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9D6" w:rsidRPr="00053B5B" w:rsidRDefault="001F29D6" w:rsidP="00AB0555">
      <w:pPr>
        <w:tabs>
          <w:tab w:val="left" w:pos="9356"/>
        </w:tabs>
        <w:autoSpaceDE w:val="0"/>
        <w:autoSpaceDN w:val="0"/>
        <w:adjustRightInd w:val="0"/>
        <w:spacing w:before="10" w:after="6" w:line="276" w:lineRule="auto"/>
        <w:ind w:left="454" w:right="4"/>
        <w:rPr>
          <w:szCs w:val="24"/>
          <w:lang w:val="it-IT"/>
        </w:rPr>
      </w:pPr>
      <w:bookmarkStart w:id="0" w:name="_GoBack"/>
      <w:bookmarkEnd w:id="0"/>
    </w:p>
    <w:p w:rsidR="00841A55" w:rsidRPr="00053B5B" w:rsidRDefault="00841A55" w:rsidP="00AB0555">
      <w:pPr>
        <w:tabs>
          <w:tab w:val="left" w:pos="9356"/>
        </w:tabs>
        <w:spacing w:before="10" w:after="6" w:line="276" w:lineRule="auto"/>
        <w:ind w:left="454" w:right="4"/>
        <w:rPr>
          <w:noProof/>
          <w:szCs w:val="24"/>
          <w:lang w:val="en-US" w:eastAsia="en-US"/>
        </w:rPr>
      </w:pPr>
    </w:p>
    <w:p w:rsidR="00841A55" w:rsidRPr="00053B5B" w:rsidRDefault="00841A55" w:rsidP="00AB0555">
      <w:pPr>
        <w:tabs>
          <w:tab w:val="left" w:pos="9356"/>
        </w:tabs>
        <w:spacing w:before="10" w:after="6" w:line="276" w:lineRule="auto"/>
        <w:ind w:left="454" w:right="4"/>
        <w:rPr>
          <w:noProof/>
          <w:szCs w:val="24"/>
          <w:lang w:val="en-US" w:eastAsia="en-US"/>
        </w:rPr>
      </w:pPr>
    </w:p>
    <w:p w:rsidR="00841A55" w:rsidRPr="00053B5B" w:rsidRDefault="00841A55" w:rsidP="00AB0555">
      <w:pPr>
        <w:tabs>
          <w:tab w:val="left" w:pos="9356"/>
        </w:tabs>
        <w:spacing w:before="10" w:after="6" w:line="276" w:lineRule="auto"/>
        <w:ind w:left="454" w:right="4"/>
        <w:rPr>
          <w:noProof/>
          <w:szCs w:val="24"/>
          <w:lang w:val="en-US" w:eastAsia="en-US"/>
        </w:rPr>
      </w:pPr>
    </w:p>
    <w:p w:rsidR="00841A55" w:rsidRPr="00053B5B" w:rsidRDefault="00841A55" w:rsidP="00AB0555">
      <w:pPr>
        <w:tabs>
          <w:tab w:val="left" w:pos="9356"/>
        </w:tabs>
        <w:spacing w:before="10" w:after="6" w:line="276" w:lineRule="auto"/>
        <w:ind w:left="454" w:right="4"/>
        <w:rPr>
          <w:noProof/>
          <w:szCs w:val="24"/>
          <w:lang w:val="en-US" w:eastAsia="en-US"/>
        </w:rPr>
      </w:pPr>
    </w:p>
    <w:p w:rsidR="00841A55" w:rsidRDefault="00841A55" w:rsidP="00AB0555">
      <w:pPr>
        <w:tabs>
          <w:tab w:val="left" w:pos="9356"/>
        </w:tabs>
        <w:spacing w:before="10" w:after="6" w:line="276" w:lineRule="auto"/>
        <w:ind w:left="454" w:right="4"/>
        <w:rPr>
          <w:noProof/>
          <w:szCs w:val="24"/>
          <w:lang w:val="en-US" w:eastAsia="en-US"/>
        </w:rPr>
      </w:pPr>
    </w:p>
    <w:p w:rsidR="00053B5B" w:rsidRDefault="00053B5B" w:rsidP="00AB0555">
      <w:pPr>
        <w:tabs>
          <w:tab w:val="left" w:pos="9356"/>
        </w:tabs>
        <w:spacing w:before="10" w:after="6" w:line="276" w:lineRule="auto"/>
        <w:ind w:left="454" w:right="4"/>
        <w:rPr>
          <w:noProof/>
          <w:szCs w:val="24"/>
          <w:lang w:val="en-US" w:eastAsia="en-US"/>
        </w:rPr>
      </w:pPr>
    </w:p>
    <w:p w:rsidR="00053B5B" w:rsidRDefault="00053B5B" w:rsidP="00AB0555">
      <w:pPr>
        <w:tabs>
          <w:tab w:val="left" w:pos="9356"/>
        </w:tabs>
        <w:spacing w:before="10" w:after="6" w:line="276" w:lineRule="auto"/>
        <w:ind w:left="454" w:right="4"/>
        <w:rPr>
          <w:noProof/>
          <w:szCs w:val="24"/>
          <w:lang w:val="en-US" w:eastAsia="en-US"/>
        </w:rPr>
      </w:pPr>
    </w:p>
    <w:p w:rsidR="00053B5B" w:rsidRDefault="00053B5B" w:rsidP="00AB0555">
      <w:pPr>
        <w:tabs>
          <w:tab w:val="left" w:pos="9356"/>
        </w:tabs>
        <w:spacing w:before="10" w:after="6" w:line="276" w:lineRule="auto"/>
        <w:ind w:left="454" w:right="4"/>
        <w:rPr>
          <w:noProof/>
          <w:szCs w:val="24"/>
          <w:lang w:val="en-US" w:eastAsia="en-US"/>
        </w:rPr>
      </w:pPr>
    </w:p>
    <w:p w:rsidR="00053B5B" w:rsidRDefault="00053B5B" w:rsidP="00AB0555">
      <w:pPr>
        <w:tabs>
          <w:tab w:val="left" w:pos="9356"/>
        </w:tabs>
        <w:spacing w:before="10" w:after="6" w:line="276" w:lineRule="auto"/>
        <w:ind w:left="454" w:right="4"/>
        <w:rPr>
          <w:noProof/>
          <w:szCs w:val="24"/>
          <w:lang w:val="en-US" w:eastAsia="en-US"/>
        </w:rPr>
      </w:pPr>
    </w:p>
    <w:p w:rsidR="00053B5B" w:rsidRPr="00821617" w:rsidRDefault="00373A3B" w:rsidP="00AB0555">
      <w:pPr>
        <w:tabs>
          <w:tab w:val="left" w:pos="9356"/>
        </w:tabs>
        <w:spacing w:before="10" w:after="6" w:line="276" w:lineRule="auto"/>
        <w:ind w:left="454" w:right="4"/>
        <w:rPr>
          <w:noProof/>
          <w:szCs w:val="24"/>
          <w:lang w:val="en-US" w:eastAsia="en-US"/>
        </w:rPr>
      </w:pPr>
      <w:r w:rsidRPr="00821617">
        <w:rPr>
          <w:noProof/>
          <w:lang w:val="en-GB" w:eastAsia="en-GB"/>
        </w:rPr>
        <w:drawing>
          <wp:anchor distT="0" distB="0" distL="114300" distR="114300" simplePos="0" relativeHeight="251657728" behindDoc="0" locked="0" layoutInCell="1" allowOverlap="1">
            <wp:simplePos x="0" y="0"/>
            <wp:positionH relativeFrom="column">
              <wp:posOffset>1600200</wp:posOffset>
            </wp:positionH>
            <wp:positionV relativeFrom="paragraph">
              <wp:posOffset>69850</wp:posOffset>
            </wp:positionV>
            <wp:extent cx="2978785" cy="2616835"/>
            <wp:effectExtent l="0" t="0" r="0" b="0"/>
            <wp:wrapSquare wrapText="right"/>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878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B5B" w:rsidRPr="00821617" w:rsidRDefault="00053B5B" w:rsidP="00AB0555">
      <w:pPr>
        <w:tabs>
          <w:tab w:val="left" w:pos="9356"/>
        </w:tabs>
        <w:spacing w:before="10" w:after="6" w:line="276" w:lineRule="auto"/>
        <w:ind w:left="454" w:right="4"/>
        <w:rPr>
          <w:noProof/>
          <w:szCs w:val="24"/>
          <w:lang w:val="en-US" w:eastAsia="en-US"/>
        </w:rPr>
      </w:pPr>
    </w:p>
    <w:p w:rsidR="00053B5B" w:rsidRPr="00821617" w:rsidRDefault="00053B5B" w:rsidP="00AB0555">
      <w:pPr>
        <w:tabs>
          <w:tab w:val="left" w:pos="9356"/>
        </w:tabs>
        <w:spacing w:before="10" w:after="6" w:line="276" w:lineRule="auto"/>
        <w:ind w:left="454" w:right="4"/>
        <w:rPr>
          <w:noProof/>
          <w:szCs w:val="24"/>
          <w:lang w:val="en-US" w:eastAsia="en-US"/>
        </w:rPr>
      </w:pPr>
    </w:p>
    <w:p w:rsidR="00D872C6" w:rsidRPr="00821617" w:rsidRDefault="00D872C6" w:rsidP="00AB0555">
      <w:pPr>
        <w:tabs>
          <w:tab w:val="left" w:pos="9356"/>
        </w:tabs>
        <w:spacing w:before="10" w:after="6" w:line="276" w:lineRule="auto"/>
        <w:ind w:left="454" w:right="4"/>
        <w:rPr>
          <w:b/>
          <w:szCs w:val="24"/>
        </w:rPr>
      </w:pPr>
    </w:p>
    <w:p w:rsidR="00D872C6" w:rsidRPr="00821617" w:rsidRDefault="00D872C6" w:rsidP="00AB0555">
      <w:pPr>
        <w:tabs>
          <w:tab w:val="left" w:pos="9356"/>
        </w:tabs>
        <w:spacing w:before="10" w:after="6" w:line="276" w:lineRule="auto"/>
        <w:ind w:left="454" w:right="4"/>
        <w:rPr>
          <w:b/>
          <w:szCs w:val="24"/>
        </w:rPr>
      </w:pPr>
    </w:p>
    <w:p w:rsidR="00D872C6" w:rsidRPr="00821617" w:rsidRDefault="00D872C6" w:rsidP="00AB0555">
      <w:pPr>
        <w:tabs>
          <w:tab w:val="left" w:pos="9356"/>
        </w:tabs>
        <w:spacing w:before="10" w:after="6" w:line="276" w:lineRule="auto"/>
        <w:ind w:left="454" w:right="4"/>
        <w:rPr>
          <w:b/>
          <w:szCs w:val="24"/>
        </w:rPr>
      </w:pPr>
    </w:p>
    <w:p w:rsidR="00D872C6" w:rsidRPr="00821617" w:rsidRDefault="00D872C6" w:rsidP="00AB0555">
      <w:pPr>
        <w:tabs>
          <w:tab w:val="left" w:pos="9356"/>
        </w:tabs>
        <w:spacing w:before="10" w:after="6" w:line="276" w:lineRule="auto"/>
        <w:ind w:left="454" w:right="4"/>
        <w:rPr>
          <w:b/>
          <w:szCs w:val="24"/>
        </w:rPr>
      </w:pPr>
    </w:p>
    <w:p w:rsidR="00D872C6" w:rsidRPr="00821617" w:rsidRDefault="00D872C6" w:rsidP="00AB0555">
      <w:pPr>
        <w:tabs>
          <w:tab w:val="left" w:pos="9356"/>
        </w:tabs>
        <w:spacing w:before="10" w:after="6" w:line="276" w:lineRule="auto"/>
        <w:ind w:left="454" w:right="4"/>
        <w:rPr>
          <w:b/>
          <w:szCs w:val="24"/>
        </w:rPr>
      </w:pPr>
    </w:p>
    <w:p w:rsidR="00D872C6" w:rsidRPr="00821617" w:rsidRDefault="00D872C6" w:rsidP="00AB0555">
      <w:pPr>
        <w:tabs>
          <w:tab w:val="left" w:pos="9356"/>
        </w:tabs>
        <w:spacing w:before="10" w:after="6" w:line="276" w:lineRule="auto"/>
        <w:ind w:left="454" w:right="4"/>
        <w:rPr>
          <w:b/>
          <w:szCs w:val="24"/>
        </w:rPr>
      </w:pPr>
    </w:p>
    <w:p w:rsidR="00D872C6" w:rsidRPr="00821617" w:rsidRDefault="00D872C6" w:rsidP="00AB0555">
      <w:pPr>
        <w:tabs>
          <w:tab w:val="left" w:pos="9356"/>
        </w:tabs>
        <w:spacing w:before="10" w:after="6" w:line="276" w:lineRule="auto"/>
        <w:ind w:left="454" w:right="4"/>
        <w:rPr>
          <w:b/>
          <w:szCs w:val="24"/>
        </w:rPr>
      </w:pPr>
    </w:p>
    <w:p w:rsidR="00D872C6" w:rsidRPr="00821617" w:rsidRDefault="00D872C6" w:rsidP="00AB0555">
      <w:pPr>
        <w:tabs>
          <w:tab w:val="left" w:pos="9356"/>
        </w:tabs>
        <w:spacing w:before="10" w:after="6" w:line="276" w:lineRule="auto"/>
        <w:ind w:left="454" w:right="4"/>
        <w:rPr>
          <w:b/>
          <w:szCs w:val="24"/>
        </w:rPr>
      </w:pPr>
    </w:p>
    <w:p w:rsidR="00D872C6" w:rsidRPr="00821617" w:rsidRDefault="00D872C6" w:rsidP="00AB0555">
      <w:pPr>
        <w:tabs>
          <w:tab w:val="left" w:pos="9356"/>
        </w:tabs>
        <w:spacing w:before="10" w:after="6" w:line="276" w:lineRule="auto"/>
        <w:ind w:left="454" w:right="4"/>
        <w:rPr>
          <w:b/>
          <w:szCs w:val="24"/>
        </w:rPr>
      </w:pPr>
    </w:p>
    <w:p w:rsidR="00252D6F" w:rsidRPr="00821617" w:rsidRDefault="00252D6F" w:rsidP="00AB0555">
      <w:pPr>
        <w:tabs>
          <w:tab w:val="left" w:pos="9356"/>
        </w:tabs>
        <w:spacing w:before="10" w:after="6" w:line="276" w:lineRule="auto"/>
        <w:ind w:left="454" w:right="4"/>
        <w:rPr>
          <w:b/>
          <w:szCs w:val="24"/>
        </w:rPr>
      </w:pPr>
    </w:p>
    <w:p w:rsidR="00252D6F" w:rsidRPr="00821617" w:rsidRDefault="00252D6F" w:rsidP="00AB0555">
      <w:pPr>
        <w:tabs>
          <w:tab w:val="left" w:pos="9356"/>
        </w:tabs>
        <w:spacing w:before="10" w:after="6" w:line="276" w:lineRule="auto"/>
        <w:ind w:left="454" w:right="4"/>
        <w:rPr>
          <w:b/>
          <w:szCs w:val="24"/>
        </w:rPr>
      </w:pPr>
    </w:p>
    <w:p w:rsidR="00252D6F" w:rsidRPr="00821617" w:rsidRDefault="00252D6F" w:rsidP="00AB0555">
      <w:pPr>
        <w:tabs>
          <w:tab w:val="left" w:pos="9356"/>
        </w:tabs>
        <w:spacing w:before="10" w:after="6" w:line="276" w:lineRule="auto"/>
        <w:ind w:left="454" w:right="4"/>
        <w:rPr>
          <w:b/>
          <w:szCs w:val="24"/>
        </w:rPr>
      </w:pPr>
    </w:p>
    <w:p w:rsidR="00252D6F" w:rsidRPr="00821617" w:rsidRDefault="00252D6F" w:rsidP="00AB0555">
      <w:pPr>
        <w:tabs>
          <w:tab w:val="left" w:pos="9356"/>
        </w:tabs>
        <w:spacing w:before="10" w:after="6" w:line="276" w:lineRule="auto"/>
        <w:ind w:left="454" w:right="4"/>
        <w:rPr>
          <w:b/>
          <w:szCs w:val="24"/>
        </w:rPr>
      </w:pPr>
    </w:p>
    <w:p w:rsidR="00E43C1E" w:rsidRPr="00821617" w:rsidRDefault="00E43C1E" w:rsidP="00AB0555">
      <w:pPr>
        <w:tabs>
          <w:tab w:val="left" w:pos="9356"/>
        </w:tabs>
        <w:spacing w:before="10" w:after="6" w:line="276" w:lineRule="auto"/>
        <w:ind w:left="454" w:right="4"/>
        <w:jc w:val="center"/>
        <w:rPr>
          <w:sz w:val="40"/>
          <w:szCs w:val="32"/>
        </w:rPr>
      </w:pPr>
      <w:r w:rsidRPr="00821617">
        <w:rPr>
          <w:b/>
          <w:sz w:val="40"/>
          <w:szCs w:val="32"/>
        </w:rPr>
        <w:t>GUIDELINES FOR CLINICAL TRIAL APPLICATION</w:t>
      </w:r>
      <w:r w:rsidR="00060508" w:rsidRPr="00821617">
        <w:rPr>
          <w:b/>
          <w:sz w:val="40"/>
          <w:szCs w:val="32"/>
        </w:rPr>
        <w:t xml:space="preserve"> IN RWANDA</w:t>
      </w:r>
    </w:p>
    <w:p w:rsidR="00E43C1E" w:rsidRPr="00821617" w:rsidRDefault="00E43C1E" w:rsidP="00AB0555">
      <w:pPr>
        <w:tabs>
          <w:tab w:val="left" w:pos="9356"/>
        </w:tabs>
        <w:spacing w:before="10" w:after="6" w:line="276" w:lineRule="auto"/>
        <w:ind w:left="454" w:right="4"/>
        <w:rPr>
          <w:szCs w:val="24"/>
        </w:rPr>
      </w:pPr>
      <w:r w:rsidRPr="00821617">
        <w:rPr>
          <w:szCs w:val="24"/>
        </w:rPr>
        <w:t xml:space="preserve"> </w:t>
      </w:r>
    </w:p>
    <w:p w:rsidR="00E43C1E" w:rsidRPr="00821617" w:rsidRDefault="00E43C1E" w:rsidP="00AB0555">
      <w:pPr>
        <w:tabs>
          <w:tab w:val="left" w:pos="9356"/>
        </w:tabs>
        <w:spacing w:before="10" w:after="6" w:line="276" w:lineRule="auto"/>
        <w:ind w:left="454" w:right="4"/>
        <w:rPr>
          <w:rFonts w:eastAsia="Berlin Sans FB"/>
          <w:b/>
          <w:bCs/>
          <w:szCs w:val="24"/>
          <w:lang w:val="en-GB" w:eastAsia="en-US"/>
        </w:rPr>
      </w:pPr>
    </w:p>
    <w:p w:rsidR="00E43C1E" w:rsidRPr="00821617" w:rsidRDefault="00E43C1E" w:rsidP="00AB0555">
      <w:pPr>
        <w:tabs>
          <w:tab w:val="left" w:pos="9356"/>
        </w:tabs>
        <w:spacing w:before="10" w:after="6" w:line="276" w:lineRule="auto"/>
        <w:ind w:left="454" w:right="4"/>
        <w:rPr>
          <w:rFonts w:eastAsia="Berlin Sans FB"/>
          <w:b/>
          <w:bCs/>
          <w:szCs w:val="24"/>
          <w:lang w:val="en-GB" w:eastAsia="en-US"/>
        </w:rPr>
      </w:pPr>
    </w:p>
    <w:p w:rsidR="005459FA" w:rsidRPr="00821617" w:rsidRDefault="005459FA" w:rsidP="00AB0555">
      <w:pPr>
        <w:tabs>
          <w:tab w:val="left" w:pos="9356"/>
        </w:tabs>
        <w:spacing w:before="10" w:after="6" w:line="276" w:lineRule="auto"/>
        <w:ind w:left="5040" w:right="4" w:firstLine="720"/>
        <w:rPr>
          <w:b/>
          <w:szCs w:val="24"/>
        </w:rPr>
      </w:pPr>
    </w:p>
    <w:p w:rsidR="007E535F" w:rsidRPr="00821617" w:rsidRDefault="007E535F" w:rsidP="007E535F">
      <w:pPr>
        <w:tabs>
          <w:tab w:val="left" w:pos="9356"/>
        </w:tabs>
        <w:spacing w:before="10" w:after="6" w:line="276" w:lineRule="auto"/>
        <w:ind w:left="3119" w:right="4" w:firstLine="425"/>
        <w:jc w:val="left"/>
        <w:rPr>
          <w:b/>
          <w:szCs w:val="24"/>
        </w:rPr>
      </w:pPr>
    </w:p>
    <w:p w:rsidR="00CA5D9C" w:rsidRPr="00821617" w:rsidRDefault="00852D65" w:rsidP="005E7EB5">
      <w:pPr>
        <w:tabs>
          <w:tab w:val="left" w:pos="9356"/>
        </w:tabs>
        <w:spacing w:before="10" w:after="6" w:line="276" w:lineRule="auto"/>
        <w:ind w:left="5040" w:right="4" w:firstLine="425"/>
        <w:jc w:val="left"/>
        <w:rPr>
          <w:b/>
          <w:szCs w:val="24"/>
        </w:rPr>
      </w:pPr>
      <w:r>
        <w:rPr>
          <w:b/>
          <w:szCs w:val="24"/>
        </w:rPr>
        <w:t>FEBRUARY</w:t>
      </w:r>
      <w:r w:rsidR="00252D6F" w:rsidRPr="00821617">
        <w:rPr>
          <w:b/>
          <w:szCs w:val="24"/>
        </w:rPr>
        <w:t xml:space="preserve">, </w:t>
      </w:r>
      <w:r w:rsidR="006308EE" w:rsidRPr="00821617">
        <w:rPr>
          <w:b/>
          <w:szCs w:val="24"/>
        </w:rPr>
        <w:t>202</w:t>
      </w:r>
      <w:r>
        <w:rPr>
          <w:b/>
          <w:szCs w:val="24"/>
        </w:rPr>
        <w:t>3</w:t>
      </w:r>
    </w:p>
    <w:p w:rsidR="00C03992" w:rsidRPr="00821617" w:rsidRDefault="00C03992" w:rsidP="00C03992">
      <w:pPr>
        <w:tabs>
          <w:tab w:val="left" w:pos="9356"/>
        </w:tabs>
        <w:spacing w:before="10" w:after="6" w:line="276" w:lineRule="auto"/>
        <w:ind w:left="3119" w:right="4" w:firstLine="425"/>
        <w:jc w:val="left"/>
        <w:rPr>
          <w:b/>
          <w:szCs w:val="24"/>
        </w:rPr>
      </w:pPr>
    </w:p>
    <w:p w:rsidR="00C03992" w:rsidRPr="00821617" w:rsidRDefault="00C03992" w:rsidP="00C03992">
      <w:pPr>
        <w:tabs>
          <w:tab w:val="left" w:pos="9356"/>
        </w:tabs>
        <w:spacing w:before="10" w:after="6" w:line="276" w:lineRule="auto"/>
        <w:ind w:left="3119" w:right="4" w:firstLine="425"/>
        <w:jc w:val="left"/>
        <w:rPr>
          <w:b/>
          <w:szCs w:val="24"/>
        </w:rPr>
      </w:pPr>
    </w:p>
    <w:p w:rsidR="009D76D5" w:rsidRDefault="009D76D5" w:rsidP="00C03992">
      <w:pPr>
        <w:tabs>
          <w:tab w:val="left" w:pos="9356"/>
        </w:tabs>
        <w:spacing w:before="10" w:after="6" w:line="276" w:lineRule="auto"/>
        <w:ind w:left="3119" w:right="4" w:firstLine="425"/>
        <w:jc w:val="left"/>
        <w:rPr>
          <w:b/>
          <w:szCs w:val="24"/>
        </w:rPr>
      </w:pPr>
    </w:p>
    <w:p w:rsidR="009D76D5" w:rsidRPr="009D76D5" w:rsidRDefault="009D76D5" w:rsidP="009D76D5">
      <w:pPr>
        <w:rPr>
          <w:szCs w:val="24"/>
        </w:rPr>
      </w:pPr>
    </w:p>
    <w:p w:rsidR="009D76D5" w:rsidRPr="009D76D5" w:rsidRDefault="009D76D5" w:rsidP="009D76D5">
      <w:pPr>
        <w:tabs>
          <w:tab w:val="left" w:pos="2280"/>
        </w:tabs>
        <w:rPr>
          <w:szCs w:val="24"/>
        </w:rPr>
      </w:pPr>
      <w:r>
        <w:rPr>
          <w:szCs w:val="24"/>
        </w:rPr>
        <w:tab/>
      </w:r>
    </w:p>
    <w:p w:rsidR="00C03992" w:rsidRPr="009D76D5" w:rsidRDefault="009D76D5" w:rsidP="009D76D5">
      <w:pPr>
        <w:tabs>
          <w:tab w:val="left" w:pos="2280"/>
        </w:tabs>
        <w:rPr>
          <w:szCs w:val="24"/>
        </w:rPr>
        <w:sectPr w:rsidR="00C03992" w:rsidRPr="009D76D5" w:rsidSect="00194BE2">
          <w:headerReference w:type="even" r:id="rId9"/>
          <w:headerReference w:type="default" r:id="rId10"/>
          <w:footerReference w:type="even" r:id="rId11"/>
          <w:footerReference w:type="default" r:id="rId12"/>
          <w:headerReference w:type="first" r:id="rId13"/>
          <w:footerReference w:type="first" r:id="rId14"/>
          <w:pgSz w:w="12240" w:h="15840"/>
          <w:pgMar w:top="819" w:right="1440" w:bottom="1440" w:left="1440" w:header="432" w:footer="0" w:gutter="0"/>
          <w:pgNumType w:start="2"/>
          <w:cols w:space="0" w:equalWidth="0">
            <w:col w:w="9360"/>
          </w:cols>
          <w:titlePg/>
          <w:docGrid w:linePitch="360"/>
        </w:sectPr>
      </w:pPr>
      <w:r>
        <w:rPr>
          <w:szCs w:val="24"/>
        </w:rPr>
        <w:lastRenderedPageBreak/>
        <w:tab/>
      </w:r>
    </w:p>
    <w:p w:rsidR="003C2DBC" w:rsidRPr="00821617" w:rsidRDefault="003C2DBC" w:rsidP="00AB0555">
      <w:pPr>
        <w:tabs>
          <w:tab w:val="left" w:pos="9356"/>
        </w:tabs>
        <w:spacing w:before="10" w:after="6" w:line="276" w:lineRule="auto"/>
        <w:ind w:left="3119" w:right="4" w:firstLine="425"/>
        <w:jc w:val="left"/>
        <w:rPr>
          <w:rFonts w:eastAsia="Berlin Sans FB"/>
          <w:b/>
          <w:bCs/>
          <w:szCs w:val="24"/>
          <w:lang w:val="en-GB" w:eastAsia="en-US"/>
        </w:rPr>
      </w:pPr>
    </w:p>
    <w:p w:rsidR="00807BBA" w:rsidRPr="00821617" w:rsidRDefault="00807BBA" w:rsidP="008112BA">
      <w:pPr>
        <w:pStyle w:val="Heading1"/>
      </w:pPr>
      <w:bookmarkStart w:id="2" w:name="_Toc27572362"/>
      <w:bookmarkStart w:id="3" w:name="_Toc32306647"/>
      <w:bookmarkStart w:id="4" w:name="_Toc34643749"/>
      <w:bookmarkStart w:id="5" w:name="_Toc35885359"/>
      <w:bookmarkStart w:id="6" w:name="_Toc59518815"/>
      <w:bookmarkStart w:id="7" w:name="_Toc38133494"/>
      <w:bookmarkStart w:id="8" w:name="_Toc126007616"/>
      <w:r w:rsidRPr="00821617">
        <w:t>GUIDELINES DEVELOPMENT HISTORY</w:t>
      </w:r>
      <w:bookmarkEnd w:id="7"/>
      <w:bookmarkEnd w:id="8"/>
      <w:r w:rsidRPr="00821617">
        <w:t xml:space="preserve"> </w:t>
      </w:r>
    </w:p>
    <w:p w:rsidR="00C03992" w:rsidRPr="00821617" w:rsidRDefault="00C03992" w:rsidP="00C03992"/>
    <w:tbl>
      <w:tblPr>
        <w:tblW w:w="8832" w:type="dxa"/>
        <w:tblInd w:w="250" w:type="dxa"/>
        <w:tblBorders>
          <w:top w:val="nil"/>
          <w:left w:val="nil"/>
          <w:bottom w:val="nil"/>
          <w:right w:val="nil"/>
        </w:tblBorders>
        <w:tblLayout w:type="fixed"/>
        <w:tblLook w:val="0000" w:firstRow="0" w:lastRow="0" w:firstColumn="0" w:lastColumn="0" w:noHBand="0" w:noVBand="0"/>
      </w:tblPr>
      <w:tblGrid>
        <w:gridCol w:w="5826"/>
        <w:gridCol w:w="3006"/>
      </w:tblGrid>
      <w:tr w:rsidR="00807BBA" w:rsidRPr="00821617"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821617" w:rsidRDefault="00807BBA" w:rsidP="00194BE2">
            <w:pPr>
              <w:pStyle w:val="Default"/>
              <w:spacing w:before="120" w:after="120"/>
              <w:rPr>
                <w:rFonts w:ascii="Times New Roman" w:hAnsi="Times New Roman" w:cs="Times New Roman"/>
                <w:b/>
              </w:rPr>
            </w:pPr>
            <w:r w:rsidRPr="00821617">
              <w:rPr>
                <w:rFonts w:ascii="Times New Roman" w:hAnsi="Times New Roman" w:cs="Times New Roman"/>
                <w:b/>
                <w:bCs/>
              </w:rPr>
              <w:t xml:space="preserve">DRAFT ZERO BY CONSULTANTS </w:t>
            </w:r>
          </w:p>
        </w:tc>
        <w:tc>
          <w:tcPr>
            <w:tcW w:w="3006" w:type="dxa"/>
            <w:tcBorders>
              <w:top w:val="single" w:sz="8" w:space="0" w:color="000000"/>
              <w:left w:val="single" w:sz="8" w:space="0" w:color="000000"/>
              <w:bottom w:val="single" w:sz="8" w:space="0" w:color="000000"/>
              <w:right w:val="single" w:sz="8" w:space="0" w:color="000000"/>
            </w:tcBorders>
          </w:tcPr>
          <w:p w:rsidR="00807BBA" w:rsidRPr="00821617" w:rsidRDefault="00771F68" w:rsidP="00771F68">
            <w:pPr>
              <w:pStyle w:val="Default"/>
              <w:spacing w:before="120" w:after="120"/>
              <w:rPr>
                <w:rFonts w:ascii="Times New Roman" w:hAnsi="Times New Roman" w:cs="Times New Roman"/>
              </w:rPr>
            </w:pPr>
            <w:r w:rsidRPr="00821617">
              <w:rPr>
                <w:rFonts w:ascii="Times New Roman" w:hAnsi="Times New Roman" w:cs="Times New Roman"/>
              </w:rPr>
              <w:t>20</w:t>
            </w:r>
            <w:r w:rsidRPr="00821617">
              <w:rPr>
                <w:rFonts w:ascii="Times New Roman" w:hAnsi="Times New Roman" w:cs="Times New Roman"/>
                <w:vertAlign w:val="superscript"/>
              </w:rPr>
              <w:t>th</w:t>
            </w:r>
            <w:r w:rsidRPr="00821617">
              <w:rPr>
                <w:rFonts w:ascii="Times New Roman" w:hAnsi="Times New Roman" w:cs="Times New Roman"/>
              </w:rPr>
              <w:t xml:space="preserve"> May 2018</w:t>
            </w:r>
          </w:p>
        </w:tc>
      </w:tr>
      <w:tr w:rsidR="00807BBA" w:rsidRPr="00821617"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821617" w:rsidRDefault="00807BBA" w:rsidP="00194BE2">
            <w:pPr>
              <w:pStyle w:val="Default"/>
              <w:spacing w:before="120" w:after="120"/>
              <w:rPr>
                <w:rFonts w:ascii="Times New Roman" w:hAnsi="Times New Roman" w:cs="Times New Roman"/>
                <w:b/>
              </w:rPr>
            </w:pPr>
            <w:r w:rsidRPr="00821617">
              <w:rPr>
                <w:rFonts w:ascii="Times New Roman" w:hAnsi="Times New Roman" w:cs="Times New Roman"/>
                <w:b/>
                <w:bCs/>
              </w:rPr>
              <w:t>ADOPTION BY RWANDA FDA</w:t>
            </w:r>
          </w:p>
        </w:tc>
        <w:tc>
          <w:tcPr>
            <w:tcW w:w="3006" w:type="dxa"/>
            <w:tcBorders>
              <w:top w:val="single" w:sz="8" w:space="0" w:color="000000"/>
              <w:left w:val="single" w:sz="8" w:space="0" w:color="000000"/>
              <w:bottom w:val="single" w:sz="8" w:space="0" w:color="000000"/>
              <w:right w:val="single" w:sz="8" w:space="0" w:color="000000"/>
            </w:tcBorders>
          </w:tcPr>
          <w:p w:rsidR="00807BBA" w:rsidRPr="00821617" w:rsidRDefault="00771F68" w:rsidP="00771F68">
            <w:pPr>
              <w:pStyle w:val="Default"/>
              <w:spacing w:before="120" w:after="120"/>
              <w:rPr>
                <w:rFonts w:ascii="Times New Roman" w:hAnsi="Times New Roman" w:cs="Times New Roman"/>
              </w:rPr>
            </w:pPr>
            <w:r w:rsidRPr="00821617">
              <w:rPr>
                <w:rFonts w:ascii="Times New Roman" w:hAnsi="Times New Roman" w:cs="Times New Roman"/>
              </w:rPr>
              <w:t>18</w:t>
            </w:r>
            <w:r w:rsidRPr="00821617">
              <w:rPr>
                <w:rFonts w:ascii="Times New Roman" w:hAnsi="Times New Roman" w:cs="Times New Roman"/>
                <w:vertAlign w:val="superscript"/>
              </w:rPr>
              <w:t>th</w:t>
            </w:r>
            <w:r w:rsidRPr="00821617">
              <w:rPr>
                <w:rFonts w:ascii="Times New Roman" w:hAnsi="Times New Roman" w:cs="Times New Roman"/>
              </w:rPr>
              <w:t xml:space="preserve"> September 2020</w:t>
            </w:r>
          </w:p>
        </w:tc>
      </w:tr>
      <w:tr w:rsidR="00807BBA" w:rsidRPr="00821617"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821617" w:rsidRDefault="00807BBA" w:rsidP="00194BE2">
            <w:pPr>
              <w:pStyle w:val="Default"/>
              <w:spacing w:before="120" w:after="120"/>
              <w:rPr>
                <w:rFonts w:ascii="Times New Roman" w:hAnsi="Times New Roman" w:cs="Times New Roman"/>
                <w:b/>
              </w:rPr>
            </w:pPr>
            <w:r w:rsidRPr="00821617">
              <w:rPr>
                <w:rFonts w:ascii="Times New Roman" w:hAnsi="Times New Roman" w:cs="Times New Roman"/>
                <w:b/>
                <w:bCs/>
              </w:rPr>
              <w:t xml:space="preserve">STAKEHOLDERS CONSULTATION </w:t>
            </w:r>
          </w:p>
        </w:tc>
        <w:tc>
          <w:tcPr>
            <w:tcW w:w="3006" w:type="dxa"/>
            <w:tcBorders>
              <w:top w:val="single" w:sz="8" w:space="0" w:color="000000"/>
              <w:left w:val="single" w:sz="8" w:space="0" w:color="000000"/>
              <w:bottom w:val="single" w:sz="8" w:space="0" w:color="000000"/>
              <w:right w:val="single" w:sz="8" w:space="0" w:color="000000"/>
            </w:tcBorders>
          </w:tcPr>
          <w:p w:rsidR="00807BBA" w:rsidRPr="00821617" w:rsidRDefault="00771F68" w:rsidP="00661536">
            <w:pPr>
              <w:pStyle w:val="Default"/>
              <w:spacing w:before="120" w:after="120"/>
              <w:rPr>
                <w:rFonts w:ascii="Times New Roman" w:hAnsi="Times New Roman" w:cs="Times New Roman"/>
              </w:rPr>
            </w:pPr>
            <w:r w:rsidRPr="00821617">
              <w:rPr>
                <w:rFonts w:ascii="Times New Roman" w:hAnsi="Times New Roman" w:cs="Times New Roman"/>
              </w:rPr>
              <w:t>14</w:t>
            </w:r>
            <w:r w:rsidRPr="00821617">
              <w:rPr>
                <w:rFonts w:ascii="Times New Roman" w:hAnsi="Times New Roman" w:cs="Times New Roman"/>
                <w:vertAlign w:val="superscript"/>
              </w:rPr>
              <w:t>th</w:t>
            </w:r>
            <w:r w:rsidRPr="00821617">
              <w:rPr>
                <w:rFonts w:ascii="Times New Roman" w:hAnsi="Times New Roman" w:cs="Times New Roman"/>
              </w:rPr>
              <w:t xml:space="preserve"> October 2020</w:t>
            </w:r>
          </w:p>
        </w:tc>
      </w:tr>
      <w:tr w:rsidR="00807BBA" w:rsidRPr="00821617"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821617" w:rsidRDefault="003C5317" w:rsidP="00194BE2">
            <w:pPr>
              <w:pStyle w:val="Default"/>
              <w:spacing w:before="120" w:after="120"/>
              <w:rPr>
                <w:rFonts w:ascii="Times New Roman" w:hAnsi="Times New Roman" w:cs="Times New Roman"/>
                <w:b/>
              </w:rPr>
            </w:pPr>
            <w:r w:rsidRPr="00821617">
              <w:rPr>
                <w:rFonts w:ascii="Times New Roman" w:hAnsi="Times New Roman" w:cs="Times New Roman"/>
                <w:b/>
                <w:bCs/>
              </w:rPr>
              <w:t xml:space="preserve">ADOPTION OF STAKEHOLDERS’ </w:t>
            </w:r>
            <w:r w:rsidR="00807BBA" w:rsidRPr="00821617">
              <w:rPr>
                <w:rFonts w:ascii="Times New Roman" w:hAnsi="Times New Roman" w:cs="Times New Roman"/>
                <w:b/>
                <w:bCs/>
              </w:rPr>
              <w:t>COMMENTS</w:t>
            </w:r>
          </w:p>
        </w:tc>
        <w:tc>
          <w:tcPr>
            <w:tcW w:w="3006" w:type="dxa"/>
            <w:tcBorders>
              <w:top w:val="single" w:sz="8" w:space="0" w:color="000000"/>
              <w:left w:val="single" w:sz="8" w:space="0" w:color="000000"/>
              <w:bottom w:val="single" w:sz="8" w:space="0" w:color="000000"/>
              <w:right w:val="single" w:sz="8" w:space="0" w:color="000000"/>
            </w:tcBorders>
          </w:tcPr>
          <w:p w:rsidR="00807BBA" w:rsidRPr="00821617" w:rsidRDefault="00771F68" w:rsidP="00661536">
            <w:pPr>
              <w:pStyle w:val="Default"/>
              <w:spacing w:before="120" w:after="120"/>
              <w:rPr>
                <w:rFonts w:ascii="Times New Roman" w:hAnsi="Times New Roman" w:cs="Times New Roman"/>
              </w:rPr>
            </w:pPr>
            <w:r w:rsidRPr="00821617">
              <w:rPr>
                <w:rFonts w:ascii="Times New Roman" w:hAnsi="Times New Roman" w:cs="Times New Roman"/>
              </w:rPr>
              <w:t>25</w:t>
            </w:r>
            <w:r w:rsidRPr="00821617">
              <w:rPr>
                <w:rFonts w:ascii="Times New Roman" w:hAnsi="Times New Roman" w:cs="Times New Roman"/>
                <w:vertAlign w:val="superscript"/>
              </w:rPr>
              <w:t>th</w:t>
            </w:r>
            <w:r w:rsidRPr="00821617">
              <w:rPr>
                <w:rFonts w:ascii="Times New Roman" w:hAnsi="Times New Roman" w:cs="Times New Roman"/>
              </w:rPr>
              <w:t xml:space="preserve"> November 2020</w:t>
            </w:r>
          </w:p>
        </w:tc>
      </w:tr>
      <w:tr w:rsidR="00807BBA" w:rsidRPr="00821617" w:rsidTr="00AB0555">
        <w:trPr>
          <w:trHeight w:val="146"/>
        </w:trPr>
        <w:tc>
          <w:tcPr>
            <w:tcW w:w="5826" w:type="dxa"/>
            <w:tcBorders>
              <w:top w:val="single" w:sz="8" w:space="0" w:color="000000"/>
              <w:left w:val="single" w:sz="8" w:space="0" w:color="000000"/>
              <w:bottom w:val="single" w:sz="8" w:space="0" w:color="000000"/>
              <w:right w:val="single" w:sz="8" w:space="0" w:color="000000"/>
            </w:tcBorders>
          </w:tcPr>
          <w:p w:rsidR="00807BBA" w:rsidRPr="00821617" w:rsidRDefault="00807BBA" w:rsidP="00194BE2">
            <w:pPr>
              <w:pStyle w:val="Default"/>
              <w:spacing w:before="120" w:after="120"/>
              <w:rPr>
                <w:rFonts w:ascii="Times New Roman" w:hAnsi="Times New Roman" w:cs="Times New Roman"/>
                <w:b/>
              </w:rPr>
            </w:pPr>
            <w:r w:rsidRPr="00821617">
              <w:rPr>
                <w:rFonts w:ascii="Times New Roman" w:hAnsi="Times New Roman" w:cs="Times New Roman"/>
                <w:b/>
                <w:bCs/>
              </w:rPr>
              <w:t xml:space="preserve">DATE FOR COMING INTO EFFECT </w:t>
            </w:r>
          </w:p>
        </w:tc>
        <w:tc>
          <w:tcPr>
            <w:tcW w:w="3006" w:type="dxa"/>
            <w:tcBorders>
              <w:top w:val="single" w:sz="8" w:space="0" w:color="000000"/>
              <w:left w:val="single" w:sz="8" w:space="0" w:color="000000"/>
              <w:bottom w:val="single" w:sz="8" w:space="0" w:color="000000"/>
              <w:right w:val="single" w:sz="8" w:space="0" w:color="000000"/>
            </w:tcBorders>
          </w:tcPr>
          <w:p w:rsidR="00807BBA" w:rsidRPr="00821617" w:rsidRDefault="009A6066" w:rsidP="007F658D">
            <w:pPr>
              <w:pStyle w:val="Default"/>
              <w:spacing w:before="120" w:after="120"/>
              <w:rPr>
                <w:rFonts w:ascii="Times New Roman" w:hAnsi="Times New Roman" w:cs="Times New Roman"/>
              </w:rPr>
            </w:pPr>
            <w:r w:rsidRPr="00821617">
              <w:rPr>
                <w:rFonts w:ascii="Times New Roman" w:hAnsi="Times New Roman" w:cs="Times New Roman"/>
              </w:rPr>
              <w:t xml:space="preserve">05 </w:t>
            </w:r>
            <w:r w:rsidR="00483CD4" w:rsidRPr="00821617">
              <w:rPr>
                <w:rFonts w:ascii="Times New Roman" w:hAnsi="Times New Roman" w:cs="Times New Roman"/>
              </w:rPr>
              <w:t>February 2021</w:t>
            </w:r>
          </w:p>
        </w:tc>
      </w:tr>
    </w:tbl>
    <w:p w:rsidR="005A7E95" w:rsidRDefault="009B7CAE" w:rsidP="005A7E95">
      <w:pPr>
        <w:pStyle w:val="Heading2"/>
        <w:spacing w:after="0"/>
      </w:pPr>
      <w:bookmarkStart w:id="9" w:name="_Toc77322029"/>
      <w:bookmarkStart w:id="10" w:name="_Toc126007617"/>
      <w:r w:rsidRPr="00FA0A58">
        <w:t>DOCUMENT REVISION HISTORY</w:t>
      </w:r>
      <w:bookmarkEnd w:id="9"/>
      <w:bookmarkEnd w:id="10"/>
    </w:p>
    <w:p w:rsidR="009B7CAE" w:rsidRPr="009B7CAE" w:rsidRDefault="009B7CAE" w:rsidP="009B7CAE"/>
    <w:tbl>
      <w:tblPr>
        <w:tblW w:w="990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50"/>
        <w:gridCol w:w="1440"/>
        <w:gridCol w:w="7110"/>
      </w:tblGrid>
      <w:tr w:rsidR="005A7E95" w:rsidRPr="00E21043" w:rsidTr="00714E3E">
        <w:trPr>
          <w:tblHeader/>
        </w:trPr>
        <w:tc>
          <w:tcPr>
            <w:tcW w:w="1350" w:type="dxa"/>
          </w:tcPr>
          <w:p w:rsidR="005A7E95" w:rsidRPr="00E21043" w:rsidRDefault="005A7E95" w:rsidP="00732B0A">
            <w:pPr>
              <w:spacing w:line="240" w:lineRule="auto"/>
              <w:ind w:left="73"/>
              <w:rPr>
                <w:rFonts w:eastAsia="Times New Roman"/>
                <w:b/>
                <w:bCs/>
                <w:szCs w:val="24"/>
              </w:rPr>
            </w:pPr>
            <w:r w:rsidRPr="00E21043">
              <w:rPr>
                <w:rFonts w:eastAsia="Times New Roman"/>
                <w:b/>
                <w:bCs/>
                <w:szCs w:val="24"/>
              </w:rPr>
              <w:t>Date of revision</w:t>
            </w:r>
          </w:p>
        </w:tc>
        <w:tc>
          <w:tcPr>
            <w:tcW w:w="1440" w:type="dxa"/>
          </w:tcPr>
          <w:p w:rsidR="005A7E95" w:rsidRPr="00E21043" w:rsidRDefault="005A7E95" w:rsidP="00732B0A">
            <w:pPr>
              <w:spacing w:line="240" w:lineRule="auto"/>
              <w:ind w:firstLine="34"/>
              <w:rPr>
                <w:rFonts w:eastAsia="Times New Roman"/>
                <w:b/>
                <w:bCs/>
                <w:szCs w:val="24"/>
              </w:rPr>
            </w:pPr>
            <w:r w:rsidRPr="00E21043">
              <w:rPr>
                <w:rFonts w:eastAsia="Times New Roman"/>
                <w:b/>
                <w:bCs/>
                <w:szCs w:val="24"/>
              </w:rPr>
              <w:t>Revision number</w:t>
            </w:r>
          </w:p>
        </w:tc>
        <w:tc>
          <w:tcPr>
            <w:tcW w:w="7110" w:type="dxa"/>
          </w:tcPr>
          <w:p w:rsidR="005A7E95" w:rsidRPr="00E21043" w:rsidRDefault="005A7E95" w:rsidP="00732B0A">
            <w:pPr>
              <w:tabs>
                <w:tab w:val="left" w:pos="5040"/>
                <w:tab w:val="left" w:pos="5400"/>
                <w:tab w:val="left" w:pos="5760"/>
              </w:tabs>
              <w:spacing w:line="240" w:lineRule="auto"/>
              <w:ind w:left="426" w:hanging="426"/>
              <w:rPr>
                <w:rFonts w:eastAsia="Times New Roman"/>
                <w:b/>
                <w:bCs/>
                <w:szCs w:val="24"/>
              </w:rPr>
            </w:pPr>
            <w:r w:rsidRPr="00E21043">
              <w:rPr>
                <w:rFonts w:eastAsia="Times New Roman"/>
                <w:b/>
                <w:bCs/>
                <w:szCs w:val="24"/>
              </w:rPr>
              <w:t>Changes made and/or reasons for revision</w:t>
            </w:r>
          </w:p>
        </w:tc>
      </w:tr>
      <w:tr w:rsidR="005A7E95" w:rsidRPr="00E21043" w:rsidTr="00714E3E">
        <w:trPr>
          <w:tblHeader/>
        </w:trPr>
        <w:tc>
          <w:tcPr>
            <w:tcW w:w="1350" w:type="dxa"/>
          </w:tcPr>
          <w:p w:rsidR="005A7E95" w:rsidRPr="00E21043" w:rsidRDefault="005A7E95" w:rsidP="00714E3E">
            <w:pPr>
              <w:ind w:left="426" w:hanging="392"/>
              <w:rPr>
                <w:rFonts w:eastAsia="Times New Roman"/>
                <w:b/>
                <w:bCs/>
                <w:szCs w:val="24"/>
              </w:rPr>
            </w:pPr>
            <w:r>
              <w:rPr>
                <w:rFonts w:eastAsia="Times New Roman"/>
                <w:b/>
                <w:bCs/>
                <w:szCs w:val="24"/>
              </w:rPr>
              <w:t>18</w:t>
            </w:r>
            <w:r w:rsidRPr="00E21043">
              <w:rPr>
                <w:rFonts w:eastAsia="Times New Roman"/>
                <w:b/>
                <w:bCs/>
                <w:szCs w:val="24"/>
              </w:rPr>
              <w:t>/06/2021</w:t>
            </w:r>
          </w:p>
        </w:tc>
        <w:tc>
          <w:tcPr>
            <w:tcW w:w="1440" w:type="dxa"/>
          </w:tcPr>
          <w:p w:rsidR="005A7E95" w:rsidRPr="00E21043" w:rsidRDefault="00852D65" w:rsidP="00714E3E">
            <w:pPr>
              <w:ind w:left="426" w:firstLine="426"/>
              <w:rPr>
                <w:rFonts w:eastAsia="Times New Roman"/>
                <w:b/>
                <w:bCs/>
                <w:szCs w:val="24"/>
              </w:rPr>
            </w:pPr>
            <w:r>
              <w:rPr>
                <w:rFonts w:eastAsia="Times New Roman"/>
                <w:b/>
                <w:bCs/>
                <w:szCs w:val="24"/>
              </w:rPr>
              <w:t>0</w:t>
            </w:r>
            <w:r w:rsidR="005A7E95" w:rsidRPr="00E21043">
              <w:rPr>
                <w:rFonts w:eastAsia="Times New Roman"/>
                <w:b/>
                <w:bCs/>
                <w:szCs w:val="24"/>
              </w:rPr>
              <w:t>1</w:t>
            </w:r>
          </w:p>
        </w:tc>
        <w:tc>
          <w:tcPr>
            <w:tcW w:w="7110" w:type="dxa"/>
          </w:tcPr>
          <w:p w:rsidR="0006186D" w:rsidRPr="0006186D" w:rsidRDefault="0006186D" w:rsidP="00C87249">
            <w:pPr>
              <w:pStyle w:val="Default"/>
              <w:numPr>
                <w:ilvl w:val="0"/>
                <w:numId w:val="43"/>
              </w:numPr>
              <w:ind w:left="340"/>
              <w:rPr>
                <w:rFonts w:ascii="Times New Roman" w:hAnsi="Times New Roman" w:cs="Times New Roman"/>
                <w:color w:val="auto"/>
                <w:lang w:val="en-ZA" w:eastAsia="en-ZA"/>
              </w:rPr>
            </w:pPr>
            <w:r>
              <w:rPr>
                <w:rFonts w:ascii="Times New Roman" w:hAnsi="Times New Roman" w:cs="Times New Roman"/>
                <w:color w:val="auto"/>
                <w:lang w:val="en-ZA" w:eastAsia="en-ZA"/>
              </w:rPr>
              <w:t>P</w:t>
            </w:r>
            <w:r w:rsidRPr="0006186D">
              <w:rPr>
                <w:rFonts w:ascii="Times New Roman" w:hAnsi="Times New Roman" w:cs="Times New Roman"/>
                <w:color w:val="auto"/>
                <w:lang w:val="en-ZA" w:eastAsia="en-ZA"/>
              </w:rPr>
              <w:t>rovisions for Expedited Review of Clinical trial Application were included</w:t>
            </w:r>
          </w:p>
          <w:p w:rsidR="0006186D" w:rsidRPr="0006186D" w:rsidRDefault="0006186D" w:rsidP="00C87249">
            <w:pPr>
              <w:pStyle w:val="Default"/>
              <w:numPr>
                <w:ilvl w:val="0"/>
                <w:numId w:val="43"/>
              </w:numPr>
              <w:ind w:left="340"/>
              <w:rPr>
                <w:rFonts w:ascii="Times New Roman" w:hAnsi="Times New Roman" w:cs="Times New Roman"/>
                <w:color w:val="auto"/>
                <w:lang w:val="en-ZA" w:eastAsia="en-ZA"/>
              </w:rPr>
            </w:pPr>
            <w:r w:rsidRPr="0006186D">
              <w:rPr>
                <w:rFonts w:ascii="Times New Roman" w:hAnsi="Times New Roman" w:cs="Times New Roman"/>
                <w:color w:val="auto"/>
                <w:lang w:val="en-ZA" w:eastAsia="en-ZA"/>
              </w:rPr>
              <w:t xml:space="preserve">provisions for </w:t>
            </w:r>
            <w:r>
              <w:rPr>
                <w:rFonts w:ascii="Times New Roman" w:hAnsi="Times New Roman" w:cs="Times New Roman"/>
                <w:color w:val="auto"/>
                <w:lang w:val="en-ZA" w:eastAsia="en-ZA"/>
              </w:rPr>
              <w:t xml:space="preserve">application, </w:t>
            </w:r>
            <w:r w:rsidRPr="0006186D">
              <w:rPr>
                <w:rFonts w:ascii="Times New Roman" w:hAnsi="Times New Roman" w:cs="Times New Roman"/>
                <w:color w:val="auto"/>
                <w:lang w:val="en-ZA" w:eastAsia="en-ZA"/>
              </w:rPr>
              <w:t xml:space="preserve">review and </w:t>
            </w:r>
            <w:r w:rsidR="00636B01">
              <w:rPr>
                <w:rFonts w:ascii="Times New Roman" w:hAnsi="Times New Roman" w:cs="Times New Roman"/>
                <w:color w:val="auto"/>
                <w:lang w:val="en-ZA" w:eastAsia="en-ZA"/>
              </w:rPr>
              <w:t>a</w:t>
            </w:r>
            <w:r w:rsidRPr="0006186D">
              <w:rPr>
                <w:rFonts w:ascii="Times New Roman" w:hAnsi="Times New Roman" w:cs="Times New Roman"/>
                <w:color w:val="auto"/>
                <w:lang w:val="en-ZA" w:eastAsia="en-ZA"/>
              </w:rPr>
              <w:t xml:space="preserve">pproval of clinical Trial during health emergencies. </w:t>
            </w:r>
          </w:p>
          <w:p w:rsidR="0006186D" w:rsidRPr="0006186D" w:rsidRDefault="0006186D" w:rsidP="00C87249">
            <w:pPr>
              <w:pStyle w:val="Default"/>
              <w:numPr>
                <w:ilvl w:val="0"/>
                <w:numId w:val="43"/>
              </w:numPr>
              <w:ind w:left="340"/>
              <w:rPr>
                <w:rFonts w:ascii="Times New Roman" w:hAnsi="Times New Roman" w:cs="Times New Roman"/>
                <w:color w:val="auto"/>
                <w:lang w:val="en-ZA" w:eastAsia="en-ZA"/>
              </w:rPr>
            </w:pPr>
            <w:r w:rsidRPr="0006186D">
              <w:rPr>
                <w:rFonts w:ascii="Times New Roman" w:hAnsi="Times New Roman" w:cs="Times New Roman"/>
                <w:color w:val="auto"/>
                <w:lang w:val="en-ZA" w:eastAsia="en-ZA"/>
              </w:rPr>
              <w:t>Provisions for reliance pathway approval as non-routine procedure for clinical trial authorization in Rwanda were incorporated.</w:t>
            </w:r>
          </w:p>
          <w:p w:rsidR="0006186D" w:rsidRPr="0006186D" w:rsidRDefault="0006186D" w:rsidP="00C87249">
            <w:pPr>
              <w:pStyle w:val="Default"/>
              <w:numPr>
                <w:ilvl w:val="0"/>
                <w:numId w:val="43"/>
              </w:numPr>
              <w:ind w:left="340"/>
              <w:rPr>
                <w:rFonts w:ascii="Times New Roman" w:hAnsi="Times New Roman" w:cs="Times New Roman"/>
                <w:color w:val="auto"/>
                <w:lang w:val="en-ZA" w:eastAsia="en-ZA"/>
              </w:rPr>
            </w:pPr>
            <w:r w:rsidRPr="0006186D">
              <w:rPr>
                <w:rFonts w:ascii="Times New Roman" w:hAnsi="Times New Roman" w:cs="Times New Roman"/>
                <w:color w:val="auto"/>
                <w:lang w:val="en-ZA" w:eastAsia="en-ZA"/>
              </w:rPr>
              <w:t xml:space="preserve">Requirements for renewal of clinical trial Authorizations were included </w:t>
            </w:r>
          </w:p>
          <w:p w:rsidR="005A7E95" w:rsidRPr="00F93E8E" w:rsidRDefault="001C12FF" w:rsidP="00C87249">
            <w:pPr>
              <w:pStyle w:val="ListParagraph"/>
              <w:numPr>
                <w:ilvl w:val="0"/>
                <w:numId w:val="43"/>
              </w:numPr>
              <w:spacing w:line="276" w:lineRule="auto"/>
              <w:ind w:left="340"/>
              <w:jc w:val="left"/>
              <w:rPr>
                <w:rFonts w:ascii="Times New Roman" w:eastAsia="Times New Roman" w:hAnsi="Times New Roman"/>
                <w:sz w:val="24"/>
                <w:szCs w:val="24"/>
              </w:rPr>
            </w:pPr>
            <w:r>
              <w:rPr>
                <w:rFonts w:ascii="Times New Roman" w:eastAsia="Times New Roman" w:hAnsi="Times New Roman"/>
                <w:sz w:val="24"/>
                <w:szCs w:val="24"/>
              </w:rPr>
              <w:t>The flowchart for clinical trial was revised</w:t>
            </w:r>
            <w:r w:rsidR="0011764B">
              <w:rPr>
                <w:rFonts w:ascii="Times New Roman" w:eastAsia="Times New Roman" w:hAnsi="Times New Roman"/>
                <w:sz w:val="24"/>
                <w:szCs w:val="24"/>
              </w:rPr>
              <w:t xml:space="preserve"> and included</w:t>
            </w:r>
            <w:r>
              <w:rPr>
                <w:rFonts w:ascii="Times New Roman" w:eastAsia="Times New Roman" w:hAnsi="Times New Roman"/>
                <w:sz w:val="24"/>
                <w:szCs w:val="24"/>
              </w:rPr>
              <w:t xml:space="preserve"> </w:t>
            </w:r>
          </w:p>
          <w:p w:rsidR="005A7E95" w:rsidRDefault="005A7E95" w:rsidP="00C87249">
            <w:pPr>
              <w:pStyle w:val="ListParagraph"/>
              <w:numPr>
                <w:ilvl w:val="0"/>
                <w:numId w:val="43"/>
              </w:numPr>
              <w:spacing w:line="276" w:lineRule="auto"/>
              <w:ind w:left="340"/>
              <w:jc w:val="left"/>
              <w:rPr>
                <w:rFonts w:ascii="Times New Roman" w:eastAsia="Times New Roman" w:hAnsi="Times New Roman"/>
                <w:sz w:val="24"/>
                <w:szCs w:val="24"/>
              </w:rPr>
            </w:pPr>
            <w:r w:rsidRPr="00F93E8E">
              <w:rPr>
                <w:rFonts w:ascii="Times New Roman" w:eastAsia="Times New Roman" w:hAnsi="Times New Roman"/>
                <w:sz w:val="24"/>
                <w:szCs w:val="24"/>
              </w:rPr>
              <w:t xml:space="preserve">The </w:t>
            </w:r>
            <w:r>
              <w:rPr>
                <w:rFonts w:ascii="Times New Roman" w:eastAsia="Times New Roman" w:hAnsi="Times New Roman"/>
                <w:sz w:val="24"/>
                <w:szCs w:val="24"/>
              </w:rPr>
              <w:t xml:space="preserve">table </w:t>
            </w:r>
            <w:r w:rsidRPr="00F93E8E">
              <w:rPr>
                <w:rFonts w:ascii="Times New Roman" w:eastAsia="Times New Roman" w:hAnsi="Times New Roman"/>
                <w:sz w:val="24"/>
                <w:szCs w:val="24"/>
              </w:rPr>
              <w:t>revision history was included</w:t>
            </w:r>
            <w:r>
              <w:rPr>
                <w:rFonts w:ascii="Times New Roman" w:eastAsia="Times New Roman" w:hAnsi="Times New Roman"/>
                <w:sz w:val="24"/>
                <w:szCs w:val="24"/>
              </w:rPr>
              <w:t>;</w:t>
            </w:r>
          </w:p>
          <w:p w:rsidR="0011764B" w:rsidRPr="00F93E8E" w:rsidRDefault="0011764B" w:rsidP="00C87249">
            <w:pPr>
              <w:pStyle w:val="ListParagraph"/>
              <w:numPr>
                <w:ilvl w:val="0"/>
                <w:numId w:val="43"/>
              </w:numPr>
              <w:spacing w:line="276" w:lineRule="auto"/>
              <w:ind w:left="340"/>
              <w:jc w:val="left"/>
              <w:rPr>
                <w:rFonts w:ascii="Times New Roman" w:eastAsia="Times New Roman" w:hAnsi="Times New Roman"/>
                <w:sz w:val="24"/>
                <w:szCs w:val="24"/>
              </w:rPr>
            </w:pPr>
            <w:r>
              <w:rPr>
                <w:rFonts w:ascii="Times New Roman" w:eastAsia="Times New Roman" w:hAnsi="Times New Roman"/>
                <w:sz w:val="24"/>
                <w:szCs w:val="24"/>
              </w:rPr>
              <w:t xml:space="preserve">Necessary editorial changes and formatting </w:t>
            </w:r>
            <w:r w:rsidR="00EE7A9B">
              <w:rPr>
                <w:rFonts w:ascii="Times New Roman" w:eastAsia="Times New Roman" w:hAnsi="Times New Roman"/>
                <w:sz w:val="24"/>
                <w:szCs w:val="24"/>
              </w:rPr>
              <w:t>were made</w:t>
            </w:r>
            <w:r>
              <w:rPr>
                <w:rFonts w:ascii="Times New Roman" w:eastAsia="Times New Roman" w:hAnsi="Times New Roman"/>
                <w:sz w:val="24"/>
                <w:szCs w:val="24"/>
              </w:rPr>
              <w:t>;</w:t>
            </w:r>
          </w:p>
        </w:tc>
      </w:tr>
      <w:tr w:rsidR="00852D65" w:rsidRPr="00E21043" w:rsidTr="00714E3E">
        <w:trPr>
          <w:tblHeader/>
        </w:trPr>
        <w:tc>
          <w:tcPr>
            <w:tcW w:w="1350" w:type="dxa"/>
          </w:tcPr>
          <w:p w:rsidR="00852D65" w:rsidRDefault="00852D65" w:rsidP="00714E3E">
            <w:pPr>
              <w:ind w:left="426" w:hanging="392"/>
              <w:rPr>
                <w:rFonts w:eastAsia="Times New Roman"/>
                <w:b/>
                <w:bCs/>
                <w:szCs w:val="24"/>
              </w:rPr>
            </w:pPr>
            <w:r>
              <w:rPr>
                <w:rFonts w:eastAsia="Times New Roman"/>
                <w:b/>
                <w:bCs/>
                <w:szCs w:val="24"/>
              </w:rPr>
              <w:t>06/01/2023</w:t>
            </w:r>
          </w:p>
        </w:tc>
        <w:tc>
          <w:tcPr>
            <w:tcW w:w="1440" w:type="dxa"/>
          </w:tcPr>
          <w:p w:rsidR="00852D65" w:rsidRDefault="00852D65" w:rsidP="00714E3E">
            <w:pPr>
              <w:ind w:left="426" w:firstLine="426"/>
              <w:rPr>
                <w:rFonts w:eastAsia="Times New Roman"/>
                <w:b/>
                <w:bCs/>
                <w:szCs w:val="24"/>
              </w:rPr>
            </w:pPr>
            <w:r>
              <w:rPr>
                <w:rFonts w:eastAsia="Times New Roman"/>
                <w:b/>
                <w:bCs/>
                <w:szCs w:val="24"/>
              </w:rPr>
              <w:t>02</w:t>
            </w:r>
          </w:p>
        </w:tc>
        <w:tc>
          <w:tcPr>
            <w:tcW w:w="7110" w:type="dxa"/>
          </w:tcPr>
          <w:p w:rsidR="00E82BB8" w:rsidRPr="00732B0A" w:rsidRDefault="00E82BB8" w:rsidP="009B7CAE">
            <w:pPr>
              <w:pStyle w:val="Default"/>
              <w:numPr>
                <w:ilvl w:val="0"/>
                <w:numId w:val="44"/>
              </w:numPr>
              <w:tabs>
                <w:tab w:val="clear" w:pos="720"/>
              </w:tabs>
              <w:ind w:left="309" w:hanging="284"/>
              <w:rPr>
                <w:rFonts w:ascii="Times New Roman" w:hAnsi="Times New Roman" w:cs="Times New Roman"/>
                <w:color w:val="auto"/>
                <w:lang w:val="en-ZA" w:eastAsia="en-ZA"/>
              </w:rPr>
            </w:pPr>
            <w:r w:rsidRPr="00732B0A">
              <w:rPr>
                <w:rFonts w:ascii="Times New Roman" w:hAnsi="Times New Roman" w:cs="Times New Roman"/>
                <w:color w:val="auto"/>
                <w:lang w:val="en-ZA" w:eastAsia="en-ZA"/>
              </w:rPr>
              <w:t>criteria to be followed for accepting GMPs for imported IMPs</w:t>
            </w:r>
            <w:r w:rsidR="00AA4108">
              <w:rPr>
                <w:rFonts w:ascii="Times New Roman" w:hAnsi="Times New Roman" w:cs="Times New Roman"/>
                <w:color w:val="auto"/>
                <w:lang w:val="en-ZA" w:eastAsia="en-ZA"/>
              </w:rPr>
              <w:t xml:space="preserve"> were included </w:t>
            </w:r>
          </w:p>
          <w:p w:rsidR="00E82BB8" w:rsidRPr="00732B0A" w:rsidRDefault="00E82BB8" w:rsidP="009B7CAE">
            <w:pPr>
              <w:pStyle w:val="Default"/>
              <w:numPr>
                <w:ilvl w:val="0"/>
                <w:numId w:val="44"/>
              </w:numPr>
              <w:tabs>
                <w:tab w:val="clear" w:pos="720"/>
              </w:tabs>
              <w:ind w:left="309" w:hanging="284"/>
              <w:rPr>
                <w:rFonts w:ascii="Times New Roman" w:hAnsi="Times New Roman" w:cs="Times New Roman"/>
                <w:color w:val="auto"/>
                <w:lang w:val="en-ZA" w:eastAsia="en-ZA"/>
              </w:rPr>
            </w:pPr>
            <w:r w:rsidRPr="00732B0A">
              <w:rPr>
                <w:rFonts w:ascii="Times New Roman" w:hAnsi="Times New Roman" w:cs="Times New Roman"/>
                <w:color w:val="auto"/>
                <w:lang w:val="en-ZA" w:eastAsia="en-ZA"/>
              </w:rPr>
              <w:t>section 1.3 rega</w:t>
            </w:r>
            <w:r w:rsidR="00AA4108">
              <w:rPr>
                <w:rFonts w:ascii="Times New Roman" w:hAnsi="Times New Roman" w:cs="Times New Roman"/>
                <w:color w:val="auto"/>
                <w:lang w:val="en-ZA" w:eastAsia="en-ZA"/>
              </w:rPr>
              <w:t>rding the review process were</w:t>
            </w:r>
            <w:r w:rsidRPr="00732B0A">
              <w:rPr>
                <w:rFonts w:ascii="Times New Roman" w:hAnsi="Times New Roman" w:cs="Times New Roman"/>
                <w:color w:val="auto"/>
                <w:lang w:val="en-ZA" w:eastAsia="en-ZA"/>
              </w:rPr>
              <w:t xml:space="preserve"> moved to the guidelines for the Review and Approval of CTA. </w:t>
            </w:r>
          </w:p>
          <w:p w:rsidR="00CF2548" w:rsidRDefault="00E82BB8" w:rsidP="009B7CAE">
            <w:pPr>
              <w:pStyle w:val="Default"/>
              <w:numPr>
                <w:ilvl w:val="0"/>
                <w:numId w:val="44"/>
              </w:numPr>
              <w:tabs>
                <w:tab w:val="clear" w:pos="720"/>
              </w:tabs>
              <w:ind w:left="309" w:hanging="284"/>
              <w:rPr>
                <w:rFonts w:ascii="Times New Roman" w:hAnsi="Times New Roman" w:cs="Times New Roman"/>
                <w:color w:val="auto"/>
                <w:lang w:val="en-ZA" w:eastAsia="en-ZA"/>
              </w:rPr>
            </w:pPr>
            <w:r w:rsidRPr="00732B0A">
              <w:rPr>
                <w:rFonts w:ascii="Times New Roman" w:hAnsi="Times New Roman" w:cs="Times New Roman"/>
                <w:color w:val="auto"/>
                <w:lang w:val="en-ZA" w:eastAsia="en-ZA"/>
              </w:rPr>
              <w:t>Critical requirements for acceptan</w:t>
            </w:r>
            <w:r w:rsidR="00AA4108">
              <w:rPr>
                <w:rFonts w:ascii="Times New Roman" w:hAnsi="Times New Roman" w:cs="Times New Roman"/>
                <w:color w:val="auto"/>
                <w:lang w:val="en-ZA" w:eastAsia="en-ZA"/>
              </w:rPr>
              <w:t>ce of CTA and format/content was</w:t>
            </w:r>
            <w:r w:rsidRPr="00732B0A">
              <w:rPr>
                <w:rFonts w:ascii="Times New Roman" w:hAnsi="Times New Roman" w:cs="Times New Roman"/>
                <w:color w:val="auto"/>
                <w:lang w:val="en-ZA" w:eastAsia="en-ZA"/>
              </w:rPr>
              <w:t xml:space="preserve"> updated.</w:t>
            </w:r>
          </w:p>
          <w:p w:rsidR="00CF2548" w:rsidRDefault="00E82BB8" w:rsidP="009B7CAE">
            <w:pPr>
              <w:pStyle w:val="Default"/>
              <w:numPr>
                <w:ilvl w:val="0"/>
                <w:numId w:val="44"/>
              </w:numPr>
              <w:tabs>
                <w:tab w:val="clear" w:pos="720"/>
              </w:tabs>
              <w:ind w:left="309" w:hanging="284"/>
              <w:rPr>
                <w:rFonts w:ascii="Times New Roman" w:hAnsi="Times New Roman" w:cs="Times New Roman"/>
                <w:color w:val="auto"/>
                <w:lang w:val="en-ZA" w:eastAsia="en-ZA"/>
              </w:rPr>
            </w:pPr>
            <w:r w:rsidRPr="00732B0A">
              <w:rPr>
                <w:rFonts w:ascii="Times New Roman" w:hAnsi="Times New Roman" w:cs="Times New Roman"/>
                <w:color w:val="auto"/>
                <w:lang w:val="en-ZA" w:eastAsia="en-ZA"/>
              </w:rPr>
              <w:t xml:space="preserve">format and content of </w:t>
            </w:r>
            <w:r w:rsidR="00011823">
              <w:rPr>
                <w:rFonts w:ascii="Times New Roman" w:hAnsi="Times New Roman" w:cs="Times New Roman"/>
                <w:color w:val="auto"/>
                <w:lang w:val="en-ZA" w:eastAsia="en-ZA"/>
              </w:rPr>
              <w:t xml:space="preserve">the </w:t>
            </w:r>
            <w:r w:rsidRPr="00732B0A">
              <w:rPr>
                <w:rFonts w:ascii="Times New Roman" w:hAnsi="Times New Roman" w:cs="Times New Roman"/>
                <w:color w:val="auto"/>
                <w:lang w:val="en-ZA" w:eastAsia="en-ZA"/>
              </w:rPr>
              <w:t>Clinical Trial application</w:t>
            </w:r>
            <w:r w:rsidR="009B7CAE">
              <w:rPr>
                <w:rFonts w:ascii="Times New Roman" w:hAnsi="Times New Roman" w:cs="Times New Roman"/>
                <w:color w:val="auto"/>
                <w:lang w:val="en-ZA" w:eastAsia="en-ZA"/>
              </w:rPr>
              <w:t xml:space="preserve"> </w:t>
            </w:r>
            <w:r w:rsidR="00011823">
              <w:rPr>
                <w:rFonts w:ascii="Times New Roman" w:hAnsi="Times New Roman" w:cs="Times New Roman"/>
                <w:color w:val="auto"/>
                <w:lang w:val="en-ZA" w:eastAsia="en-ZA"/>
              </w:rPr>
              <w:t>updated</w:t>
            </w:r>
          </w:p>
          <w:p w:rsidR="00CF2548" w:rsidRDefault="009B7CAE" w:rsidP="009B7CAE">
            <w:pPr>
              <w:pStyle w:val="Default"/>
              <w:numPr>
                <w:ilvl w:val="0"/>
                <w:numId w:val="44"/>
              </w:numPr>
              <w:tabs>
                <w:tab w:val="clear" w:pos="720"/>
              </w:tabs>
              <w:ind w:left="309" w:hanging="284"/>
              <w:rPr>
                <w:rFonts w:ascii="Times New Roman" w:hAnsi="Times New Roman" w:cs="Times New Roman"/>
                <w:color w:val="auto"/>
                <w:lang w:val="en-ZA" w:eastAsia="en-ZA"/>
              </w:rPr>
            </w:pPr>
            <w:r>
              <w:rPr>
                <w:rFonts w:ascii="Times New Roman" w:hAnsi="Times New Roman" w:cs="Times New Roman"/>
                <w:color w:val="auto"/>
                <w:lang w:val="en-ZA" w:eastAsia="en-ZA"/>
              </w:rPr>
              <w:t>r</w:t>
            </w:r>
            <w:r w:rsidR="00E82BB8" w:rsidRPr="00732B0A">
              <w:rPr>
                <w:rFonts w:ascii="Times New Roman" w:hAnsi="Times New Roman" w:cs="Times New Roman"/>
                <w:color w:val="auto"/>
                <w:lang w:val="en-ZA" w:eastAsia="en-ZA"/>
              </w:rPr>
              <w:t>equirements for amendments</w:t>
            </w:r>
            <w:r>
              <w:rPr>
                <w:rFonts w:ascii="Times New Roman" w:hAnsi="Times New Roman" w:cs="Times New Roman"/>
                <w:color w:val="auto"/>
                <w:lang w:val="en-ZA" w:eastAsia="en-ZA"/>
              </w:rPr>
              <w:t xml:space="preserve"> were included</w:t>
            </w:r>
          </w:p>
          <w:p w:rsidR="00CF2548" w:rsidRDefault="00E82BB8" w:rsidP="009B7CAE">
            <w:pPr>
              <w:pStyle w:val="Default"/>
              <w:numPr>
                <w:ilvl w:val="0"/>
                <w:numId w:val="44"/>
              </w:numPr>
              <w:tabs>
                <w:tab w:val="clear" w:pos="720"/>
              </w:tabs>
              <w:ind w:left="309" w:hanging="284"/>
              <w:rPr>
                <w:rFonts w:ascii="Times New Roman" w:hAnsi="Times New Roman" w:cs="Times New Roman"/>
                <w:color w:val="auto"/>
                <w:lang w:val="en-ZA" w:eastAsia="en-ZA"/>
              </w:rPr>
            </w:pPr>
            <w:r w:rsidRPr="00732B0A">
              <w:rPr>
                <w:rFonts w:ascii="Times New Roman" w:hAnsi="Times New Roman" w:cs="Times New Roman"/>
                <w:color w:val="auto"/>
                <w:lang w:val="en-ZA" w:eastAsia="en-ZA"/>
              </w:rPr>
              <w:t>requirements for renewals</w:t>
            </w:r>
            <w:r w:rsidR="009B7CAE">
              <w:rPr>
                <w:rFonts w:ascii="Times New Roman" w:hAnsi="Times New Roman" w:cs="Times New Roman"/>
                <w:color w:val="auto"/>
                <w:lang w:val="en-ZA" w:eastAsia="en-ZA"/>
              </w:rPr>
              <w:t xml:space="preserve"> included </w:t>
            </w:r>
          </w:p>
          <w:p w:rsidR="00852D65" w:rsidRPr="00B2374D" w:rsidRDefault="00E82BB8" w:rsidP="009B7CAE">
            <w:pPr>
              <w:pStyle w:val="Default"/>
              <w:numPr>
                <w:ilvl w:val="0"/>
                <w:numId w:val="44"/>
              </w:numPr>
              <w:tabs>
                <w:tab w:val="clear" w:pos="720"/>
              </w:tabs>
              <w:ind w:left="309" w:hanging="284"/>
              <w:rPr>
                <w:rFonts w:ascii="Times New Roman" w:hAnsi="Times New Roman" w:cs="Times New Roman"/>
                <w:color w:val="auto"/>
                <w:lang w:val="en-ZA" w:eastAsia="en-ZA"/>
              </w:rPr>
            </w:pPr>
            <w:r w:rsidRPr="00732B0A">
              <w:rPr>
                <w:rFonts w:ascii="Times New Roman" w:hAnsi="Times New Roman" w:cs="Times New Roman"/>
                <w:color w:val="auto"/>
                <w:lang w:val="en-ZA" w:eastAsia="en-ZA"/>
              </w:rPr>
              <w:t>Include necessary editorial changes in line with SOP on document control</w:t>
            </w:r>
          </w:p>
        </w:tc>
      </w:tr>
    </w:tbl>
    <w:p w:rsidR="005A7E95" w:rsidRDefault="005A7E95" w:rsidP="005A7E95"/>
    <w:p w:rsidR="00807BBA" w:rsidRPr="00821617" w:rsidRDefault="00E43866" w:rsidP="00AB0555">
      <w:pPr>
        <w:pStyle w:val="Heading1"/>
        <w:tabs>
          <w:tab w:val="left" w:pos="9356"/>
        </w:tabs>
        <w:spacing w:before="10" w:after="6" w:line="276" w:lineRule="auto"/>
        <w:ind w:right="4" w:firstLine="454"/>
        <w:jc w:val="both"/>
        <w:rPr>
          <w:szCs w:val="24"/>
        </w:rPr>
      </w:pPr>
      <w:r w:rsidRPr="00821617">
        <w:rPr>
          <w:szCs w:val="24"/>
        </w:rPr>
        <w:br w:type="page"/>
      </w:r>
    </w:p>
    <w:p w:rsidR="00E43C1E" w:rsidRPr="00821617" w:rsidRDefault="00E43C1E" w:rsidP="005067A0">
      <w:pPr>
        <w:pStyle w:val="Heading1"/>
        <w:tabs>
          <w:tab w:val="left" w:pos="9356"/>
        </w:tabs>
        <w:spacing w:before="10" w:after="6" w:line="276" w:lineRule="auto"/>
        <w:ind w:right="4"/>
        <w:jc w:val="both"/>
        <w:rPr>
          <w:szCs w:val="24"/>
        </w:rPr>
      </w:pPr>
      <w:bookmarkStart w:id="11" w:name="_Toc126007618"/>
      <w:r w:rsidRPr="00821617">
        <w:rPr>
          <w:szCs w:val="24"/>
        </w:rPr>
        <w:t>FOREWORD</w:t>
      </w:r>
      <w:bookmarkEnd w:id="2"/>
      <w:bookmarkEnd w:id="3"/>
      <w:bookmarkEnd w:id="4"/>
      <w:bookmarkEnd w:id="5"/>
      <w:bookmarkEnd w:id="6"/>
      <w:bookmarkEnd w:id="11"/>
    </w:p>
    <w:p w:rsidR="0029681F" w:rsidRPr="00821617" w:rsidRDefault="0029681F" w:rsidP="00AB0555">
      <w:pPr>
        <w:widowControl w:val="0"/>
        <w:tabs>
          <w:tab w:val="left" w:pos="567"/>
          <w:tab w:val="left" w:pos="9356"/>
        </w:tabs>
        <w:autoSpaceDE w:val="0"/>
        <w:autoSpaceDN w:val="0"/>
        <w:spacing w:before="10" w:after="6" w:line="276" w:lineRule="auto"/>
        <w:ind w:left="454" w:right="4"/>
        <w:rPr>
          <w:rFonts w:eastAsia="DejaVu Serif"/>
          <w:spacing w:val="2"/>
          <w:szCs w:val="24"/>
          <w:lang w:val="en-US" w:eastAsia="en-US" w:bidi="en-US"/>
        </w:rPr>
      </w:pPr>
    </w:p>
    <w:p w:rsidR="00A46E57" w:rsidRPr="00821617" w:rsidRDefault="00E43C1E" w:rsidP="005067A0">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r w:rsidRPr="00821617">
        <w:rPr>
          <w:rFonts w:eastAsia="DejaVu Serif"/>
          <w:spacing w:val="2"/>
          <w:szCs w:val="24"/>
          <w:lang w:val="en-US" w:eastAsia="en-US" w:bidi="en-US"/>
        </w:rPr>
        <w:t>Rwanda Food and Drugs Authority (Rwanda FDA) is a regulatory body established by the Law N° 003/2018 of 09/02/2018, specifically in article 8, paragraph 7 and 12 to regula</w:t>
      </w:r>
      <w:r w:rsidR="00053B5B" w:rsidRPr="00821617">
        <w:rPr>
          <w:rFonts w:eastAsia="DejaVu Serif"/>
          <w:spacing w:val="2"/>
          <w:szCs w:val="24"/>
          <w:lang w:val="en-US" w:eastAsia="en-US" w:bidi="en-US"/>
        </w:rPr>
        <w:t>te and inspect clinical trials.</w:t>
      </w:r>
      <w:r w:rsidR="00D872C6" w:rsidRPr="00821617">
        <w:rPr>
          <w:rFonts w:eastAsia="DejaVu Serif"/>
          <w:spacing w:val="2"/>
          <w:szCs w:val="24"/>
          <w:lang w:val="en-US" w:eastAsia="en-US" w:bidi="en-US"/>
        </w:rPr>
        <w:t xml:space="preserve"> </w:t>
      </w:r>
    </w:p>
    <w:p w:rsidR="00A46E57" w:rsidRPr="00821617" w:rsidRDefault="00A46E57" w:rsidP="005067A0">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E43C1E" w:rsidRPr="00821617" w:rsidRDefault="00E43C1E" w:rsidP="005067A0">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r w:rsidRPr="00821617">
        <w:rPr>
          <w:rFonts w:eastAsia="DejaVu Serif"/>
          <w:spacing w:val="2"/>
          <w:szCs w:val="24"/>
          <w:lang w:val="en-US" w:eastAsia="en-US" w:bidi="en-US"/>
        </w:rPr>
        <w:t xml:space="preserve">Reference to the provisions of the technical regulation </w:t>
      </w:r>
      <w:r w:rsidRPr="00821617">
        <w:rPr>
          <w:rFonts w:eastAsia="Times New Roman"/>
          <w:szCs w:val="24"/>
        </w:rPr>
        <w:t>N</w:t>
      </w:r>
      <w:r w:rsidRPr="00821617">
        <w:rPr>
          <w:rFonts w:eastAsia="Times New Roman"/>
          <w:szCs w:val="24"/>
          <w:vertAlign w:val="superscript"/>
        </w:rPr>
        <w:t xml:space="preserve">o </w:t>
      </w:r>
      <w:r w:rsidRPr="00821617">
        <w:rPr>
          <w:rFonts w:eastAsia="Times New Roman"/>
          <w:szCs w:val="24"/>
        </w:rPr>
        <w:t>CBD/TRG/015 Rev_</w:t>
      </w:r>
      <w:r w:rsidR="009B7CAE">
        <w:rPr>
          <w:rFonts w:eastAsia="Times New Roman"/>
          <w:szCs w:val="24"/>
        </w:rPr>
        <w:t>2</w:t>
      </w:r>
      <w:r w:rsidRPr="00821617">
        <w:rPr>
          <w:rFonts w:eastAsia="Times New Roman"/>
          <w:i/>
          <w:szCs w:val="24"/>
        </w:rPr>
        <w:t xml:space="preserve"> </w:t>
      </w:r>
      <w:r w:rsidRPr="00821617">
        <w:rPr>
          <w:szCs w:val="24"/>
        </w:rPr>
        <w:t>governing the conduct of clinical trials</w:t>
      </w:r>
      <w:r w:rsidRPr="00821617">
        <w:rPr>
          <w:rFonts w:eastAsia="DejaVu Serif"/>
          <w:spacing w:val="2"/>
          <w:szCs w:val="24"/>
          <w:lang w:val="en-US" w:eastAsia="en-US" w:bidi="en-US"/>
        </w:rPr>
        <w:t xml:space="preserve">, the Authority </w:t>
      </w:r>
      <w:r w:rsidR="00C96FD1" w:rsidRPr="00821617">
        <w:rPr>
          <w:rFonts w:eastAsia="DejaVu Serif"/>
          <w:spacing w:val="2"/>
          <w:szCs w:val="24"/>
          <w:lang w:val="en-US" w:eastAsia="en-US" w:bidi="en-US"/>
        </w:rPr>
        <w:t>Issues</w:t>
      </w:r>
      <w:r w:rsidRPr="00821617">
        <w:rPr>
          <w:rFonts w:eastAsia="DejaVu Serif"/>
          <w:spacing w:val="2"/>
          <w:szCs w:val="24"/>
          <w:lang w:val="en-US" w:eastAsia="en-US" w:bidi="en-US"/>
        </w:rPr>
        <w:t xml:space="preserve"> </w:t>
      </w:r>
      <w:r w:rsidRPr="00821617">
        <w:rPr>
          <w:rFonts w:eastAsia="DejaVu Serif"/>
          <w:i/>
          <w:spacing w:val="2"/>
          <w:szCs w:val="24"/>
          <w:lang w:val="en-US" w:eastAsia="en-US" w:bidi="en-US"/>
        </w:rPr>
        <w:t>Guidelines N</w:t>
      </w:r>
      <w:r w:rsidRPr="00821617">
        <w:rPr>
          <w:rFonts w:eastAsia="DejaVu Serif"/>
          <w:i/>
          <w:spacing w:val="2"/>
          <w:szCs w:val="24"/>
          <w:vertAlign w:val="superscript"/>
          <w:lang w:val="en-US" w:eastAsia="en-US" w:bidi="en-US"/>
        </w:rPr>
        <w:t>o</w:t>
      </w:r>
      <w:r w:rsidR="00D872C6" w:rsidRPr="00821617">
        <w:rPr>
          <w:rFonts w:eastAsia="DejaVu Serif"/>
          <w:i/>
          <w:spacing w:val="2"/>
          <w:szCs w:val="24"/>
          <w:lang w:val="en-US" w:eastAsia="en-US" w:bidi="en-US"/>
        </w:rPr>
        <w:t xml:space="preserve"> DIS/GDL/033</w:t>
      </w:r>
      <w:r w:rsidR="009B7CAE">
        <w:rPr>
          <w:rFonts w:eastAsia="DejaVu Serif"/>
          <w:i/>
          <w:spacing w:val="2"/>
          <w:szCs w:val="24"/>
          <w:lang w:val="en-US" w:eastAsia="en-US" w:bidi="en-US"/>
        </w:rPr>
        <w:t xml:space="preserve"> Rev_2</w:t>
      </w:r>
      <w:r w:rsidR="00D872C6" w:rsidRPr="00821617">
        <w:rPr>
          <w:rFonts w:eastAsia="DejaVu Serif"/>
          <w:i/>
          <w:spacing w:val="2"/>
          <w:szCs w:val="24"/>
          <w:lang w:val="en-US" w:eastAsia="en-US" w:bidi="en-US"/>
        </w:rPr>
        <w:t xml:space="preserve"> </w:t>
      </w:r>
      <w:r w:rsidRPr="00821617">
        <w:rPr>
          <w:rFonts w:eastAsia="DejaVu Serif"/>
          <w:spacing w:val="2"/>
          <w:szCs w:val="24"/>
          <w:lang w:val="en-US" w:eastAsia="en-US" w:bidi="en-US"/>
        </w:rPr>
        <w:t>on clinical trial application.</w:t>
      </w:r>
      <w:r w:rsidRPr="00821617">
        <w:rPr>
          <w:rFonts w:eastAsia="DejaVu Serif"/>
          <w:b/>
          <w:spacing w:val="2"/>
          <w:szCs w:val="24"/>
          <w:lang w:val="en-US" w:eastAsia="en-US" w:bidi="en-US"/>
        </w:rPr>
        <w:t xml:space="preserve"> </w:t>
      </w:r>
    </w:p>
    <w:p w:rsidR="00A46E57" w:rsidRPr="00821617" w:rsidRDefault="00A46E57" w:rsidP="005067A0">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E43C1E" w:rsidRPr="00821617" w:rsidRDefault="00E43C1E" w:rsidP="005067A0">
      <w:pPr>
        <w:widowControl w:val="0"/>
        <w:tabs>
          <w:tab w:val="left" w:pos="0"/>
          <w:tab w:val="left" w:pos="9356"/>
        </w:tabs>
        <w:autoSpaceDE w:val="0"/>
        <w:autoSpaceDN w:val="0"/>
        <w:spacing w:before="10" w:after="6" w:line="276" w:lineRule="auto"/>
        <w:ind w:right="4"/>
        <w:rPr>
          <w:rFonts w:eastAsia="Times New Roman"/>
          <w:szCs w:val="24"/>
        </w:rPr>
      </w:pPr>
      <w:r w:rsidRPr="00821617">
        <w:rPr>
          <w:rFonts w:eastAsia="DejaVu Serif"/>
          <w:spacing w:val="2"/>
          <w:szCs w:val="24"/>
          <w:lang w:val="en-US" w:eastAsia="en-US" w:bidi="en-US"/>
        </w:rPr>
        <w:t xml:space="preserve">These </w:t>
      </w:r>
      <w:r w:rsidRPr="00821617">
        <w:rPr>
          <w:rFonts w:eastAsia="Times New Roman"/>
          <w:szCs w:val="24"/>
        </w:rPr>
        <w:t xml:space="preserve">guidelines have been developed to provide guidance to the applicants and the Authority in </w:t>
      </w:r>
      <w:r w:rsidR="00A46E57" w:rsidRPr="00821617">
        <w:rPr>
          <w:rFonts w:eastAsia="Times New Roman"/>
          <w:szCs w:val="24"/>
        </w:rPr>
        <w:t xml:space="preserve">preparation and </w:t>
      </w:r>
      <w:r w:rsidRPr="00821617">
        <w:rPr>
          <w:rFonts w:eastAsia="Times New Roman"/>
          <w:szCs w:val="24"/>
        </w:rPr>
        <w:t>managing applications for clinical trials. These guidelines were developed in reference to the existing guidelines of World Health Organization (WHO) and the International Conference on Harmonization of T</w:t>
      </w:r>
      <w:r w:rsidR="003C2DBC" w:rsidRPr="00821617">
        <w:rPr>
          <w:rFonts w:eastAsia="Times New Roman"/>
          <w:szCs w:val="24"/>
        </w:rPr>
        <w:t>echnical Requirements for Good Clinical P</w:t>
      </w:r>
      <w:r w:rsidRPr="00821617">
        <w:rPr>
          <w:rFonts w:eastAsia="Times New Roman"/>
          <w:szCs w:val="24"/>
        </w:rPr>
        <w:t xml:space="preserve">ractices (ICH E6) and other available literature. </w:t>
      </w:r>
    </w:p>
    <w:p w:rsidR="00053B5B" w:rsidRPr="00821617" w:rsidRDefault="00053B5B" w:rsidP="005067A0">
      <w:pPr>
        <w:widowControl w:val="0"/>
        <w:tabs>
          <w:tab w:val="left" w:pos="0"/>
          <w:tab w:val="left" w:pos="9356"/>
        </w:tabs>
        <w:autoSpaceDE w:val="0"/>
        <w:autoSpaceDN w:val="0"/>
        <w:spacing w:before="10" w:after="6" w:line="276" w:lineRule="auto"/>
        <w:ind w:right="4"/>
        <w:rPr>
          <w:rFonts w:eastAsia="DejaVu Serif"/>
          <w:spacing w:val="2"/>
          <w:szCs w:val="24"/>
          <w:lang w:val="en-US" w:eastAsia="en-US" w:bidi="en-US"/>
        </w:rPr>
      </w:pPr>
    </w:p>
    <w:p w:rsidR="00E43C1E" w:rsidRPr="00821617" w:rsidRDefault="00E43C1E" w:rsidP="005067A0">
      <w:pPr>
        <w:tabs>
          <w:tab w:val="left" w:pos="0"/>
          <w:tab w:val="left" w:pos="9356"/>
        </w:tabs>
        <w:spacing w:line="276" w:lineRule="auto"/>
        <w:ind w:right="4"/>
        <w:rPr>
          <w:rFonts w:eastAsia="Bookman Old Style"/>
          <w:szCs w:val="24"/>
        </w:rPr>
      </w:pPr>
      <w:r w:rsidRPr="00821617">
        <w:rPr>
          <w:rFonts w:eastAsia="Bookman Old Style"/>
          <w:szCs w:val="24"/>
        </w:rPr>
        <w:t xml:space="preserve">The Authority acknowledges all the efforts of key stakeholders who </w:t>
      </w:r>
      <w:r w:rsidR="00736E9A">
        <w:rPr>
          <w:rFonts w:eastAsia="Bookman Old Style"/>
          <w:szCs w:val="24"/>
        </w:rPr>
        <w:t xml:space="preserve">participated in the development, review </w:t>
      </w:r>
      <w:r w:rsidRPr="00821617">
        <w:rPr>
          <w:rFonts w:eastAsia="Bookman Old Style"/>
          <w:szCs w:val="24"/>
        </w:rPr>
        <w:t xml:space="preserve">and validation of these guidelines. </w:t>
      </w:r>
    </w:p>
    <w:p w:rsidR="00E43C1E" w:rsidRPr="00821617" w:rsidRDefault="00E43C1E" w:rsidP="00AB0555">
      <w:pPr>
        <w:tabs>
          <w:tab w:val="left" w:pos="0"/>
          <w:tab w:val="left" w:pos="9356"/>
        </w:tabs>
        <w:spacing w:line="276" w:lineRule="auto"/>
        <w:ind w:left="283" w:right="4"/>
        <w:rPr>
          <w:rFonts w:eastAsia="Bookman Old Style"/>
          <w:szCs w:val="24"/>
        </w:rPr>
      </w:pPr>
    </w:p>
    <w:p w:rsidR="005E5F00" w:rsidRPr="00821617" w:rsidRDefault="005E5F00" w:rsidP="005E5F00">
      <w:pPr>
        <w:spacing w:before="10" w:after="6" w:line="276" w:lineRule="auto"/>
        <w:ind w:left="432"/>
        <w:rPr>
          <w:rFonts w:eastAsia="Times New Roman"/>
          <w:b/>
          <w:u w:val="single"/>
        </w:rPr>
      </w:pPr>
    </w:p>
    <w:p w:rsidR="005E5F00" w:rsidRPr="00821617" w:rsidRDefault="005E5F00" w:rsidP="005E5F00">
      <w:pPr>
        <w:spacing w:before="10" w:after="6" w:line="276" w:lineRule="auto"/>
        <w:ind w:left="432"/>
        <w:rPr>
          <w:rFonts w:eastAsia="Times New Roman"/>
          <w:b/>
          <w:u w:val="single"/>
        </w:rPr>
      </w:pPr>
    </w:p>
    <w:p w:rsidR="005A7E95" w:rsidRPr="00717DB1" w:rsidRDefault="005A7E95" w:rsidP="005A7E95">
      <w:pPr>
        <w:tabs>
          <w:tab w:val="left" w:pos="0"/>
          <w:tab w:val="left" w:pos="9356"/>
        </w:tabs>
        <w:spacing w:line="276" w:lineRule="auto"/>
        <w:ind w:right="4"/>
        <w:rPr>
          <w:rFonts w:eastAsia="Times New Roman"/>
          <w:b/>
          <w:szCs w:val="24"/>
        </w:rPr>
      </w:pPr>
      <w:r w:rsidRPr="00717DB1">
        <w:rPr>
          <w:rFonts w:eastAsia="Times New Roman"/>
          <w:b/>
          <w:szCs w:val="24"/>
        </w:rPr>
        <w:t xml:space="preserve">Dr. </w:t>
      </w:r>
      <w:r w:rsidR="00852D65">
        <w:rPr>
          <w:rFonts w:eastAsia="Times New Roman"/>
          <w:b/>
          <w:szCs w:val="24"/>
        </w:rPr>
        <w:t>Emile BIENVENU</w:t>
      </w:r>
    </w:p>
    <w:p w:rsidR="005A7E95" w:rsidRPr="00717DB1" w:rsidRDefault="005A7E95" w:rsidP="005A7E95">
      <w:pPr>
        <w:tabs>
          <w:tab w:val="left" w:pos="0"/>
          <w:tab w:val="left" w:pos="9356"/>
        </w:tabs>
        <w:spacing w:before="10" w:after="6" w:line="276" w:lineRule="auto"/>
        <w:ind w:right="4"/>
        <w:rPr>
          <w:b/>
          <w:szCs w:val="24"/>
          <w:lang w:val="en-US"/>
        </w:rPr>
      </w:pPr>
      <w:bookmarkStart w:id="12" w:name="_Toc31794266"/>
      <w:r w:rsidRPr="00717DB1">
        <w:rPr>
          <w:b/>
          <w:szCs w:val="24"/>
          <w:lang w:val="en-US"/>
        </w:rPr>
        <w:t>Director General</w:t>
      </w:r>
      <w:bookmarkEnd w:id="12"/>
      <w:r w:rsidRPr="00717DB1">
        <w:rPr>
          <w:b/>
          <w:szCs w:val="24"/>
          <w:lang w:val="en-US"/>
        </w:rPr>
        <w:t xml:space="preserve"> </w:t>
      </w:r>
    </w:p>
    <w:p w:rsidR="00E43C1E" w:rsidRPr="00821617" w:rsidRDefault="00E43C1E" w:rsidP="00AB0555">
      <w:pPr>
        <w:tabs>
          <w:tab w:val="left" w:pos="9356"/>
        </w:tabs>
        <w:spacing w:before="10" w:after="6" w:line="276" w:lineRule="auto"/>
        <w:ind w:left="283" w:right="4"/>
        <w:rPr>
          <w:rFonts w:eastAsia="DejaVu Serif"/>
          <w:spacing w:val="2"/>
          <w:szCs w:val="24"/>
          <w:lang w:val="en-US" w:eastAsia="en-US" w:bidi="en-US"/>
        </w:rPr>
      </w:pPr>
    </w:p>
    <w:p w:rsidR="00E43C1E" w:rsidRPr="00821617" w:rsidRDefault="009963CD" w:rsidP="005E5F00">
      <w:pPr>
        <w:tabs>
          <w:tab w:val="left" w:pos="567"/>
          <w:tab w:val="left" w:pos="9356"/>
        </w:tabs>
        <w:spacing w:line="240" w:lineRule="auto"/>
        <w:ind w:left="454" w:right="4"/>
        <w:rPr>
          <w:rFonts w:eastAsia="DejaVu Serif"/>
          <w:spacing w:val="2"/>
          <w:szCs w:val="24"/>
          <w:lang w:val="en-US" w:eastAsia="en-US" w:bidi="en-US"/>
        </w:rPr>
      </w:pPr>
      <w:r w:rsidRPr="00821617">
        <w:rPr>
          <w:szCs w:val="24"/>
        </w:rPr>
        <w:br w:type="page"/>
      </w:r>
    </w:p>
    <w:p w:rsidR="00CE3F48" w:rsidRPr="00821617" w:rsidRDefault="001354D9" w:rsidP="005E5F00">
      <w:pPr>
        <w:pStyle w:val="Heading1"/>
        <w:tabs>
          <w:tab w:val="left" w:pos="9356"/>
        </w:tabs>
        <w:spacing w:line="240" w:lineRule="auto"/>
        <w:ind w:right="4"/>
        <w:jc w:val="both"/>
        <w:rPr>
          <w:bCs w:val="0"/>
          <w:szCs w:val="24"/>
        </w:rPr>
      </w:pPr>
      <w:bookmarkStart w:id="13" w:name="_Toc59518816"/>
      <w:bookmarkStart w:id="14" w:name="_Toc126007619"/>
      <w:r w:rsidRPr="00821617">
        <w:rPr>
          <w:bCs w:val="0"/>
          <w:szCs w:val="24"/>
        </w:rPr>
        <w:t>TABLE OF CONTENTS</w:t>
      </w:r>
      <w:bookmarkEnd w:id="13"/>
      <w:bookmarkEnd w:id="14"/>
    </w:p>
    <w:p w:rsidR="00C7388B" w:rsidRPr="00821617" w:rsidRDefault="00C7388B" w:rsidP="00C7388B"/>
    <w:p w:rsidR="005B4285" w:rsidRPr="00044292" w:rsidRDefault="007A2562" w:rsidP="001D5660">
      <w:pPr>
        <w:pStyle w:val="TOC1"/>
        <w:tabs>
          <w:tab w:val="right" w:leader="dot" w:pos="9372"/>
        </w:tabs>
        <w:spacing w:before="0" w:after="0" w:line="276" w:lineRule="auto"/>
        <w:ind w:left="284" w:hanging="284"/>
        <w:rPr>
          <w:rFonts w:ascii="Times New Roman" w:eastAsia="Times New Roman" w:hAnsi="Times New Roman"/>
          <w:b w:val="0"/>
          <w:bCs w:val="0"/>
          <w:caps w:val="0"/>
          <w:noProof/>
          <w:szCs w:val="24"/>
          <w:lang w:val="en-GB" w:eastAsia="en-GB"/>
        </w:rPr>
      </w:pPr>
      <w:r w:rsidRPr="007B33DF">
        <w:rPr>
          <w:rFonts w:ascii="Times New Roman" w:hAnsi="Times New Roman"/>
          <w:szCs w:val="24"/>
        </w:rPr>
        <w:fldChar w:fldCharType="begin"/>
      </w:r>
      <w:r w:rsidRPr="00AA3F58">
        <w:rPr>
          <w:rFonts w:ascii="Times New Roman" w:hAnsi="Times New Roman"/>
          <w:szCs w:val="24"/>
        </w:rPr>
        <w:instrText xml:space="preserve"> TOC \o "1-3" \h \z \u </w:instrText>
      </w:r>
      <w:r w:rsidRPr="007B33DF">
        <w:rPr>
          <w:rFonts w:ascii="Times New Roman" w:hAnsi="Times New Roman"/>
          <w:szCs w:val="24"/>
        </w:rPr>
        <w:fldChar w:fldCharType="separate"/>
      </w:r>
      <w:hyperlink w:anchor="_Toc126007616" w:history="1">
        <w:r w:rsidR="005B4285" w:rsidRPr="005B4285">
          <w:rPr>
            <w:rStyle w:val="Hyperlink"/>
            <w:rFonts w:ascii="Times New Roman" w:hAnsi="Times New Roman"/>
            <w:noProof/>
            <w:szCs w:val="24"/>
          </w:rPr>
          <w:t>GUIDELINES DEVELOPMENT HISTORY</w:t>
        </w:r>
        <w:r w:rsidR="005B4285" w:rsidRPr="005B4285">
          <w:rPr>
            <w:rFonts w:ascii="Times New Roman" w:hAnsi="Times New Roman"/>
            <w:noProof/>
            <w:webHidden/>
            <w:szCs w:val="24"/>
          </w:rPr>
          <w:tab/>
        </w:r>
        <w:r w:rsidR="005B4285" w:rsidRPr="005B4285">
          <w:rPr>
            <w:rFonts w:ascii="Times New Roman" w:hAnsi="Times New Roman"/>
            <w:noProof/>
            <w:webHidden/>
            <w:szCs w:val="24"/>
          </w:rPr>
          <w:fldChar w:fldCharType="begin"/>
        </w:r>
        <w:r w:rsidR="005B4285" w:rsidRPr="005B4285">
          <w:rPr>
            <w:rFonts w:ascii="Times New Roman" w:hAnsi="Times New Roman"/>
            <w:noProof/>
            <w:webHidden/>
            <w:szCs w:val="24"/>
          </w:rPr>
          <w:instrText xml:space="preserve"> PAGEREF _Toc126007616 \h </w:instrText>
        </w:r>
        <w:r w:rsidR="005B4285" w:rsidRPr="005B4285">
          <w:rPr>
            <w:rFonts w:ascii="Times New Roman" w:hAnsi="Times New Roman"/>
            <w:noProof/>
            <w:webHidden/>
            <w:szCs w:val="24"/>
          </w:rPr>
        </w:r>
        <w:r w:rsidR="005B4285" w:rsidRPr="005B4285">
          <w:rPr>
            <w:rFonts w:ascii="Times New Roman" w:hAnsi="Times New Roman"/>
            <w:noProof/>
            <w:webHidden/>
            <w:szCs w:val="24"/>
          </w:rPr>
          <w:fldChar w:fldCharType="separate"/>
        </w:r>
        <w:r w:rsidR="001D5660">
          <w:rPr>
            <w:rFonts w:ascii="Times New Roman" w:hAnsi="Times New Roman"/>
            <w:noProof/>
            <w:webHidden/>
            <w:szCs w:val="24"/>
          </w:rPr>
          <w:t>2</w:t>
        </w:r>
        <w:r w:rsidR="005B4285" w:rsidRPr="005B4285">
          <w:rPr>
            <w:rFonts w:ascii="Times New Roman" w:hAnsi="Times New Roman"/>
            <w:noProof/>
            <w:webHidden/>
            <w:szCs w:val="24"/>
          </w:rPr>
          <w:fldChar w:fldCharType="end"/>
        </w:r>
      </w:hyperlink>
    </w:p>
    <w:p w:rsidR="005B4285" w:rsidRPr="00044292" w:rsidRDefault="005B4285" w:rsidP="001D5660">
      <w:pPr>
        <w:pStyle w:val="TOC2"/>
        <w:tabs>
          <w:tab w:val="right" w:leader="dot" w:pos="9372"/>
        </w:tabs>
        <w:spacing w:line="276" w:lineRule="auto"/>
        <w:ind w:left="284" w:hanging="284"/>
        <w:rPr>
          <w:rFonts w:ascii="Times New Roman" w:eastAsia="Times New Roman" w:hAnsi="Times New Roman"/>
          <w:smallCaps w:val="0"/>
          <w:noProof/>
          <w:szCs w:val="24"/>
          <w:lang w:val="en-GB" w:eastAsia="en-GB"/>
        </w:rPr>
      </w:pPr>
      <w:hyperlink w:anchor="_Toc126007617" w:history="1">
        <w:r w:rsidRPr="005B4285">
          <w:rPr>
            <w:rStyle w:val="Hyperlink"/>
            <w:rFonts w:ascii="Times New Roman" w:hAnsi="Times New Roman"/>
            <w:noProof/>
            <w:szCs w:val="24"/>
          </w:rPr>
          <w:t>DOCUMENT REVISION HISTORY</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_Toc126007617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2</w:t>
        </w:r>
        <w:r w:rsidRPr="005B4285">
          <w:rPr>
            <w:rFonts w:ascii="Times New Roman" w:hAnsi="Times New Roman"/>
            <w:noProof/>
            <w:webHidden/>
            <w:szCs w:val="24"/>
          </w:rPr>
          <w:fldChar w:fldCharType="end"/>
        </w:r>
      </w:hyperlink>
    </w:p>
    <w:p w:rsidR="005B4285" w:rsidRPr="00044292" w:rsidRDefault="005B4285" w:rsidP="001D5660">
      <w:pPr>
        <w:pStyle w:val="TOC1"/>
        <w:tabs>
          <w:tab w:val="right" w:leader="dot" w:pos="9372"/>
        </w:tabs>
        <w:spacing w:before="0" w:after="0" w:line="276" w:lineRule="auto"/>
        <w:ind w:left="284" w:hanging="284"/>
        <w:rPr>
          <w:rFonts w:ascii="Times New Roman" w:eastAsia="Times New Roman" w:hAnsi="Times New Roman"/>
          <w:b w:val="0"/>
          <w:bCs w:val="0"/>
          <w:caps w:val="0"/>
          <w:noProof/>
          <w:szCs w:val="24"/>
          <w:lang w:val="en-GB" w:eastAsia="en-GB"/>
        </w:rPr>
      </w:pPr>
      <w:hyperlink w:anchor="_Toc126007618" w:history="1">
        <w:r w:rsidRPr="005B4285">
          <w:rPr>
            <w:rStyle w:val="Hyperlink"/>
            <w:rFonts w:ascii="Times New Roman" w:hAnsi="Times New Roman"/>
            <w:noProof/>
            <w:szCs w:val="24"/>
          </w:rPr>
          <w:t>FOREWORD</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_Toc126007618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3</w:t>
        </w:r>
        <w:r w:rsidRPr="005B4285">
          <w:rPr>
            <w:rFonts w:ascii="Times New Roman" w:hAnsi="Times New Roman"/>
            <w:noProof/>
            <w:webHidden/>
            <w:szCs w:val="24"/>
          </w:rPr>
          <w:fldChar w:fldCharType="end"/>
        </w:r>
      </w:hyperlink>
    </w:p>
    <w:p w:rsidR="005B4285" w:rsidRPr="00044292" w:rsidRDefault="005B4285" w:rsidP="001D5660">
      <w:pPr>
        <w:pStyle w:val="TOC1"/>
        <w:tabs>
          <w:tab w:val="right" w:leader="dot" w:pos="9372"/>
        </w:tabs>
        <w:spacing w:before="0" w:after="0" w:line="276" w:lineRule="auto"/>
        <w:ind w:left="284" w:hanging="284"/>
        <w:rPr>
          <w:rFonts w:ascii="Times New Roman" w:eastAsia="Times New Roman" w:hAnsi="Times New Roman"/>
          <w:b w:val="0"/>
          <w:bCs w:val="0"/>
          <w:caps w:val="0"/>
          <w:noProof/>
          <w:szCs w:val="24"/>
          <w:lang w:val="en-GB" w:eastAsia="en-GB"/>
        </w:rPr>
      </w:pPr>
      <w:hyperlink w:anchor="_Toc126007619" w:history="1">
        <w:r w:rsidRPr="005B4285">
          <w:rPr>
            <w:rStyle w:val="Hyperlink"/>
            <w:rFonts w:ascii="Times New Roman" w:hAnsi="Times New Roman"/>
            <w:noProof/>
            <w:szCs w:val="24"/>
          </w:rPr>
          <w:t>TABLE OF CONTENTS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_Toc126007619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4</w:t>
        </w:r>
        <w:r w:rsidRPr="005B4285">
          <w:rPr>
            <w:rFonts w:ascii="Times New Roman" w:hAnsi="Times New Roman"/>
            <w:noProof/>
            <w:webHidden/>
            <w:szCs w:val="24"/>
          </w:rPr>
          <w:fldChar w:fldCharType="end"/>
        </w:r>
      </w:hyperlink>
    </w:p>
    <w:p w:rsidR="005B4285" w:rsidRPr="00044292" w:rsidRDefault="005B4285" w:rsidP="001D5660">
      <w:pPr>
        <w:pStyle w:val="TOC1"/>
        <w:tabs>
          <w:tab w:val="right" w:leader="dot" w:pos="9372"/>
        </w:tabs>
        <w:spacing w:before="0" w:after="0" w:line="276" w:lineRule="auto"/>
        <w:ind w:left="284" w:hanging="284"/>
        <w:rPr>
          <w:rFonts w:ascii="Times New Roman" w:eastAsia="Times New Roman" w:hAnsi="Times New Roman"/>
          <w:b w:val="0"/>
          <w:bCs w:val="0"/>
          <w:caps w:val="0"/>
          <w:noProof/>
          <w:szCs w:val="24"/>
          <w:lang w:val="en-GB" w:eastAsia="en-GB"/>
        </w:rPr>
      </w:pPr>
      <w:hyperlink w:anchor="_Toc126007620" w:history="1">
        <w:r w:rsidRPr="005B4285">
          <w:rPr>
            <w:rStyle w:val="Hyperlink"/>
            <w:rFonts w:ascii="Times New Roman" w:hAnsi="Times New Roman"/>
            <w:noProof/>
            <w:szCs w:val="24"/>
          </w:rPr>
          <w:t>ACCRONYMES AND ABBREVIATIONS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_Toc126007620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5</w:t>
        </w:r>
        <w:r w:rsidRPr="005B4285">
          <w:rPr>
            <w:rFonts w:ascii="Times New Roman" w:hAnsi="Times New Roman"/>
            <w:noProof/>
            <w:webHidden/>
            <w:szCs w:val="24"/>
          </w:rPr>
          <w:fldChar w:fldCharType="end"/>
        </w:r>
      </w:hyperlink>
    </w:p>
    <w:p w:rsidR="005B4285" w:rsidRPr="00044292" w:rsidRDefault="005B4285" w:rsidP="001D5660">
      <w:pPr>
        <w:pStyle w:val="TOC1"/>
        <w:tabs>
          <w:tab w:val="right" w:leader="dot" w:pos="9372"/>
        </w:tabs>
        <w:spacing w:before="0" w:after="0" w:line="276" w:lineRule="auto"/>
        <w:ind w:left="284" w:hanging="284"/>
        <w:rPr>
          <w:rFonts w:ascii="Times New Roman" w:eastAsia="Times New Roman" w:hAnsi="Times New Roman"/>
          <w:b w:val="0"/>
          <w:bCs w:val="0"/>
          <w:caps w:val="0"/>
          <w:noProof/>
          <w:szCs w:val="24"/>
          <w:lang w:val="en-GB" w:eastAsia="en-GB"/>
        </w:rPr>
      </w:pPr>
      <w:hyperlink w:anchor="_Toc126007621" w:history="1">
        <w:r w:rsidRPr="005B4285">
          <w:rPr>
            <w:rStyle w:val="Hyperlink"/>
            <w:rFonts w:ascii="Times New Roman" w:eastAsia="Times New Roman" w:hAnsi="Times New Roman"/>
            <w:noProof/>
            <w:szCs w:val="24"/>
            <w:lang w:val="en-US" w:eastAsia="en-US"/>
          </w:rPr>
          <w:t>GLOSSARY</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_Toc126007621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6</w:t>
        </w:r>
        <w:r w:rsidRPr="005B4285">
          <w:rPr>
            <w:rFonts w:ascii="Times New Roman" w:hAnsi="Times New Roman"/>
            <w:noProof/>
            <w:webHidden/>
            <w:szCs w:val="24"/>
          </w:rPr>
          <w:fldChar w:fldCharType="end"/>
        </w:r>
      </w:hyperlink>
    </w:p>
    <w:p w:rsidR="005B4285" w:rsidRPr="00044292" w:rsidRDefault="005B4285" w:rsidP="001D5660">
      <w:pPr>
        <w:pStyle w:val="TOC1"/>
        <w:tabs>
          <w:tab w:val="left" w:pos="284"/>
          <w:tab w:val="right" w:leader="dot" w:pos="9372"/>
        </w:tabs>
        <w:spacing w:before="0" w:after="0" w:line="276" w:lineRule="auto"/>
        <w:ind w:left="284" w:hanging="284"/>
        <w:rPr>
          <w:rFonts w:ascii="Times New Roman" w:eastAsia="Times New Roman" w:hAnsi="Times New Roman"/>
          <w:b w:val="0"/>
          <w:bCs w:val="0"/>
          <w:caps w:val="0"/>
          <w:noProof/>
          <w:szCs w:val="24"/>
          <w:lang w:val="en-GB" w:eastAsia="en-GB"/>
        </w:rPr>
      </w:pPr>
      <w:hyperlink w:anchor="_Toc126007622" w:history="1">
        <w:r w:rsidRPr="005B4285">
          <w:rPr>
            <w:rStyle w:val="Hyperlink"/>
            <w:rFonts w:ascii="Times New Roman" w:hAnsi="Times New Roman"/>
            <w:noProof/>
            <w:szCs w:val="24"/>
            <w:lang w:val="en-US" w:eastAsia="en-US"/>
          </w:rPr>
          <w:t>1.</w:t>
        </w:r>
        <w:r w:rsidRPr="00044292">
          <w:rPr>
            <w:rFonts w:ascii="Times New Roman" w:eastAsia="Times New Roman" w:hAnsi="Times New Roman"/>
            <w:b w:val="0"/>
            <w:bCs w:val="0"/>
            <w:caps w:val="0"/>
            <w:noProof/>
            <w:szCs w:val="24"/>
            <w:lang w:val="en-GB" w:eastAsia="en-GB"/>
          </w:rPr>
          <w:tab/>
        </w:r>
        <w:r w:rsidRPr="005B4285">
          <w:rPr>
            <w:rStyle w:val="Hyperlink"/>
            <w:rFonts w:ascii="Times New Roman" w:hAnsi="Times New Roman"/>
            <w:noProof/>
            <w:szCs w:val="24"/>
            <w:lang w:val="en-US" w:eastAsia="en-US"/>
          </w:rPr>
          <w:t>INTRODUCTION</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_Toc126007622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11</w:t>
        </w:r>
        <w:r w:rsidRPr="005B4285">
          <w:rPr>
            <w:rFonts w:ascii="Times New Roman" w:hAnsi="Times New Roman"/>
            <w:noProof/>
            <w:webHidden/>
            <w:szCs w:val="24"/>
          </w:rPr>
          <w:fldChar w:fldCharType="end"/>
        </w:r>
      </w:hyperlink>
    </w:p>
    <w:p w:rsidR="005B4285" w:rsidRPr="00044292" w:rsidRDefault="005B4285" w:rsidP="001D5660">
      <w:pPr>
        <w:pStyle w:val="TOC2"/>
        <w:tabs>
          <w:tab w:val="right" w:leader="dot" w:pos="9372"/>
        </w:tabs>
        <w:spacing w:line="276" w:lineRule="auto"/>
        <w:ind w:left="284" w:hanging="284"/>
        <w:rPr>
          <w:rFonts w:ascii="Times New Roman" w:eastAsia="Times New Roman" w:hAnsi="Times New Roman"/>
          <w:smallCaps w:val="0"/>
          <w:noProof/>
          <w:szCs w:val="24"/>
          <w:lang w:val="en-GB" w:eastAsia="en-GB"/>
        </w:rPr>
      </w:pPr>
      <w:hyperlink w:anchor="_Toc126007623" w:history="1">
        <w:r w:rsidRPr="005B4285">
          <w:rPr>
            <w:rStyle w:val="Hyperlink"/>
            <w:rFonts w:ascii="Times New Roman" w:hAnsi="Times New Roman"/>
            <w:noProof/>
            <w:szCs w:val="24"/>
            <w:lang w:val="en-US" w:eastAsia="en-US"/>
          </w:rPr>
          <w:t>1.1 Scope of these Guidelines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_Toc126007623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12</w:t>
        </w:r>
        <w:r w:rsidRPr="005B4285">
          <w:rPr>
            <w:rFonts w:ascii="Times New Roman" w:hAnsi="Times New Roman"/>
            <w:noProof/>
            <w:webHidden/>
            <w:szCs w:val="24"/>
          </w:rPr>
          <w:fldChar w:fldCharType="end"/>
        </w:r>
      </w:hyperlink>
    </w:p>
    <w:p w:rsidR="005B4285" w:rsidRPr="00044292" w:rsidRDefault="005B4285" w:rsidP="001D5660">
      <w:pPr>
        <w:pStyle w:val="TOC2"/>
        <w:tabs>
          <w:tab w:val="right" w:leader="dot" w:pos="9372"/>
        </w:tabs>
        <w:spacing w:line="276" w:lineRule="auto"/>
        <w:ind w:left="284" w:hanging="284"/>
        <w:rPr>
          <w:rFonts w:ascii="Times New Roman" w:eastAsia="Times New Roman" w:hAnsi="Times New Roman"/>
          <w:smallCaps w:val="0"/>
          <w:noProof/>
          <w:szCs w:val="24"/>
          <w:lang w:val="en-GB" w:eastAsia="en-GB"/>
        </w:rPr>
      </w:pPr>
      <w:hyperlink w:anchor="_Toc126007624" w:history="1">
        <w:r w:rsidRPr="005B4285">
          <w:rPr>
            <w:rStyle w:val="Hyperlink"/>
            <w:rFonts w:ascii="Times New Roman" w:hAnsi="Times New Roman"/>
            <w:noProof/>
            <w:szCs w:val="24"/>
          </w:rPr>
          <w:t>1.2 General Information</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_Toc126007624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13</w:t>
        </w:r>
        <w:r w:rsidRPr="005B4285">
          <w:rPr>
            <w:rFonts w:ascii="Times New Roman" w:hAnsi="Times New Roman"/>
            <w:noProof/>
            <w:webHidden/>
            <w:szCs w:val="24"/>
          </w:rPr>
          <w:fldChar w:fldCharType="end"/>
        </w:r>
      </w:hyperlink>
    </w:p>
    <w:p w:rsidR="005B4285" w:rsidRPr="00044292" w:rsidRDefault="005B4285" w:rsidP="001D5660">
      <w:pPr>
        <w:pStyle w:val="TOC1"/>
        <w:tabs>
          <w:tab w:val="left" w:pos="284"/>
          <w:tab w:val="right" w:leader="dot" w:pos="9372"/>
        </w:tabs>
        <w:spacing w:before="0" w:after="0" w:line="276" w:lineRule="auto"/>
        <w:ind w:left="284" w:hanging="284"/>
        <w:rPr>
          <w:rFonts w:ascii="Times New Roman" w:eastAsia="Times New Roman" w:hAnsi="Times New Roman"/>
          <w:b w:val="0"/>
          <w:bCs w:val="0"/>
          <w:caps w:val="0"/>
          <w:noProof/>
          <w:szCs w:val="24"/>
          <w:lang w:val="en-GB" w:eastAsia="en-GB"/>
        </w:rPr>
      </w:pPr>
      <w:hyperlink w:anchor="_Toc126007625" w:history="1">
        <w:r w:rsidRPr="005B4285">
          <w:rPr>
            <w:rStyle w:val="Hyperlink"/>
            <w:rFonts w:ascii="Times New Roman" w:hAnsi="Times New Roman"/>
            <w:noProof/>
            <w:szCs w:val="24"/>
            <w:lang w:val="en-US" w:eastAsia="en-US"/>
          </w:rPr>
          <w:t>2.</w:t>
        </w:r>
        <w:r w:rsidRPr="00044292">
          <w:rPr>
            <w:rFonts w:ascii="Times New Roman" w:eastAsia="Times New Roman" w:hAnsi="Times New Roman"/>
            <w:b w:val="0"/>
            <w:bCs w:val="0"/>
            <w:caps w:val="0"/>
            <w:noProof/>
            <w:szCs w:val="24"/>
            <w:lang w:val="en-GB" w:eastAsia="en-GB"/>
          </w:rPr>
          <w:tab/>
        </w:r>
        <w:r w:rsidRPr="005B4285">
          <w:rPr>
            <w:rStyle w:val="Hyperlink"/>
            <w:rFonts w:ascii="Times New Roman" w:hAnsi="Times New Roman"/>
            <w:noProof/>
            <w:szCs w:val="24"/>
            <w:lang w:val="en-US" w:eastAsia="en-US"/>
          </w:rPr>
          <w:t>CLINICAL TRIAL APPLICATION PROCESS AND REQUIREMENTS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_Toc126007625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13</w:t>
        </w:r>
        <w:r w:rsidRPr="005B4285">
          <w:rPr>
            <w:rFonts w:ascii="Times New Roman" w:hAnsi="Times New Roman"/>
            <w:noProof/>
            <w:webHidden/>
            <w:szCs w:val="24"/>
          </w:rPr>
          <w:fldChar w:fldCharType="end"/>
        </w:r>
      </w:hyperlink>
    </w:p>
    <w:p w:rsidR="005B4285" w:rsidRPr="00044292" w:rsidRDefault="005B4285" w:rsidP="001D5660">
      <w:pPr>
        <w:pStyle w:val="TOC2"/>
        <w:tabs>
          <w:tab w:val="right" w:leader="dot" w:pos="9372"/>
        </w:tabs>
        <w:spacing w:line="276" w:lineRule="auto"/>
        <w:ind w:left="284" w:hanging="284"/>
        <w:rPr>
          <w:rFonts w:ascii="Times New Roman" w:eastAsia="Times New Roman" w:hAnsi="Times New Roman"/>
          <w:smallCaps w:val="0"/>
          <w:noProof/>
          <w:szCs w:val="24"/>
          <w:lang w:val="en-GB" w:eastAsia="en-GB"/>
        </w:rPr>
      </w:pPr>
      <w:hyperlink w:anchor="_Toc126007626" w:history="1">
        <w:r w:rsidRPr="005B4285">
          <w:rPr>
            <w:rStyle w:val="Hyperlink"/>
            <w:rFonts w:ascii="Times New Roman" w:hAnsi="Times New Roman"/>
            <w:noProof/>
            <w:szCs w:val="24"/>
            <w:lang w:val="en-US" w:eastAsia="en-US"/>
          </w:rPr>
          <w:t>2.1 Requirements for Pre-Submission Meeting Application</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_Toc126007626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13</w:t>
        </w:r>
        <w:r w:rsidRPr="005B4285">
          <w:rPr>
            <w:rFonts w:ascii="Times New Roman" w:hAnsi="Times New Roman"/>
            <w:noProof/>
            <w:webHidden/>
            <w:szCs w:val="24"/>
          </w:rPr>
          <w:fldChar w:fldCharType="end"/>
        </w:r>
      </w:hyperlink>
    </w:p>
    <w:p w:rsidR="005B4285" w:rsidRPr="00044292" w:rsidRDefault="005B4285" w:rsidP="001D5660">
      <w:pPr>
        <w:pStyle w:val="TOC2"/>
        <w:tabs>
          <w:tab w:val="right" w:leader="dot" w:pos="9372"/>
        </w:tabs>
        <w:spacing w:line="276" w:lineRule="auto"/>
        <w:ind w:left="284" w:hanging="284"/>
        <w:rPr>
          <w:rFonts w:ascii="Times New Roman" w:eastAsia="Times New Roman" w:hAnsi="Times New Roman"/>
          <w:smallCaps w:val="0"/>
          <w:noProof/>
          <w:szCs w:val="24"/>
          <w:lang w:val="en-GB" w:eastAsia="en-GB"/>
        </w:rPr>
      </w:pPr>
      <w:hyperlink w:anchor="_Toc126007627" w:history="1">
        <w:r w:rsidRPr="005B4285">
          <w:rPr>
            <w:rStyle w:val="Hyperlink"/>
            <w:rFonts w:ascii="Times New Roman" w:hAnsi="Times New Roman"/>
            <w:noProof/>
            <w:kern w:val="32"/>
            <w:szCs w:val="24"/>
          </w:rPr>
          <w:t>2.2 Clinical Trial Application requirements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_Toc126007627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13</w:t>
        </w:r>
        <w:r w:rsidRPr="005B4285">
          <w:rPr>
            <w:rFonts w:ascii="Times New Roman" w:hAnsi="Times New Roman"/>
            <w:noProof/>
            <w:webHidden/>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28" w:history="1">
        <w:r w:rsidRPr="005B4285">
          <w:rPr>
            <w:rStyle w:val="Hyperlink"/>
            <w:rFonts w:ascii="Times New Roman" w:hAnsi="Times New Roman" w:cs="Times New Roman"/>
            <w:noProof/>
            <w:sz w:val="24"/>
            <w:szCs w:val="24"/>
          </w:rPr>
          <w:t>2.2.1 Submission of clinical trial application dossier</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_Toc126007628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16</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29" w:history="1">
        <w:r w:rsidRPr="005B4285">
          <w:rPr>
            <w:rStyle w:val="Hyperlink"/>
            <w:rFonts w:ascii="Times New Roman" w:hAnsi="Times New Roman" w:cs="Times New Roman"/>
            <w:noProof/>
            <w:sz w:val="24"/>
            <w:szCs w:val="24"/>
          </w:rPr>
          <w:t>2.2.2 Clinical Trial Application Fees</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_Toc126007629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16</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30" w:history="1">
        <w:r w:rsidRPr="005B4285">
          <w:rPr>
            <w:rStyle w:val="Hyperlink"/>
            <w:rFonts w:ascii="Times New Roman" w:eastAsia="Times New Roman" w:hAnsi="Times New Roman" w:cs="Times New Roman"/>
            <w:noProof/>
            <w:sz w:val="24"/>
            <w:szCs w:val="24"/>
            <w:lang w:val="en-US" w:eastAsia="en-US"/>
          </w:rPr>
          <w:t xml:space="preserve">2.2.3 </w:t>
        </w:r>
        <w:r w:rsidRPr="005B4285">
          <w:rPr>
            <w:rStyle w:val="Hyperlink"/>
            <w:rFonts w:ascii="Times New Roman" w:hAnsi="Times New Roman" w:cs="Times New Roman"/>
            <w:noProof/>
            <w:sz w:val="24"/>
            <w:szCs w:val="24"/>
          </w:rPr>
          <w:t>Clinical Trial Protocol</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_Toc126007630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16</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31" w:history="1">
        <w:r w:rsidRPr="005B4285">
          <w:rPr>
            <w:rStyle w:val="Hyperlink"/>
            <w:rFonts w:ascii="Times New Roman" w:eastAsia="Times New Roman" w:hAnsi="Times New Roman" w:cs="Times New Roman"/>
            <w:noProof/>
            <w:sz w:val="24"/>
            <w:szCs w:val="24"/>
            <w:lang w:val="en-US" w:eastAsia="en-US"/>
          </w:rPr>
          <w:t>2.2.4 Investigator’s Brochure</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_Toc126007631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17</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32" w:history="1">
        <w:r w:rsidRPr="005B4285">
          <w:rPr>
            <w:rStyle w:val="Hyperlink"/>
            <w:rFonts w:ascii="Times New Roman" w:eastAsia="Times New Roman" w:hAnsi="Times New Roman" w:cs="Times New Roman"/>
            <w:noProof/>
            <w:sz w:val="24"/>
            <w:szCs w:val="24"/>
            <w:lang w:val="en-US" w:eastAsia="en-US"/>
          </w:rPr>
          <w:t>2.2.5 Informed Consent and Assent</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_Toc126007632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17</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33" w:history="1">
        <w:r w:rsidRPr="005B4285">
          <w:rPr>
            <w:rStyle w:val="Hyperlink"/>
            <w:rFonts w:ascii="Times New Roman" w:eastAsia="Times New Roman" w:hAnsi="Times New Roman" w:cs="Times New Roman"/>
            <w:noProof/>
            <w:sz w:val="24"/>
            <w:szCs w:val="24"/>
            <w:lang w:val="en-US" w:eastAsia="en-US"/>
          </w:rPr>
          <w:t>2.2.6 Ethical Clearance</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_Toc126007633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17</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34" w:history="1">
        <w:r w:rsidRPr="005B4285">
          <w:rPr>
            <w:rStyle w:val="Hyperlink"/>
            <w:rFonts w:ascii="Times New Roman" w:eastAsia="Times New Roman" w:hAnsi="Times New Roman" w:cs="Times New Roman"/>
            <w:noProof/>
            <w:sz w:val="24"/>
            <w:szCs w:val="24"/>
            <w:lang w:val="en-US" w:eastAsia="en-US"/>
          </w:rPr>
          <w:t>2.2.7 Insurance cover of trial participants.</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_Toc126007634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17</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35" w:history="1">
        <w:r w:rsidRPr="005B4285">
          <w:rPr>
            <w:rStyle w:val="Hyperlink"/>
            <w:rFonts w:ascii="Times New Roman" w:eastAsia="Times New Roman" w:hAnsi="Times New Roman" w:cs="Times New Roman"/>
            <w:noProof/>
            <w:sz w:val="24"/>
            <w:szCs w:val="24"/>
            <w:lang w:val="en-US" w:eastAsia="en-US"/>
          </w:rPr>
          <w:t>2.2.8 Data and Safety Monitoring Board/Committee (DSMB/C)</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_Toc126007635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18</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36" w:history="1">
        <w:r w:rsidRPr="005B4285">
          <w:rPr>
            <w:rStyle w:val="Hyperlink"/>
            <w:rFonts w:ascii="Times New Roman" w:eastAsia="Times New Roman" w:hAnsi="Times New Roman" w:cs="Times New Roman"/>
            <w:noProof/>
            <w:sz w:val="24"/>
            <w:szCs w:val="24"/>
            <w:lang w:val="en-US" w:eastAsia="en-US"/>
          </w:rPr>
          <w:t>2.2.9 Materials Transfer Agreement (MTA)</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_Toc126007636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18</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37" w:history="1">
        <w:r w:rsidRPr="005B4285">
          <w:rPr>
            <w:rStyle w:val="Hyperlink"/>
            <w:rFonts w:ascii="Times New Roman" w:eastAsia="Times New Roman" w:hAnsi="Times New Roman" w:cs="Times New Roman"/>
            <w:noProof/>
            <w:sz w:val="24"/>
            <w:szCs w:val="24"/>
            <w:lang w:val="en-US" w:eastAsia="en-US"/>
          </w:rPr>
          <w:t>2.2.10 Investigational Product (IP) Dossier</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_Toc126007637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18</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3"/>
        <w:ind w:left="284" w:hanging="284"/>
        <w:rPr>
          <w:rFonts w:ascii="Times New Roman" w:eastAsia="Times New Roman" w:hAnsi="Times New Roman" w:cs="Times New Roman"/>
          <w:noProof/>
          <w:sz w:val="24"/>
          <w:szCs w:val="24"/>
          <w:lang w:val="en-GB" w:eastAsia="en-GB"/>
        </w:rPr>
      </w:pPr>
      <w:hyperlink w:anchor="_Toc126007638" w:history="1">
        <w:r w:rsidRPr="005B4285">
          <w:rPr>
            <w:rStyle w:val="Hyperlink"/>
            <w:rFonts w:ascii="Times New Roman" w:eastAsia="Times New Roman" w:hAnsi="Times New Roman" w:cs="Times New Roman"/>
            <w:noProof/>
            <w:sz w:val="24"/>
            <w:szCs w:val="24"/>
            <w:lang w:val="en-US" w:eastAsia="en-US"/>
          </w:rPr>
          <w:t>2.2.11 Evidence of Good Manufacturing Practices (GMP) compliance</w:t>
        </w:r>
        <w:r w:rsidRPr="005B4285">
          <w:rPr>
            <w:rFonts w:ascii="Times New Roman" w:hAnsi="Times New Roman" w:cs="Times New Roman"/>
            <w:noProof/>
            <w:webHidden/>
            <w:sz w:val="24"/>
            <w:szCs w:val="24"/>
          </w:rPr>
          <w:tab/>
        </w:r>
        <w:r w:rsidRPr="005B4285">
          <w:rPr>
            <w:rFonts w:ascii="Times New Roman" w:hAnsi="Times New Roman" w:cs="Times New Roman"/>
            <w:noProof/>
            <w:webHidden/>
            <w:sz w:val="24"/>
            <w:szCs w:val="24"/>
          </w:rPr>
          <w:fldChar w:fldCharType="begin"/>
        </w:r>
        <w:r w:rsidRPr="005B4285">
          <w:rPr>
            <w:rFonts w:ascii="Times New Roman" w:hAnsi="Times New Roman" w:cs="Times New Roman"/>
            <w:noProof/>
            <w:webHidden/>
            <w:sz w:val="24"/>
            <w:szCs w:val="24"/>
          </w:rPr>
          <w:instrText xml:space="preserve"> PAGEREF _Toc126007638 \h </w:instrText>
        </w:r>
        <w:r w:rsidRPr="005B4285">
          <w:rPr>
            <w:rFonts w:ascii="Times New Roman" w:hAnsi="Times New Roman" w:cs="Times New Roman"/>
            <w:noProof/>
            <w:webHidden/>
            <w:sz w:val="24"/>
            <w:szCs w:val="24"/>
          </w:rPr>
        </w:r>
        <w:r w:rsidRPr="005B4285">
          <w:rPr>
            <w:rFonts w:ascii="Times New Roman" w:hAnsi="Times New Roman" w:cs="Times New Roman"/>
            <w:noProof/>
            <w:webHidden/>
            <w:sz w:val="24"/>
            <w:szCs w:val="24"/>
          </w:rPr>
          <w:fldChar w:fldCharType="separate"/>
        </w:r>
        <w:r w:rsidR="001D5660">
          <w:rPr>
            <w:rFonts w:ascii="Times New Roman" w:hAnsi="Times New Roman" w:cs="Times New Roman"/>
            <w:noProof/>
            <w:webHidden/>
            <w:sz w:val="24"/>
            <w:szCs w:val="24"/>
          </w:rPr>
          <w:t>19</w:t>
        </w:r>
        <w:r w:rsidRPr="005B4285">
          <w:rPr>
            <w:rFonts w:ascii="Times New Roman" w:hAnsi="Times New Roman" w:cs="Times New Roman"/>
            <w:noProof/>
            <w:webHidden/>
            <w:sz w:val="24"/>
            <w:szCs w:val="24"/>
          </w:rPr>
          <w:fldChar w:fldCharType="end"/>
        </w:r>
      </w:hyperlink>
    </w:p>
    <w:p w:rsidR="005B4285" w:rsidRPr="00044292" w:rsidRDefault="005B4285" w:rsidP="001D5660">
      <w:pPr>
        <w:pStyle w:val="TOC1"/>
        <w:tabs>
          <w:tab w:val="right" w:leader="dot" w:pos="9372"/>
        </w:tabs>
        <w:spacing w:before="0" w:after="0" w:line="276" w:lineRule="auto"/>
        <w:rPr>
          <w:rFonts w:ascii="Times New Roman" w:eastAsia="Times New Roman" w:hAnsi="Times New Roman"/>
          <w:b w:val="0"/>
          <w:bCs w:val="0"/>
          <w:caps w:val="0"/>
          <w:noProof/>
          <w:szCs w:val="24"/>
          <w:lang w:val="en-GB" w:eastAsia="en-GB"/>
        </w:rPr>
      </w:pPr>
      <w:hyperlink w:anchor="_Toc126007639" w:history="1">
        <w:r w:rsidRPr="005B4285">
          <w:rPr>
            <w:rStyle w:val="Hyperlink"/>
            <w:rFonts w:ascii="Times New Roman" w:hAnsi="Times New Roman"/>
            <w:noProof/>
            <w:szCs w:val="24"/>
          </w:rPr>
          <w:t xml:space="preserve">3.0. Requirements of clinical Trial </w:t>
        </w:r>
        <w:r w:rsidRPr="005B4285">
          <w:rPr>
            <w:rStyle w:val="Hyperlink"/>
            <w:rFonts w:ascii="Times New Roman" w:hAnsi="Times New Roman"/>
            <w:noProof/>
            <w:szCs w:val="24"/>
          </w:rPr>
          <w:t>A</w:t>
        </w:r>
        <w:r w:rsidRPr="005B4285">
          <w:rPr>
            <w:rStyle w:val="Hyperlink"/>
            <w:rFonts w:ascii="Times New Roman" w:hAnsi="Times New Roman"/>
            <w:noProof/>
            <w:szCs w:val="24"/>
          </w:rPr>
          <w:t>pplication for Amendments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_Toc126007639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19</w:t>
        </w:r>
        <w:r w:rsidRPr="005B4285">
          <w:rPr>
            <w:rFonts w:ascii="Times New Roman" w:hAnsi="Times New Roman"/>
            <w:noProof/>
            <w:webHidden/>
            <w:szCs w:val="24"/>
          </w:rPr>
          <w:fldChar w:fldCharType="end"/>
        </w:r>
      </w:hyperlink>
    </w:p>
    <w:p w:rsidR="005B4285" w:rsidRPr="00044292" w:rsidRDefault="005B4285" w:rsidP="001D5660">
      <w:pPr>
        <w:pStyle w:val="TOC2"/>
        <w:tabs>
          <w:tab w:val="right" w:leader="dot" w:pos="9372"/>
        </w:tabs>
        <w:spacing w:line="276" w:lineRule="auto"/>
        <w:rPr>
          <w:rFonts w:ascii="Times New Roman" w:eastAsia="Times New Roman" w:hAnsi="Times New Roman"/>
          <w:smallCaps w:val="0"/>
          <w:noProof/>
          <w:szCs w:val="24"/>
          <w:lang w:val="en-GB" w:eastAsia="en-GB"/>
        </w:rPr>
      </w:pPr>
      <w:hyperlink w:anchor="_Toc126007640" w:history="1">
        <w:r w:rsidRPr="005B4285">
          <w:rPr>
            <w:rStyle w:val="Hyperlink"/>
            <w:rFonts w:ascii="Times New Roman" w:hAnsi="Times New Roman"/>
            <w:noProof/>
            <w:szCs w:val="24"/>
          </w:rPr>
          <w:t>3.1 Substantial amendments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_Toc126007640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19</w:t>
        </w:r>
        <w:r w:rsidRPr="005B4285">
          <w:rPr>
            <w:rFonts w:ascii="Times New Roman" w:hAnsi="Times New Roman"/>
            <w:noProof/>
            <w:webHidden/>
            <w:szCs w:val="24"/>
          </w:rPr>
          <w:fldChar w:fldCharType="end"/>
        </w:r>
      </w:hyperlink>
    </w:p>
    <w:p w:rsidR="005B4285" w:rsidRPr="00044292" w:rsidRDefault="005B4285" w:rsidP="001D5660">
      <w:pPr>
        <w:pStyle w:val="TOC2"/>
        <w:tabs>
          <w:tab w:val="right" w:leader="dot" w:pos="9372"/>
        </w:tabs>
        <w:spacing w:line="276" w:lineRule="auto"/>
        <w:rPr>
          <w:rFonts w:ascii="Times New Roman" w:eastAsia="Times New Roman" w:hAnsi="Times New Roman"/>
          <w:smallCaps w:val="0"/>
          <w:noProof/>
          <w:szCs w:val="24"/>
          <w:lang w:val="en-GB" w:eastAsia="en-GB"/>
        </w:rPr>
      </w:pPr>
      <w:hyperlink w:anchor="_Toc126007641" w:history="1">
        <w:r w:rsidRPr="005B4285">
          <w:rPr>
            <w:rStyle w:val="Hyperlink"/>
            <w:rFonts w:ascii="Times New Roman" w:hAnsi="Times New Roman"/>
            <w:noProof/>
            <w:szCs w:val="24"/>
          </w:rPr>
          <w:t>3.2. Notifications of non-substantial amendments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_Toc126007641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21</w:t>
        </w:r>
        <w:r w:rsidRPr="005B4285">
          <w:rPr>
            <w:rFonts w:ascii="Times New Roman" w:hAnsi="Times New Roman"/>
            <w:noProof/>
            <w:webHidden/>
            <w:szCs w:val="24"/>
          </w:rPr>
          <w:fldChar w:fldCharType="end"/>
        </w:r>
      </w:hyperlink>
    </w:p>
    <w:p w:rsidR="005B4285" w:rsidRPr="00044292" w:rsidRDefault="005B4285" w:rsidP="001D5660">
      <w:pPr>
        <w:pStyle w:val="TOC2"/>
        <w:tabs>
          <w:tab w:val="right" w:leader="dot" w:pos="9372"/>
        </w:tabs>
        <w:spacing w:line="276" w:lineRule="auto"/>
        <w:rPr>
          <w:rFonts w:ascii="Times New Roman" w:eastAsia="Times New Roman" w:hAnsi="Times New Roman"/>
          <w:smallCaps w:val="0"/>
          <w:noProof/>
          <w:szCs w:val="24"/>
          <w:lang w:val="en-GB" w:eastAsia="en-GB"/>
        </w:rPr>
      </w:pPr>
      <w:hyperlink w:anchor="_Toc126007642" w:history="1">
        <w:r w:rsidRPr="005B4285">
          <w:rPr>
            <w:rStyle w:val="Hyperlink"/>
            <w:rFonts w:ascii="Times New Roman" w:hAnsi="Times New Roman"/>
            <w:noProof/>
            <w:szCs w:val="24"/>
          </w:rPr>
          <w:t>3.3 Requirements for Renewal of Clinical Trial Authorization</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_Toc126007642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21</w:t>
        </w:r>
        <w:r w:rsidRPr="005B4285">
          <w:rPr>
            <w:rFonts w:ascii="Times New Roman" w:hAnsi="Times New Roman"/>
            <w:noProof/>
            <w:webHidden/>
            <w:szCs w:val="24"/>
          </w:rPr>
          <w:fldChar w:fldCharType="end"/>
        </w:r>
      </w:hyperlink>
    </w:p>
    <w:p w:rsidR="005B4285" w:rsidRPr="00044292" w:rsidRDefault="005B4285" w:rsidP="001D5660">
      <w:pPr>
        <w:pStyle w:val="TOC2"/>
        <w:tabs>
          <w:tab w:val="right" w:leader="dot" w:pos="9372"/>
        </w:tabs>
        <w:spacing w:line="276" w:lineRule="auto"/>
        <w:rPr>
          <w:rFonts w:ascii="Times New Roman" w:eastAsia="Times New Roman" w:hAnsi="Times New Roman"/>
          <w:smallCaps w:val="0"/>
          <w:noProof/>
          <w:szCs w:val="24"/>
          <w:lang w:val="en-GB" w:eastAsia="en-GB"/>
        </w:rPr>
      </w:pPr>
      <w:hyperlink w:anchor="_Toc126007643" w:history="1">
        <w:r w:rsidRPr="005B4285">
          <w:rPr>
            <w:rStyle w:val="Hyperlink"/>
            <w:rFonts w:ascii="Times New Roman" w:hAnsi="Times New Roman"/>
            <w:noProof/>
            <w:szCs w:val="24"/>
          </w:rPr>
          <w:t>3.4 Application for import of Investigational Products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_Toc126007643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22</w:t>
        </w:r>
        <w:r w:rsidRPr="005B4285">
          <w:rPr>
            <w:rFonts w:ascii="Times New Roman" w:hAnsi="Times New Roman"/>
            <w:noProof/>
            <w:webHidden/>
            <w:szCs w:val="24"/>
          </w:rPr>
          <w:fldChar w:fldCharType="end"/>
        </w:r>
      </w:hyperlink>
    </w:p>
    <w:p w:rsidR="005B4285" w:rsidRPr="00044292" w:rsidRDefault="005B4285" w:rsidP="001D5660">
      <w:pPr>
        <w:pStyle w:val="TOC1"/>
        <w:tabs>
          <w:tab w:val="right" w:leader="dot" w:pos="9372"/>
        </w:tabs>
        <w:spacing w:before="0" w:after="0" w:line="276" w:lineRule="auto"/>
        <w:rPr>
          <w:rFonts w:ascii="Times New Roman" w:eastAsia="Times New Roman" w:hAnsi="Times New Roman"/>
          <w:b w:val="0"/>
          <w:bCs w:val="0"/>
          <w:caps w:val="0"/>
          <w:noProof/>
          <w:szCs w:val="24"/>
          <w:lang w:val="en-GB" w:eastAsia="en-GB"/>
        </w:rPr>
      </w:pPr>
      <w:hyperlink w:anchor="_Toc126007644" w:history="1">
        <w:r w:rsidRPr="005B4285">
          <w:rPr>
            <w:rStyle w:val="Hyperlink"/>
            <w:rFonts w:ascii="Times New Roman" w:eastAsia="Times New Roman" w:hAnsi="Times New Roman"/>
            <w:noProof/>
            <w:szCs w:val="24"/>
            <w:lang w:val="en-US" w:eastAsia="en-US"/>
          </w:rPr>
          <w:t>APPENDIX I: Clinical Trial Application Process Flow chart</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_Toc126007644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23</w:t>
        </w:r>
        <w:r w:rsidRPr="005B4285">
          <w:rPr>
            <w:rFonts w:ascii="Times New Roman" w:hAnsi="Times New Roman"/>
            <w:noProof/>
            <w:webHidden/>
            <w:szCs w:val="24"/>
          </w:rPr>
          <w:fldChar w:fldCharType="end"/>
        </w:r>
      </w:hyperlink>
    </w:p>
    <w:p w:rsidR="005B4285" w:rsidRPr="00044292" w:rsidRDefault="005B4285" w:rsidP="001D5660">
      <w:pPr>
        <w:pStyle w:val="TOC1"/>
        <w:tabs>
          <w:tab w:val="right" w:leader="dot" w:pos="9372"/>
        </w:tabs>
        <w:spacing w:before="0" w:after="0" w:line="276" w:lineRule="auto"/>
        <w:rPr>
          <w:rFonts w:ascii="Times New Roman" w:eastAsia="Times New Roman" w:hAnsi="Times New Roman"/>
          <w:b w:val="0"/>
          <w:bCs w:val="0"/>
          <w:caps w:val="0"/>
          <w:noProof/>
          <w:szCs w:val="24"/>
          <w:lang w:val="en-GB" w:eastAsia="en-GB"/>
        </w:rPr>
      </w:pPr>
      <w:hyperlink w:anchor="_Toc126007645" w:history="1">
        <w:r w:rsidRPr="005B4285">
          <w:rPr>
            <w:rStyle w:val="Hyperlink"/>
            <w:rFonts w:ascii="Times New Roman" w:eastAsia="Times New Roman" w:hAnsi="Times New Roman"/>
            <w:noProof/>
            <w:szCs w:val="24"/>
            <w:lang w:val="en-US" w:eastAsia="en-US"/>
          </w:rPr>
          <w:t>APPENDIX II: Phases of Clinical Trials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_Toc126007645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24</w:t>
        </w:r>
        <w:r w:rsidRPr="005B4285">
          <w:rPr>
            <w:rFonts w:ascii="Times New Roman" w:hAnsi="Times New Roman"/>
            <w:noProof/>
            <w:webHidden/>
            <w:szCs w:val="24"/>
          </w:rPr>
          <w:fldChar w:fldCharType="end"/>
        </w:r>
      </w:hyperlink>
    </w:p>
    <w:p w:rsidR="005B4285" w:rsidRPr="00044292" w:rsidRDefault="005B4285" w:rsidP="001D5660">
      <w:pPr>
        <w:pStyle w:val="TOC1"/>
        <w:tabs>
          <w:tab w:val="right" w:leader="dot" w:pos="9372"/>
        </w:tabs>
        <w:spacing w:before="0" w:after="0" w:line="276" w:lineRule="auto"/>
        <w:rPr>
          <w:rFonts w:ascii="Times New Roman" w:eastAsia="Times New Roman" w:hAnsi="Times New Roman"/>
          <w:b w:val="0"/>
          <w:bCs w:val="0"/>
          <w:caps w:val="0"/>
          <w:noProof/>
          <w:szCs w:val="24"/>
          <w:lang w:val="en-GB" w:eastAsia="en-GB"/>
        </w:rPr>
      </w:pPr>
      <w:hyperlink w:anchor="_Toc126007646" w:history="1">
        <w:r w:rsidRPr="005B4285">
          <w:rPr>
            <w:rStyle w:val="Hyperlink"/>
            <w:rFonts w:ascii="Times New Roman" w:hAnsi="Times New Roman"/>
            <w:noProof/>
            <w:szCs w:val="24"/>
          </w:rPr>
          <w:t>ENDORSEMENT OF THE GUIDELINES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_Toc126007646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25</w:t>
        </w:r>
        <w:r w:rsidRPr="005B4285">
          <w:rPr>
            <w:rFonts w:ascii="Times New Roman" w:hAnsi="Times New Roman"/>
            <w:noProof/>
            <w:webHidden/>
            <w:szCs w:val="24"/>
          </w:rPr>
          <w:fldChar w:fldCharType="end"/>
        </w:r>
      </w:hyperlink>
    </w:p>
    <w:p w:rsidR="005B4285" w:rsidRPr="00044292" w:rsidRDefault="005B4285" w:rsidP="001D5660">
      <w:pPr>
        <w:pStyle w:val="TOC1"/>
        <w:tabs>
          <w:tab w:val="right" w:leader="dot" w:pos="9372"/>
        </w:tabs>
        <w:spacing w:before="0" w:after="0" w:line="276" w:lineRule="auto"/>
        <w:rPr>
          <w:rFonts w:eastAsia="Times New Roman"/>
          <w:b w:val="0"/>
          <w:bCs w:val="0"/>
          <w:caps w:val="0"/>
          <w:noProof/>
          <w:sz w:val="22"/>
          <w:szCs w:val="22"/>
          <w:lang w:val="en-GB" w:eastAsia="en-GB"/>
        </w:rPr>
      </w:pPr>
      <w:hyperlink w:anchor="_Toc126007647" w:history="1">
        <w:r w:rsidRPr="005B4285">
          <w:rPr>
            <w:rStyle w:val="Hyperlink"/>
            <w:rFonts w:ascii="Times New Roman" w:hAnsi="Times New Roman"/>
            <w:noProof/>
            <w:szCs w:val="24"/>
            <w:lang w:val="en-US" w:eastAsia="en-US"/>
          </w:rPr>
          <w:t>ANNEXURES</w:t>
        </w:r>
        <w:r w:rsidRPr="005B4285">
          <w:rPr>
            <w:rFonts w:ascii="Times New Roman" w:hAnsi="Times New Roman"/>
            <w:noProof/>
            <w:webHidden/>
            <w:szCs w:val="24"/>
          </w:rPr>
          <w:tab/>
        </w:r>
        <w:r w:rsidRPr="005B4285">
          <w:rPr>
            <w:rFonts w:ascii="Times New Roman" w:hAnsi="Times New Roman"/>
            <w:noProof/>
            <w:webHidden/>
            <w:szCs w:val="24"/>
          </w:rPr>
          <w:fldChar w:fldCharType="begin"/>
        </w:r>
        <w:r w:rsidRPr="005B4285">
          <w:rPr>
            <w:rFonts w:ascii="Times New Roman" w:hAnsi="Times New Roman"/>
            <w:noProof/>
            <w:webHidden/>
            <w:szCs w:val="24"/>
          </w:rPr>
          <w:instrText xml:space="preserve"> PAGEREF _Toc126007647 \h </w:instrText>
        </w:r>
        <w:r w:rsidRPr="005B4285">
          <w:rPr>
            <w:rFonts w:ascii="Times New Roman" w:hAnsi="Times New Roman"/>
            <w:noProof/>
            <w:webHidden/>
            <w:szCs w:val="24"/>
          </w:rPr>
        </w:r>
        <w:r w:rsidRPr="005B4285">
          <w:rPr>
            <w:rFonts w:ascii="Times New Roman" w:hAnsi="Times New Roman"/>
            <w:noProof/>
            <w:webHidden/>
            <w:szCs w:val="24"/>
          </w:rPr>
          <w:fldChar w:fldCharType="separate"/>
        </w:r>
        <w:r w:rsidR="001D5660">
          <w:rPr>
            <w:rFonts w:ascii="Times New Roman" w:hAnsi="Times New Roman"/>
            <w:noProof/>
            <w:webHidden/>
            <w:szCs w:val="24"/>
          </w:rPr>
          <w:t>26</w:t>
        </w:r>
        <w:r w:rsidRPr="005B4285">
          <w:rPr>
            <w:rFonts w:ascii="Times New Roman" w:hAnsi="Times New Roman"/>
            <w:noProof/>
            <w:webHidden/>
            <w:szCs w:val="24"/>
          </w:rPr>
          <w:fldChar w:fldCharType="end"/>
        </w:r>
      </w:hyperlink>
    </w:p>
    <w:p w:rsidR="009963CD" w:rsidRPr="00821617" w:rsidRDefault="007A2562" w:rsidP="007B33DF">
      <w:pPr>
        <w:spacing w:line="276" w:lineRule="auto"/>
      </w:pPr>
      <w:r w:rsidRPr="007B33DF">
        <w:rPr>
          <w:b/>
          <w:bCs/>
          <w:noProof/>
          <w:szCs w:val="24"/>
        </w:rPr>
        <w:fldChar w:fldCharType="end"/>
      </w:r>
    </w:p>
    <w:p w:rsidR="009963CD" w:rsidRPr="00821617" w:rsidRDefault="009963CD" w:rsidP="009963CD">
      <w:r w:rsidRPr="00821617">
        <w:br w:type="page"/>
      </w:r>
    </w:p>
    <w:p w:rsidR="000320CC" w:rsidRPr="00821617" w:rsidRDefault="000320CC" w:rsidP="009963CD">
      <w:pPr>
        <w:pStyle w:val="Heading1"/>
        <w:tabs>
          <w:tab w:val="left" w:pos="9356"/>
        </w:tabs>
        <w:spacing w:before="10" w:after="6" w:line="276" w:lineRule="auto"/>
        <w:ind w:right="4" w:firstLine="284"/>
        <w:jc w:val="both"/>
        <w:rPr>
          <w:szCs w:val="24"/>
        </w:rPr>
      </w:pPr>
      <w:bookmarkStart w:id="15" w:name="_Toc126007620"/>
      <w:r w:rsidRPr="00821617">
        <w:rPr>
          <w:szCs w:val="24"/>
        </w:rPr>
        <w:t>ACCRONYMES AND ABBREVIATIONS</w:t>
      </w:r>
      <w:bookmarkEnd w:id="15"/>
      <w:r w:rsidRPr="00821617">
        <w:rPr>
          <w:szCs w:val="24"/>
        </w:rPr>
        <w:t xml:space="preserve"> </w:t>
      </w:r>
    </w:p>
    <w:p w:rsidR="000320CC" w:rsidRPr="00821617" w:rsidRDefault="000320CC" w:rsidP="00AB0555">
      <w:pPr>
        <w:tabs>
          <w:tab w:val="left" w:pos="9356"/>
        </w:tabs>
        <w:spacing w:line="276" w:lineRule="auto"/>
        <w:ind w:right="4"/>
        <w:rPr>
          <w:szCs w:val="24"/>
        </w:rPr>
      </w:pP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AE</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Adverse Event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API</w:t>
      </w:r>
      <w:r w:rsidRPr="00821617">
        <w:rPr>
          <w:rFonts w:ascii="Times New Roman" w:hAnsi="Times New Roman" w:cs="Times New Roman"/>
        </w:rPr>
        <w:t>:</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Active pharmaceutical Product</w:t>
      </w:r>
    </w:p>
    <w:p w:rsidR="0007579A" w:rsidRPr="00821617" w:rsidRDefault="0007579A" w:rsidP="005E7EB5">
      <w:pPr>
        <w:spacing w:line="276" w:lineRule="auto"/>
        <w:rPr>
          <w:szCs w:val="24"/>
          <w:lang w:val="en-US" w:eastAsia="en-US"/>
        </w:rPr>
      </w:pPr>
      <w:r w:rsidRPr="00821617">
        <w:rPr>
          <w:b/>
          <w:szCs w:val="24"/>
          <w:lang w:val="en-US" w:eastAsia="en-US"/>
        </w:rPr>
        <w:t>AVAREF</w:t>
      </w:r>
      <w:r w:rsidRPr="00821617">
        <w:rPr>
          <w:szCs w:val="24"/>
          <w:lang w:val="en-US" w:eastAsia="en-US"/>
        </w:rPr>
        <w:t>:</w:t>
      </w:r>
      <w:r w:rsidRPr="00821617">
        <w:rPr>
          <w:szCs w:val="24"/>
          <w:lang w:val="en-US" w:eastAsia="en-US"/>
        </w:rPr>
        <w:tab/>
      </w:r>
      <w:r w:rsidRPr="00821617">
        <w:rPr>
          <w:szCs w:val="24"/>
          <w:lang w:val="en-US" w:eastAsia="en-US"/>
        </w:rPr>
        <w:tab/>
        <w:t xml:space="preserve">African Vaccine Regulatory Forum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CIOMS</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t xml:space="preserve">Council of International Organization for Medical Science </w:t>
      </w:r>
    </w:p>
    <w:p w:rsidR="005E7EB5"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CRO:</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Contract Research Organization </w:t>
      </w:r>
    </w:p>
    <w:p w:rsidR="005E7EB5" w:rsidRPr="00821617" w:rsidRDefault="005E7EB5" w:rsidP="005E7EB5">
      <w:pPr>
        <w:pStyle w:val="Default"/>
        <w:spacing w:line="276" w:lineRule="auto"/>
        <w:rPr>
          <w:rFonts w:ascii="Times New Roman" w:hAnsi="Times New Roman" w:cs="Times New Roman"/>
        </w:rPr>
      </w:pPr>
      <w:r w:rsidRPr="00821617">
        <w:rPr>
          <w:rFonts w:ascii="Times New Roman" w:hAnsi="Times New Roman" w:cs="Times New Roman"/>
          <w:b/>
        </w:rPr>
        <w:t>CRF</w:t>
      </w:r>
      <w:r w:rsidRPr="00821617">
        <w:rPr>
          <w:rFonts w:ascii="Times New Roman" w:hAnsi="Times New Roman" w:cs="Times New Roman"/>
        </w:rPr>
        <w:t>:</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Case report form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CTA:</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Clinical Trial Application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CTA-A</w:t>
      </w:r>
      <w:r w:rsidRPr="00821617">
        <w:rPr>
          <w:rFonts w:ascii="Times New Roman" w:hAnsi="Times New Roman" w:cs="Times New Roman"/>
        </w:rPr>
        <w:t>:</w:t>
      </w:r>
      <w:r w:rsidRPr="00821617">
        <w:rPr>
          <w:rFonts w:ascii="Times New Roman" w:hAnsi="Times New Roman" w:cs="Times New Roman"/>
        </w:rPr>
        <w:tab/>
      </w:r>
      <w:r w:rsidRPr="00821617">
        <w:rPr>
          <w:rFonts w:ascii="Times New Roman" w:hAnsi="Times New Roman" w:cs="Times New Roman"/>
        </w:rPr>
        <w:tab/>
        <w:t xml:space="preserve">Clinical Trial Application for Amendment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DSMB</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t xml:space="preserve">Data Safety and Monitoring Board </w:t>
      </w:r>
    </w:p>
    <w:p w:rsidR="0007579A" w:rsidRPr="00821617" w:rsidRDefault="0007579A" w:rsidP="005E7EB5">
      <w:pPr>
        <w:spacing w:line="276" w:lineRule="auto"/>
        <w:rPr>
          <w:szCs w:val="24"/>
          <w:lang w:val="en-US" w:eastAsia="en-US"/>
        </w:rPr>
      </w:pPr>
      <w:r w:rsidRPr="00821617">
        <w:rPr>
          <w:b/>
          <w:szCs w:val="24"/>
          <w:lang w:val="en-US" w:eastAsia="en-US"/>
        </w:rPr>
        <w:t>EUAL</w:t>
      </w:r>
      <w:r w:rsidRPr="00821617">
        <w:rPr>
          <w:szCs w:val="24"/>
          <w:lang w:val="en-US" w:eastAsia="en-US"/>
        </w:rPr>
        <w:t>:</w:t>
      </w:r>
      <w:r w:rsidRPr="00821617">
        <w:rPr>
          <w:szCs w:val="24"/>
          <w:lang w:val="en-US" w:eastAsia="en-US"/>
        </w:rPr>
        <w:tab/>
      </w:r>
      <w:r w:rsidRPr="00821617">
        <w:rPr>
          <w:szCs w:val="24"/>
          <w:lang w:val="en-US" w:eastAsia="en-US"/>
        </w:rPr>
        <w:tab/>
        <w:t xml:space="preserve">Emergency Use Assessment and Listing Procedure </w:t>
      </w:r>
    </w:p>
    <w:p w:rsidR="0007579A" w:rsidRPr="00821617" w:rsidRDefault="0007579A" w:rsidP="005E7EB5">
      <w:pPr>
        <w:spacing w:line="276" w:lineRule="auto"/>
        <w:rPr>
          <w:szCs w:val="24"/>
          <w:lang w:val="en-US" w:eastAsia="en-US"/>
        </w:rPr>
      </w:pPr>
      <w:r w:rsidRPr="00821617">
        <w:rPr>
          <w:b/>
          <w:szCs w:val="24"/>
          <w:lang w:val="en-US" w:eastAsia="en-US"/>
        </w:rPr>
        <w:t>FPP</w:t>
      </w:r>
      <w:r w:rsidRPr="00821617">
        <w:rPr>
          <w:szCs w:val="24"/>
          <w:lang w:val="en-US" w:eastAsia="en-US"/>
        </w:rPr>
        <w:t>:</w:t>
      </w:r>
      <w:r w:rsidRPr="00821617">
        <w:rPr>
          <w:szCs w:val="24"/>
          <w:lang w:val="en-US" w:eastAsia="en-US"/>
        </w:rPr>
        <w:tab/>
      </w:r>
      <w:r w:rsidRPr="00821617">
        <w:rPr>
          <w:szCs w:val="24"/>
          <w:lang w:val="en-US" w:eastAsia="en-US"/>
        </w:rPr>
        <w:tab/>
      </w:r>
      <w:r w:rsidRPr="00821617">
        <w:rPr>
          <w:szCs w:val="24"/>
          <w:lang w:val="en-US" w:eastAsia="en-US"/>
        </w:rPr>
        <w:tab/>
        <w:t>Finished pharmaceutical Product</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GCP</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Good Clinical Practice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GLP:</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Good laboratory Practice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GMP</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Good Manufacturing Practice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IB:</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Investigator’s Brochure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ICH:</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International Conference on Harmonization </w:t>
      </w:r>
    </w:p>
    <w:p w:rsidR="0007579A" w:rsidRPr="00821617" w:rsidRDefault="0007579A" w:rsidP="005E7EB5">
      <w:pPr>
        <w:spacing w:line="276" w:lineRule="auto"/>
        <w:rPr>
          <w:szCs w:val="24"/>
        </w:rPr>
      </w:pPr>
      <w:r w:rsidRPr="00821617">
        <w:rPr>
          <w:b/>
          <w:szCs w:val="24"/>
        </w:rPr>
        <w:t>ICFs</w:t>
      </w:r>
      <w:r w:rsidRPr="00821617">
        <w:rPr>
          <w:szCs w:val="24"/>
        </w:rPr>
        <w:t>:</w:t>
      </w:r>
      <w:r w:rsidRPr="00821617">
        <w:rPr>
          <w:szCs w:val="24"/>
        </w:rPr>
        <w:tab/>
      </w:r>
      <w:r w:rsidRPr="00821617">
        <w:rPr>
          <w:szCs w:val="24"/>
        </w:rPr>
        <w:tab/>
      </w:r>
      <w:r w:rsidRPr="00821617">
        <w:rPr>
          <w:szCs w:val="24"/>
        </w:rPr>
        <w:tab/>
        <w:t>Informed Consent Forms</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IRB</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Institutional Review Board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IP</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Investigational Product </w:t>
      </w:r>
    </w:p>
    <w:p w:rsidR="0007579A" w:rsidRPr="00821617" w:rsidRDefault="0007579A" w:rsidP="005E7EB5">
      <w:pPr>
        <w:autoSpaceDE w:val="0"/>
        <w:autoSpaceDN w:val="0"/>
        <w:adjustRightInd w:val="0"/>
        <w:spacing w:line="276" w:lineRule="auto"/>
        <w:jc w:val="left"/>
        <w:rPr>
          <w:bCs/>
          <w:iCs/>
          <w:szCs w:val="24"/>
          <w:lang w:val="en-US" w:eastAsia="en-US"/>
        </w:rPr>
      </w:pPr>
      <w:r w:rsidRPr="00821617">
        <w:rPr>
          <w:b/>
          <w:bCs/>
          <w:iCs/>
          <w:szCs w:val="24"/>
          <w:lang w:val="en-US" w:eastAsia="en-US"/>
        </w:rPr>
        <w:t>MTA</w:t>
      </w:r>
      <w:r w:rsidRPr="00821617">
        <w:rPr>
          <w:bCs/>
          <w:iCs/>
          <w:szCs w:val="24"/>
          <w:lang w:val="en-US" w:eastAsia="en-US"/>
        </w:rPr>
        <w:t>:</w:t>
      </w:r>
      <w:r w:rsidRPr="00821617">
        <w:rPr>
          <w:bCs/>
          <w:iCs/>
          <w:szCs w:val="24"/>
          <w:lang w:val="en-US" w:eastAsia="en-US"/>
        </w:rPr>
        <w:tab/>
      </w:r>
      <w:r w:rsidRPr="00821617">
        <w:rPr>
          <w:bCs/>
          <w:iCs/>
          <w:szCs w:val="24"/>
          <w:lang w:val="en-US" w:eastAsia="en-US"/>
        </w:rPr>
        <w:tab/>
      </w:r>
      <w:r w:rsidRPr="00821617">
        <w:rPr>
          <w:bCs/>
          <w:iCs/>
          <w:szCs w:val="24"/>
          <w:lang w:val="en-US" w:eastAsia="en-US"/>
        </w:rPr>
        <w:tab/>
        <w:t>Material Transfer Agreement</w:t>
      </w:r>
    </w:p>
    <w:p w:rsidR="0007579A" w:rsidRPr="00821617" w:rsidRDefault="0007579A" w:rsidP="005E7EB5">
      <w:pPr>
        <w:spacing w:line="276" w:lineRule="auto"/>
        <w:rPr>
          <w:rFonts w:eastAsia="Times New Roman"/>
          <w:szCs w:val="24"/>
          <w:lang w:val="en-US" w:eastAsia="en-US"/>
        </w:rPr>
      </w:pPr>
      <w:r w:rsidRPr="00821617">
        <w:rPr>
          <w:rFonts w:eastAsia="Times New Roman"/>
          <w:b/>
          <w:szCs w:val="24"/>
          <w:lang w:val="en-US" w:eastAsia="en-US"/>
        </w:rPr>
        <w:t>NDA</w:t>
      </w:r>
      <w:r w:rsidRPr="00821617">
        <w:rPr>
          <w:rFonts w:eastAsia="Times New Roman"/>
          <w:szCs w:val="24"/>
          <w:lang w:val="en-US" w:eastAsia="en-US"/>
        </w:rPr>
        <w:t>:</w:t>
      </w:r>
      <w:r w:rsidRPr="00821617">
        <w:rPr>
          <w:rFonts w:eastAsia="Times New Roman"/>
          <w:szCs w:val="24"/>
          <w:lang w:val="en-US" w:eastAsia="en-US"/>
        </w:rPr>
        <w:tab/>
      </w:r>
      <w:r w:rsidRPr="00821617">
        <w:rPr>
          <w:rFonts w:eastAsia="Times New Roman"/>
          <w:szCs w:val="24"/>
          <w:lang w:val="en-US" w:eastAsia="en-US"/>
        </w:rPr>
        <w:tab/>
      </w:r>
      <w:r w:rsidRPr="00821617">
        <w:rPr>
          <w:rFonts w:eastAsia="Times New Roman"/>
          <w:szCs w:val="24"/>
          <w:lang w:val="en-US" w:eastAsia="en-US"/>
        </w:rPr>
        <w:tab/>
        <w:t xml:space="preserve">New Drug Application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QOS</w:t>
      </w:r>
      <w:r w:rsidRPr="00821617">
        <w:rPr>
          <w:rFonts w:ascii="Times New Roman" w:hAnsi="Times New Roman" w:cs="Times New Roman"/>
        </w:rPr>
        <w:t>:</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Quality Overall Summary</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PI</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 xml:space="preserve">Principal Investigator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RNEC</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t xml:space="preserve">Rwanda National Ethics Committee </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Rwanda FDA</w:t>
      </w:r>
      <w:r w:rsidRPr="00821617">
        <w:rPr>
          <w:rFonts w:ascii="Times New Roman" w:hAnsi="Times New Roman" w:cs="Times New Roman"/>
        </w:rPr>
        <w:tab/>
      </w:r>
      <w:r w:rsidRPr="00821617">
        <w:rPr>
          <w:rFonts w:ascii="Times New Roman" w:hAnsi="Times New Roman" w:cs="Times New Roman"/>
        </w:rPr>
        <w:tab/>
        <w:t>Rwanda Food and Drugs Authority</w:t>
      </w:r>
    </w:p>
    <w:p w:rsidR="0007579A" w:rsidRPr="00821617" w:rsidRDefault="0007579A" w:rsidP="005E7EB5">
      <w:pPr>
        <w:pStyle w:val="Default"/>
        <w:spacing w:line="276" w:lineRule="auto"/>
        <w:rPr>
          <w:rFonts w:ascii="Times New Roman" w:hAnsi="Times New Roman" w:cs="Times New Roman"/>
        </w:rPr>
      </w:pPr>
      <w:r w:rsidRPr="00821617">
        <w:rPr>
          <w:rFonts w:ascii="Times New Roman" w:hAnsi="Times New Roman" w:cs="Times New Roman"/>
          <w:b/>
        </w:rPr>
        <w:t>SAE</w:t>
      </w:r>
      <w:r w:rsidR="0056025C" w:rsidRPr="00821617">
        <w:rPr>
          <w:rFonts w:ascii="Times New Roman" w:hAnsi="Times New Roman" w:cs="Times New Roman"/>
          <w:b/>
        </w:rPr>
        <w:t>s</w:t>
      </w:r>
      <w:r w:rsidRPr="00821617">
        <w:rPr>
          <w:rFonts w:ascii="Times New Roman" w:hAnsi="Times New Roman" w:cs="Times New Roman"/>
        </w:rPr>
        <w:t xml:space="preserve">: </w:t>
      </w:r>
      <w:r w:rsidRPr="00821617">
        <w:rPr>
          <w:rFonts w:ascii="Times New Roman" w:hAnsi="Times New Roman" w:cs="Times New Roman"/>
        </w:rPr>
        <w:tab/>
      </w:r>
      <w:r w:rsidRPr="00821617">
        <w:rPr>
          <w:rFonts w:ascii="Times New Roman" w:hAnsi="Times New Roman" w:cs="Times New Roman"/>
        </w:rPr>
        <w:tab/>
      </w:r>
      <w:r w:rsidRPr="00821617">
        <w:rPr>
          <w:rFonts w:ascii="Times New Roman" w:hAnsi="Times New Roman" w:cs="Times New Roman"/>
        </w:rPr>
        <w:tab/>
        <w:t>Serious Adverse Event</w:t>
      </w:r>
      <w:r w:rsidR="0056025C" w:rsidRPr="00821617">
        <w:rPr>
          <w:rFonts w:ascii="Times New Roman" w:hAnsi="Times New Roman" w:cs="Times New Roman"/>
        </w:rPr>
        <w:t>s</w:t>
      </w:r>
      <w:r w:rsidRPr="00821617">
        <w:rPr>
          <w:rFonts w:ascii="Times New Roman" w:hAnsi="Times New Roman" w:cs="Times New Roman"/>
        </w:rPr>
        <w:t xml:space="preserve"> </w:t>
      </w:r>
    </w:p>
    <w:p w:rsidR="0007579A" w:rsidRPr="00821617" w:rsidRDefault="0007579A" w:rsidP="005E7EB5">
      <w:pPr>
        <w:spacing w:line="276" w:lineRule="auto"/>
        <w:rPr>
          <w:szCs w:val="24"/>
        </w:rPr>
      </w:pPr>
      <w:r w:rsidRPr="00821617">
        <w:rPr>
          <w:b/>
          <w:szCs w:val="24"/>
        </w:rPr>
        <w:t>SmPC</w:t>
      </w:r>
      <w:r w:rsidRPr="00821617">
        <w:rPr>
          <w:szCs w:val="24"/>
        </w:rPr>
        <w:t>:</w:t>
      </w:r>
      <w:r w:rsidRPr="00821617">
        <w:rPr>
          <w:szCs w:val="24"/>
        </w:rPr>
        <w:tab/>
      </w:r>
      <w:r w:rsidRPr="00821617">
        <w:rPr>
          <w:szCs w:val="24"/>
        </w:rPr>
        <w:tab/>
        <w:t>Summary of product characteristics</w:t>
      </w:r>
    </w:p>
    <w:p w:rsidR="0007579A" w:rsidRPr="00821617" w:rsidRDefault="0007579A" w:rsidP="005E7EB5">
      <w:pPr>
        <w:spacing w:line="276" w:lineRule="auto"/>
        <w:rPr>
          <w:rFonts w:eastAsia="Times New Roman"/>
          <w:szCs w:val="24"/>
          <w:lang w:val="en-US" w:eastAsia="en-US"/>
        </w:rPr>
      </w:pPr>
      <w:r w:rsidRPr="00821617">
        <w:rPr>
          <w:b/>
          <w:szCs w:val="24"/>
        </w:rPr>
        <w:t>SUSARs</w:t>
      </w:r>
      <w:r w:rsidRPr="00821617">
        <w:rPr>
          <w:szCs w:val="24"/>
        </w:rPr>
        <w:t>:</w:t>
      </w:r>
      <w:r w:rsidRPr="00821617">
        <w:rPr>
          <w:szCs w:val="24"/>
        </w:rPr>
        <w:tab/>
      </w:r>
      <w:r w:rsidRPr="00821617">
        <w:rPr>
          <w:szCs w:val="24"/>
        </w:rPr>
        <w:tab/>
        <w:t>Suspected Unexpected Serious Adverse</w:t>
      </w:r>
      <w:r w:rsidRPr="00821617">
        <w:rPr>
          <w:rFonts w:eastAsia="Times New Roman"/>
          <w:szCs w:val="24"/>
          <w:lang w:val="en-US" w:eastAsia="en-US"/>
        </w:rPr>
        <w:tab/>
      </w:r>
    </w:p>
    <w:p w:rsidR="0007579A" w:rsidRPr="00821617" w:rsidRDefault="0007579A" w:rsidP="005E7EB5">
      <w:pPr>
        <w:spacing w:line="276" w:lineRule="auto"/>
        <w:rPr>
          <w:rFonts w:eastAsia="Times New Roman"/>
          <w:szCs w:val="24"/>
          <w:lang w:val="en-US" w:eastAsia="en-US"/>
        </w:rPr>
      </w:pPr>
      <w:r w:rsidRPr="00821617">
        <w:rPr>
          <w:rFonts w:eastAsia="SimSun"/>
          <w:b/>
          <w:szCs w:val="24"/>
          <w:lang w:val="en-US" w:eastAsia="en-US"/>
        </w:rPr>
        <w:t>VICH</w:t>
      </w:r>
      <w:r w:rsidRPr="00821617">
        <w:rPr>
          <w:rFonts w:eastAsia="SimSun"/>
          <w:szCs w:val="24"/>
          <w:lang w:val="en-US" w:eastAsia="en-US"/>
        </w:rPr>
        <w:t>:</w:t>
      </w:r>
      <w:r w:rsidRPr="00821617">
        <w:rPr>
          <w:rFonts w:eastAsia="SimSun"/>
          <w:szCs w:val="24"/>
          <w:lang w:val="en-US" w:eastAsia="en-US"/>
        </w:rPr>
        <w:tab/>
      </w:r>
      <w:r w:rsidRPr="00821617">
        <w:rPr>
          <w:rFonts w:eastAsia="SimSun"/>
          <w:szCs w:val="24"/>
          <w:lang w:val="en-US" w:eastAsia="en-US"/>
        </w:rPr>
        <w:tab/>
      </w:r>
      <w:r w:rsidRPr="00821617">
        <w:rPr>
          <w:rFonts w:eastAsia="SimSun"/>
          <w:szCs w:val="24"/>
          <w:lang w:val="en-US" w:eastAsia="en-US"/>
        </w:rPr>
        <w:tab/>
        <w:t>Veterinary International Conference for Harmonization</w:t>
      </w:r>
    </w:p>
    <w:p w:rsidR="0007579A" w:rsidRPr="00821617" w:rsidRDefault="0007579A" w:rsidP="005E7EB5">
      <w:pPr>
        <w:spacing w:line="276" w:lineRule="auto"/>
        <w:rPr>
          <w:rFonts w:eastAsia="Times New Roman"/>
          <w:szCs w:val="24"/>
          <w:lang w:val="en-US" w:eastAsia="en-US"/>
        </w:rPr>
      </w:pPr>
      <w:r w:rsidRPr="00821617">
        <w:rPr>
          <w:b/>
          <w:szCs w:val="24"/>
        </w:rPr>
        <w:t>WHO</w:t>
      </w:r>
      <w:r w:rsidRPr="00821617">
        <w:rPr>
          <w:szCs w:val="24"/>
        </w:rPr>
        <w:t xml:space="preserve">: </w:t>
      </w:r>
      <w:r w:rsidRPr="00821617">
        <w:rPr>
          <w:szCs w:val="24"/>
        </w:rPr>
        <w:tab/>
      </w:r>
      <w:r w:rsidRPr="00821617">
        <w:rPr>
          <w:szCs w:val="24"/>
        </w:rPr>
        <w:tab/>
        <w:t>World Health Organisation</w:t>
      </w:r>
    </w:p>
    <w:p w:rsidR="001F285B" w:rsidRPr="00821617" w:rsidRDefault="001F285B" w:rsidP="00AB0555">
      <w:pPr>
        <w:tabs>
          <w:tab w:val="left" w:pos="9356"/>
        </w:tabs>
        <w:spacing w:line="276" w:lineRule="auto"/>
        <w:ind w:right="4"/>
        <w:rPr>
          <w:szCs w:val="24"/>
        </w:rPr>
      </w:pPr>
    </w:p>
    <w:p w:rsidR="00EE62CB" w:rsidRPr="00821617" w:rsidRDefault="000320CC" w:rsidP="00AB0555">
      <w:pPr>
        <w:tabs>
          <w:tab w:val="left" w:pos="9356"/>
        </w:tabs>
        <w:spacing w:line="276" w:lineRule="auto"/>
        <w:ind w:right="4"/>
        <w:rPr>
          <w:rFonts w:eastAsia="DejaVu Serif"/>
          <w:spacing w:val="2"/>
          <w:szCs w:val="24"/>
          <w:lang w:val="en-US" w:eastAsia="en-US" w:bidi="en-US"/>
        </w:rPr>
      </w:pPr>
      <w:r w:rsidRPr="00821617">
        <w:rPr>
          <w:rFonts w:eastAsia="DejaVu Serif"/>
          <w:spacing w:val="2"/>
          <w:szCs w:val="24"/>
          <w:lang w:val="en-US" w:eastAsia="en-US" w:bidi="en-US"/>
        </w:rPr>
        <w:br w:type="page"/>
      </w:r>
    </w:p>
    <w:p w:rsidR="00E43C1E" w:rsidRPr="00821617" w:rsidRDefault="00E43C1E" w:rsidP="004152AF">
      <w:pPr>
        <w:keepNext/>
        <w:keepLines/>
        <w:tabs>
          <w:tab w:val="left" w:pos="426"/>
        </w:tabs>
        <w:spacing w:before="10" w:after="6" w:line="276" w:lineRule="auto"/>
        <w:ind w:right="4"/>
        <w:outlineLvl w:val="0"/>
        <w:rPr>
          <w:rFonts w:eastAsia="Times New Roman"/>
          <w:b/>
          <w:szCs w:val="24"/>
          <w:lang w:val="en-US" w:eastAsia="en-US"/>
        </w:rPr>
      </w:pPr>
      <w:bookmarkStart w:id="16" w:name="_Toc59518817"/>
      <w:bookmarkStart w:id="17" w:name="_Toc126007621"/>
      <w:r w:rsidRPr="00821617">
        <w:rPr>
          <w:rFonts w:eastAsia="Times New Roman"/>
          <w:b/>
          <w:szCs w:val="24"/>
          <w:lang w:val="en-US" w:eastAsia="en-US"/>
        </w:rPr>
        <w:t>GLOSSARY</w:t>
      </w:r>
      <w:bookmarkEnd w:id="16"/>
      <w:bookmarkEnd w:id="17"/>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szCs w:val="24"/>
          <w:lang w:val="en-US" w:eastAsia="en-US"/>
        </w:rPr>
        <w:t>In these guidelines, unless</w:t>
      </w:r>
      <w:r w:rsidR="003C2DBC" w:rsidRPr="00821617">
        <w:rPr>
          <w:rFonts w:eastAsia="Times New Roman"/>
          <w:szCs w:val="24"/>
          <w:lang w:val="en-US" w:eastAsia="en-US"/>
        </w:rPr>
        <w:t xml:space="preserve"> the context otherwise states: </w:t>
      </w:r>
    </w:p>
    <w:p w:rsidR="005816DF" w:rsidRPr="00821617" w:rsidRDefault="005816DF" w:rsidP="00AB0555">
      <w:pPr>
        <w:spacing w:line="276" w:lineRule="auto"/>
        <w:rPr>
          <w:rFonts w:eastAsia="Times New Roman"/>
          <w:b/>
          <w:bCs/>
          <w:i/>
          <w:iCs/>
          <w:szCs w:val="24"/>
          <w:lang w:val="en-US" w:eastAsia="en-US"/>
        </w:rPr>
      </w:pPr>
    </w:p>
    <w:p w:rsidR="0032708E" w:rsidRPr="00821617" w:rsidRDefault="00732B0A" w:rsidP="0032708E">
      <w:pPr>
        <w:spacing w:line="276" w:lineRule="auto"/>
        <w:rPr>
          <w:color w:val="000000"/>
          <w:szCs w:val="24"/>
          <w:lang w:val="en-US" w:eastAsia="en-US"/>
        </w:rPr>
      </w:pPr>
      <w:r>
        <w:rPr>
          <w:rFonts w:eastAsia="Times New Roman"/>
          <w:b/>
          <w:bCs/>
          <w:i/>
          <w:iCs/>
          <w:szCs w:val="24"/>
          <w:lang w:val="en-US" w:eastAsia="en-US"/>
        </w:rPr>
        <w:t>‘’A</w:t>
      </w:r>
      <w:r w:rsidR="0032708E" w:rsidRPr="00821617">
        <w:rPr>
          <w:rFonts w:eastAsia="Times New Roman"/>
          <w:b/>
          <w:bCs/>
          <w:i/>
          <w:iCs/>
          <w:szCs w:val="24"/>
          <w:lang w:val="en-US" w:eastAsia="en-US"/>
        </w:rPr>
        <w:t>pplicant’’</w:t>
      </w:r>
      <w:r w:rsidR="0032708E" w:rsidRPr="00821617">
        <w:rPr>
          <w:i/>
          <w:iCs/>
          <w:color w:val="000000"/>
          <w:sz w:val="20"/>
          <w:lang w:val="en-US" w:eastAsia="en-US"/>
        </w:rPr>
        <w:t xml:space="preserve"> </w:t>
      </w:r>
      <w:r w:rsidR="0032708E" w:rsidRPr="00821617">
        <w:rPr>
          <w:szCs w:val="24"/>
        </w:rPr>
        <w:t xml:space="preserve">means the Sponsor or Principal Investigator </w:t>
      </w:r>
      <w:r>
        <w:rPr>
          <w:szCs w:val="24"/>
        </w:rPr>
        <w:t>or any other authorized person to apply for clinical trial and is</w:t>
      </w:r>
      <w:r w:rsidR="0032708E" w:rsidRPr="00821617">
        <w:rPr>
          <w:szCs w:val="24"/>
        </w:rPr>
        <w:t xml:space="preserve">sued a Clinical Trial Certificate. The applicant shall therefore be responsible for signing the application form.  </w:t>
      </w:r>
    </w:p>
    <w:p w:rsidR="0032708E" w:rsidRPr="00821617" w:rsidRDefault="0032708E" w:rsidP="0032708E">
      <w:pPr>
        <w:spacing w:line="276" w:lineRule="auto"/>
        <w:rPr>
          <w:rFonts w:eastAsia="Times New Roman"/>
          <w:b/>
          <w:bCs/>
          <w:i/>
          <w:iCs/>
          <w:szCs w:val="24"/>
          <w:lang w:val="en-US" w:eastAsia="en-US"/>
        </w:rPr>
      </w:pPr>
    </w:p>
    <w:p w:rsidR="007843CB" w:rsidRPr="00821617" w:rsidRDefault="00E43C1E" w:rsidP="00AB0555">
      <w:pPr>
        <w:spacing w:line="276" w:lineRule="auto"/>
        <w:rPr>
          <w:rFonts w:eastAsia="Times New Roman"/>
          <w:b/>
          <w:szCs w:val="24"/>
        </w:rPr>
      </w:pPr>
      <w:r w:rsidRPr="00821617">
        <w:rPr>
          <w:rFonts w:eastAsia="Times New Roman"/>
          <w:b/>
          <w:bCs/>
          <w:i/>
          <w:iCs/>
          <w:szCs w:val="24"/>
          <w:lang w:val="en-US" w:eastAsia="en-US"/>
        </w:rPr>
        <w:t xml:space="preserve">“Authority” </w:t>
      </w:r>
      <w:r w:rsidR="007843CB" w:rsidRPr="00821617">
        <w:rPr>
          <w:szCs w:val="24"/>
        </w:rPr>
        <w:t>Means Rwanda Food and Drugs Authority or its acronym “Rwanda FDA”, established under the article 2 of the Law N</w:t>
      </w:r>
      <w:r w:rsidR="007843CB" w:rsidRPr="00821617">
        <w:rPr>
          <w:szCs w:val="24"/>
          <w:vertAlign w:val="superscript"/>
        </w:rPr>
        <w:t>o</w:t>
      </w:r>
      <w:r w:rsidR="007843CB" w:rsidRPr="00821617">
        <w:rPr>
          <w:szCs w:val="24"/>
        </w:rPr>
        <w:t xml:space="preserve"> 003/2018 of 09/02/2018.</w:t>
      </w:r>
    </w:p>
    <w:p w:rsidR="00E43C1E" w:rsidRPr="00821617" w:rsidRDefault="007843CB" w:rsidP="00732B0A">
      <w:pPr>
        <w:tabs>
          <w:tab w:val="left" w:pos="9356"/>
        </w:tabs>
        <w:spacing w:before="10" w:after="6" w:line="276" w:lineRule="auto"/>
        <w:ind w:right="4"/>
        <w:rPr>
          <w:rFonts w:eastAsia="Times New Roman"/>
          <w:szCs w:val="24"/>
          <w:lang w:val="en-US" w:eastAsia="en-US"/>
        </w:rPr>
      </w:pPr>
      <w:r w:rsidRPr="00821617" w:rsidDel="007843CB">
        <w:rPr>
          <w:rFonts w:eastAsia="Times New Roman"/>
          <w:szCs w:val="24"/>
          <w:lang w:val="en-US" w:eastAsia="en-US"/>
        </w:rPr>
        <w:t xml:space="preserve"> </w:t>
      </w:r>
      <w:r w:rsidR="00732B0A" w:rsidRPr="00821617">
        <w:rPr>
          <w:rFonts w:eastAsia="Times New Roman"/>
          <w:b/>
          <w:bCs/>
          <w:i/>
          <w:iCs/>
          <w:szCs w:val="24"/>
          <w:lang w:val="en-US" w:eastAsia="en-US"/>
        </w:rPr>
        <w:t xml:space="preserve"> </w:t>
      </w:r>
      <w:r w:rsidR="00E43C1E" w:rsidRPr="00821617">
        <w:rPr>
          <w:rFonts w:eastAsia="Times New Roman"/>
          <w:b/>
          <w:bCs/>
          <w:i/>
          <w:iCs/>
          <w:szCs w:val="24"/>
          <w:lang w:val="en-US" w:eastAsia="en-US"/>
        </w:rPr>
        <w:t>“Amendment”</w:t>
      </w:r>
      <w:r w:rsidR="003C2DBC" w:rsidRPr="00821617">
        <w:rPr>
          <w:rFonts w:eastAsia="Times New Roman"/>
          <w:szCs w:val="24"/>
          <w:lang w:val="en-US" w:eastAsia="en-US"/>
        </w:rPr>
        <w:t xml:space="preserve"> </w:t>
      </w:r>
      <w:r w:rsidR="00E43C1E" w:rsidRPr="00821617">
        <w:rPr>
          <w:rFonts w:eastAsia="Times New Roman"/>
          <w:szCs w:val="24"/>
          <w:lang w:val="en-US" w:eastAsia="en-US"/>
        </w:rPr>
        <w:t>A written description of a change(s) to or formal clarification of a protocol.</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“Applicable Regulatory Requirement(s)”</w:t>
      </w:r>
      <w:r w:rsidRPr="00821617">
        <w:rPr>
          <w:rFonts w:eastAsia="Times New Roman"/>
          <w:szCs w:val="24"/>
          <w:lang w:val="en-US" w:eastAsia="en-US"/>
        </w:rPr>
        <w:t xml:space="preserve"> Any law(s) and regulation(s) addressing the conduct of clinical trials of investigational products.</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“Assent”</w:t>
      </w:r>
      <w:r w:rsidRPr="00821617">
        <w:rPr>
          <w:rFonts w:eastAsia="Times New Roman"/>
          <w:szCs w:val="24"/>
          <w:lang w:val="en-US" w:eastAsia="en-US"/>
        </w:rPr>
        <w:t xml:space="preserve"> A process by which a child, who is capable of understanding voluntarily, confirms his or her willingness to participate in a particular trial, after having been informed of all aspects of the trial that are relevant to the child's decision to participate. Assent is documented by means of a written, signed and dated assent form from the child. As part of the assent process, parents and guardians must give informed consent.</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“Audit”</w:t>
      </w:r>
      <w:r w:rsidRPr="00821617">
        <w:rPr>
          <w:rFonts w:eastAsia="Times New Roman"/>
          <w:szCs w:val="24"/>
          <w:lang w:val="en-US" w:eastAsia="en-US"/>
        </w:rPr>
        <w:t xml:space="preserve"> A systematic and independent examination of trial related activities and documents to determine whether the evaluated trial related activities were conducted, and the data were recorded, analyzed and accurately reported according to the protocol and applicable standard operating procedures (SOPs), </w:t>
      </w:r>
      <w:r w:rsidR="007B4B53" w:rsidRPr="00821617">
        <w:rPr>
          <w:rFonts w:eastAsia="SimSun"/>
          <w:szCs w:val="24"/>
          <w:lang w:val="en-US" w:eastAsia="en-US"/>
        </w:rPr>
        <w:t>the Authority</w:t>
      </w:r>
      <w:r w:rsidR="0000156B" w:rsidRPr="00821617">
        <w:rPr>
          <w:rFonts w:eastAsia="SimSun"/>
          <w:szCs w:val="24"/>
          <w:lang w:val="en-US" w:eastAsia="en-US"/>
        </w:rPr>
        <w:t xml:space="preserve"> </w:t>
      </w:r>
      <w:r w:rsidRPr="00821617">
        <w:rPr>
          <w:rFonts w:eastAsia="Times New Roman"/>
          <w:szCs w:val="24"/>
          <w:lang w:val="en-US" w:eastAsia="en-US"/>
        </w:rPr>
        <w:t xml:space="preserve">and ICH-GCP requirement(s). </w:t>
      </w:r>
    </w:p>
    <w:p w:rsidR="00E43C1E"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“Blinding/Masking”</w:t>
      </w:r>
      <w:r w:rsidRPr="00821617">
        <w:rPr>
          <w:rFonts w:eastAsia="Times New Roman"/>
          <w:szCs w:val="24"/>
          <w:lang w:val="en-US" w:eastAsia="en-US"/>
        </w:rPr>
        <w:t xml:space="preserve"> A procedure in which one or more parties to the trial are kept unaware of the treatment assignment(s). Single-blinding usually refers to the participant(s) being unaware; and double-blinding usually refers to the participant(s), investigator(s), monitor, and, in some cases, data analyst(s) being unaware of the treatment assignment(s).</w:t>
      </w:r>
    </w:p>
    <w:p w:rsidR="00E43C1E" w:rsidRPr="00821617" w:rsidRDefault="00732B0A"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 xml:space="preserve"> </w:t>
      </w:r>
      <w:r w:rsidR="00E43C1E" w:rsidRPr="00821617">
        <w:rPr>
          <w:rFonts w:eastAsia="Times New Roman"/>
          <w:b/>
          <w:bCs/>
          <w:i/>
          <w:iCs/>
          <w:szCs w:val="24"/>
          <w:lang w:val="en-US" w:eastAsia="en-US"/>
        </w:rPr>
        <w:t>“Case Report Form”</w:t>
      </w:r>
      <w:r w:rsidR="00E43C1E" w:rsidRPr="00821617">
        <w:rPr>
          <w:rFonts w:eastAsia="Times New Roman"/>
          <w:szCs w:val="24"/>
          <w:lang w:val="en-US" w:eastAsia="en-US"/>
        </w:rPr>
        <w:t xml:space="preserve"> A printed, optical, or electronic document designed to record all of the protocol required information to be reported to the sponsor on each study participant. </w:t>
      </w:r>
    </w:p>
    <w:p w:rsidR="00E43C1E" w:rsidRPr="00821617" w:rsidRDefault="00732B0A" w:rsidP="00AB0555">
      <w:pPr>
        <w:tabs>
          <w:tab w:val="left" w:pos="9356"/>
        </w:tabs>
        <w:spacing w:before="240" w:after="6" w:line="276" w:lineRule="auto"/>
        <w:ind w:right="4"/>
        <w:rPr>
          <w:rFonts w:eastAsia="Times New Roman"/>
          <w:szCs w:val="24"/>
          <w:lang w:val="en-US" w:eastAsia="en-US"/>
        </w:rPr>
      </w:pPr>
      <w:r>
        <w:rPr>
          <w:rFonts w:eastAsia="Times New Roman"/>
          <w:b/>
          <w:bCs/>
          <w:i/>
          <w:iCs/>
          <w:szCs w:val="24"/>
          <w:lang w:val="en-US" w:eastAsia="en-US"/>
        </w:rPr>
        <w:t>“Clinical Trial</w:t>
      </w:r>
      <w:r w:rsidR="00E43C1E" w:rsidRPr="00821617">
        <w:rPr>
          <w:rFonts w:eastAsia="Times New Roman"/>
          <w:b/>
          <w:bCs/>
          <w:i/>
          <w:iCs/>
          <w:szCs w:val="24"/>
          <w:lang w:val="en-US" w:eastAsia="en-US"/>
        </w:rPr>
        <w:t>”</w:t>
      </w:r>
      <w:r w:rsidR="00E43C1E" w:rsidRPr="00821617">
        <w:rPr>
          <w:rFonts w:eastAsia="Times New Roman"/>
          <w:szCs w:val="24"/>
          <w:lang w:val="en-US" w:eastAsia="en-US"/>
        </w:rPr>
        <w:t xml:space="preserve"> Any investigation in human study participants intended to discover or verify the clinical, pharmacological and/or other pharmacodynamic effects of an investigational product(s) and/or to identify any adverse reactions to an investigational product(s) and/or to study absorption, distribution, metabolism and excretion of an investigational product(s) with the object of ascertaining its safety and/or efficacy.  The terms clinical trial and clinical study are synonymous. </w:t>
      </w:r>
    </w:p>
    <w:p w:rsidR="00E43C1E" w:rsidRPr="00821617" w:rsidRDefault="00732B0A" w:rsidP="00AB0555">
      <w:pPr>
        <w:tabs>
          <w:tab w:val="left" w:pos="9356"/>
        </w:tabs>
        <w:spacing w:before="240" w:after="6" w:line="276" w:lineRule="auto"/>
        <w:ind w:right="4"/>
        <w:rPr>
          <w:rFonts w:eastAsia="Times New Roman"/>
          <w:szCs w:val="24"/>
          <w:lang w:val="en-US" w:eastAsia="en-US"/>
        </w:rPr>
      </w:pPr>
      <w:r>
        <w:rPr>
          <w:rFonts w:eastAsia="Times New Roman"/>
          <w:b/>
          <w:bCs/>
          <w:i/>
          <w:iCs/>
          <w:szCs w:val="24"/>
          <w:lang w:val="en-US" w:eastAsia="en-US"/>
        </w:rPr>
        <w:lastRenderedPageBreak/>
        <w:t>“Clinical Trial</w:t>
      </w:r>
      <w:r w:rsidR="00E43C1E" w:rsidRPr="00821617">
        <w:rPr>
          <w:rFonts w:eastAsia="Times New Roman"/>
          <w:b/>
          <w:bCs/>
          <w:i/>
          <w:iCs/>
          <w:szCs w:val="24"/>
          <w:lang w:val="en-US" w:eastAsia="en-US"/>
        </w:rPr>
        <w:t xml:space="preserve"> Report”</w:t>
      </w:r>
      <w:r w:rsidR="00E43C1E" w:rsidRPr="00821617">
        <w:rPr>
          <w:rFonts w:eastAsia="Times New Roman"/>
          <w:szCs w:val="24"/>
          <w:lang w:val="en-US" w:eastAsia="en-US"/>
        </w:rPr>
        <w:t xml:space="preserve"> A written description of a trial/ study of any therapeutic, prophylactic or diagnostic agent conducted in human study participants in which the clinical and statistical description, presentations and analyses are fully integrated into a single report.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“Contract”</w:t>
      </w:r>
      <w:r w:rsidRPr="00821617">
        <w:rPr>
          <w:rFonts w:eastAsia="Times New Roman"/>
          <w:szCs w:val="24"/>
          <w:lang w:val="en-US" w:eastAsia="en-US"/>
        </w:rPr>
        <w:t xml:space="preserve"> A written, dated and signed agreement between two or more involved parties that sets out any arrangements on delegation and distribution of tasks and obligations and, if appropriate, on financial matters. The protocol may serve as the basis of a contract.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“Data and Safety Monitoring Board”</w:t>
      </w:r>
      <w:r w:rsidRPr="00821617">
        <w:rPr>
          <w:rFonts w:eastAsia="Times New Roman"/>
          <w:szCs w:val="24"/>
          <w:lang w:val="en-US" w:eastAsia="en-US"/>
        </w:rPr>
        <w:t xml:space="preserve"> An independent data monitoring committee that may be established by the sponsor to assess at intervals the progress of a clinical trial, the safety data and the critical efficacy endpoints and to recommend to the sponsor whether to continue, modify, or stop a trial.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“Documentation”</w:t>
      </w:r>
      <w:r w:rsidRPr="00821617">
        <w:rPr>
          <w:rFonts w:eastAsia="Times New Roman"/>
          <w:szCs w:val="24"/>
          <w:lang w:val="en-US" w:eastAsia="en-US"/>
        </w:rPr>
        <w:t xml:space="preserve"> All records, in any form (including, but not limited to, written, electronic, magnetic, and optical records, and scans, x-rays, and electrocardiograms) that describe or record the methods, conduct, and/or results of a trial, the factors affecting a trial, and the actions taken. </w:t>
      </w:r>
    </w:p>
    <w:p w:rsidR="00E43C1E" w:rsidRPr="00821617" w:rsidRDefault="00732B0A"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 xml:space="preserve"> </w:t>
      </w:r>
      <w:r w:rsidR="00E43C1E" w:rsidRPr="00821617">
        <w:rPr>
          <w:rFonts w:eastAsia="Times New Roman"/>
          <w:b/>
          <w:bCs/>
          <w:i/>
          <w:iCs/>
          <w:szCs w:val="24"/>
          <w:lang w:val="en-US" w:eastAsia="en-US"/>
        </w:rPr>
        <w:t>“Essential Documents”</w:t>
      </w:r>
      <w:r w:rsidR="00E43C1E" w:rsidRPr="00821617">
        <w:rPr>
          <w:rFonts w:eastAsia="Times New Roman"/>
          <w:szCs w:val="24"/>
          <w:lang w:val="en-US" w:eastAsia="en-US"/>
        </w:rPr>
        <w:t xml:space="preserve"> Documents which individually and collectively permit evaluation of the conduct of a study and the quality of the data produced.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“Ethical Clearance”</w:t>
      </w:r>
      <w:r w:rsidRPr="00821617">
        <w:rPr>
          <w:rFonts w:eastAsia="Times New Roman"/>
          <w:szCs w:val="24"/>
          <w:lang w:val="en-US" w:eastAsia="en-US"/>
        </w:rPr>
        <w:t xml:space="preserve"> An authorization to conduct a clinical trial issued by the </w:t>
      </w:r>
      <w:r w:rsidR="00821AAF" w:rsidRPr="00821617">
        <w:rPr>
          <w:rFonts w:eastAsia="Times New Roman"/>
          <w:szCs w:val="24"/>
          <w:lang w:val="en-US" w:eastAsia="en-US"/>
        </w:rPr>
        <w:t xml:space="preserve">Rwanda </w:t>
      </w:r>
      <w:r w:rsidRPr="00821617">
        <w:rPr>
          <w:rFonts w:eastAsia="Times New Roman"/>
          <w:szCs w:val="24"/>
          <w:lang w:val="en-US" w:eastAsia="en-US"/>
        </w:rPr>
        <w:t xml:space="preserve">National </w:t>
      </w:r>
      <w:r w:rsidR="00821AAF" w:rsidRPr="00821617">
        <w:rPr>
          <w:rFonts w:eastAsia="Times New Roman"/>
          <w:szCs w:val="24"/>
          <w:lang w:val="en-US" w:eastAsia="en-US"/>
        </w:rPr>
        <w:t xml:space="preserve">Ethics Committee (RNEC) </w:t>
      </w:r>
      <w:r w:rsidRPr="00821617">
        <w:rPr>
          <w:rFonts w:eastAsia="Times New Roman"/>
          <w:szCs w:val="24"/>
          <w:lang w:val="en-US" w:eastAsia="en-US"/>
        </w:rPr>
        <w:t xml:space="preserve">based on ethical issues related to trials involving human participants in Rwanda.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“Good Clinical Practice”</w:t>
      </w:r>
      <w:r w:rsidRPr="00821617">
        <w:rPr>
          <w:rFonts w:eastAsia="Times New Roman"/>
          <w:szCs w:val="24"/>
          <w:lang w:val="en-US" w:eastAsia="en-US"/>
        </w:rPr>
        <w:t xml:space="preserve"> A standard for the design, conduct, performance, monitoring, auditing, recording, analyses and reporting of clinical trials that provide assurance that the data and reported results are credible and accurate and that the rights, integrity, and confidentiality of trial/study participants are protected.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“Good Manufacturing Practice (GMP)”</w:t>
      </w:r>
      <w:r w:rsidRPr="00821617">
        <w:rPr>
          <w:rFonts w:eastAsia="Times New Roman"/>
          <w:szCs w:val="24"/>
          <w:lang w:val="en-US" w:eastAsia="en-US"/>
        </w:rPr>
        <w:t xml:space="preserve"> The part of pharmaceutical quality assurance which ensures that products are consistently produced and controlled to quality standards appropriate to their intended use and as required by the marketing authorization.</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“Impartial witness”</w:t>
      </w:r>
      <w:r w:rsidRPr="00821617">
        <w:rPr>
          <w:rFonts w:eastAsia="Times New Roman"/>
          <w:szCs w:val="24"/>
          <w:lang w:val="en-US" w:eastAsia="en-US"/>
        </w:rPr>
        <w:t xml:space="preserve"> A person, who is independent of the trial, who cannot be unfairly influenced by people involved with the trial, who attends the informed consent process if the participant or the participant’s legally acceptable representative cannot read, and who reads the Informed Consent Form and any other written information supplied to the participant.</w:t>
      </w:r>
    </w:p>
    <w:p w:rsidR="00E43C1E" w:rsidRPr="00821617" w:rsidRDefault="00E43C1E" w:rsidP="00AB0555">
      <w:pPr>
        <w:tabs>
          <w:tab w:val="left" w:pos="9356"/>
        </w:tabs>
        <w:spacing w:before="10" w:after="6" w:line="276" w:lineRule="auto"/>
        <w:ind w:right="4"/>
        <w:rPr>
          <w:rFonts w:eastAsia="Times New Roman"/>
          <w:szCs w:val="24"/>
          <w:lang w:val="en-US" w:eastAsia="en-US"/>
        </w:rPr>
      </w:pPr>
      <w:r w:rsidRPr="00821617">
        <w:rPr>
          <w:rFonts w:eastAsia="Times New Roman"/>
          <w:b/>
          <w:bCs/>
          <w:i/>
          <w:iCs/>
          <w:szCs w:val="24"/>
          <w:lang w:val="en-US" w:eastAsia="en-US"/>
        </w:rPr>
        <w:t>“Informed Consent”</w:t>
      </w:r>
      <w:r w:rsidRPr="00821617">
        <w:rPr>
          <w:rFonts w:eastAsia="Times New Roman"/>
          <w:szCs w:val="24"/>
          <w:lang w:val="en-US" w:eastAsia="en-US"/>
        </w:rPr>
        <w:t xml:space="preserve"> A process by which a study participant voluntarily confirms his or her willingness to participate in a particular trial, after having been informed of all aspects of the trial that are relevant to the study participant's decision to participate. Informed consent is documented by means of a written, signed and dated informed consent form.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lastRenderedPageBreak/>
        <w:t>“Inspection”</w:t>
      </w:r>
      <w:r w:rsidRPr="00821617">
        <w:rPr>
          <w:rFonts w:eastAsia="Times New Roman"/>
          <w:szCs w:val="24"/>
          <w:lang w:val="en-US" w:eastAsia="en-US"/>
        </w:rPr>
        <w:t xml:space="preserve"> The act of conducting an official review of documents, facilities, records, and any other resources that are deemed by </w:t>
      </w:r>
      <w:r w:rsidR="007B4B53" w:rsidRPr="00821617">
        <w:rPr>
          <w:rFonts w:eastAsia="SimSun"/>
          <w:szCs w:val="24"/>
          <w:lang w:val="en-US" w:eastAsia="en-US"/>
        </w:rPr>
        <w:t>the Authority</w:t>
      </w:r>
      <w:r w:rsidR="003729B5" w:rsidRPr="00821617">
        <w:rPr>
          <w:rFonts w:eastAsia="SimSun"/>
          <w:szCs w:val="24"/>
          <w:lang w:val="en-US" w:eastAsia="en-US"/>
        </w:rPr>
        <w:t xml:space="preserve"> </w:t>
      </w:r>
      <w:r w:rsidRPr="00821617">
        <w:rPr>
          <w:rFonts w:eastAsia="Times New Roman"/>
          <w:szCs w:val="24"/>
          <w:lang w:val="en-US" w:eastAsia="en-US"/>
        </w:rPr>
        <w:t xml:space="preserve">to be related to the clinical trial and that may be located at the site of the trial, at the sponsor's and/or CRO’s facilities or at other establishments deemed appropriate by </w:t>
      </w:r>
      <w:r w:rsidR="007B4B53" w:rsidRPr="00821617">
        <w:rPr>
          <w:rFonts w:eastAsia="SimSun"/>
          <w:szCs w:val="24"/>
          <w:lang w:val="en-US" w:eastAsia="en-US"/>
        </w:rPr>
        <w:t>the Authority</w:t>
      </w:r>
      <w:r w:rsidR="006836E7" w:rsidRPr="00821617">
        <w:rPr>
          <w:rFonts w:eastAsia="SimSun"/>
          <w:szCs w:val="24"/>
          <w:lang w:val="en-US" w:eastAsia="en-US"/>
        </w:rPr>
        <w:t>.</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w:t>
      </w:r>
      <w:r w:rsidR="00D90E9F" w:rsidRPr="00821617">
        <w:rPr>
          <w:rFonts w:eastAsia="Times New Roman"/>
          <w:b/>
          <w:bCs/>
          <w:i/>
          <w:iCs/>
          <w:szCs w:val="24"/>
          <w:lang w:val="en-US" w:eastAsia="en-US"/>
        </w:rPr>
        <w:t>’</w:t>
      </w:r>
      <w:r w:rsidR="00732B0A">
        <w:rPr>
          <w:rFonts w:eastAsia="Times New Roman"/>
          <w:b/>
          <w:bCs/>
          <w:i/>
          <w:iCs/>
          <w:szCs w:val="24"/>
          <w:lang w:val="en-US" w:eastAsia="en-US"/>
        </w:rPr>
        <w:t>Investigational</w:t>
      </w:r>
      <w:r w:rsidRPr="00821617">
        <w:rPr>
          <w:rFonts w:eastAsia="Times New Roman"/>
          <w:b/>
          <w:bCs/>
          <w:i/>
          <w:iCs/>
          <w:szCs w:val="24"/>
          <w:lang w:val="en-US" w:eastAsia="en-US"/>
        </w:rPr>
        <w:t xml:space="preserve"> Product”</w:t>
      </w:r>
      <w:r w:rsidRPr="00821617">
        <w:rPr>
          <w:rFonts w:eastAsia="Times New Roman"/>
          <w:szCs w:val="24"/>
          <w:lang w:val="en-US" w:eastAsia="en-US"/>
        </w:rPr>
        <w:t xml:space="preserve"> A pharmaceutical</w:t>
      </w:r>
      <w:r w:rsidR="00732B0A">
        <w:rPr>
          <w:rFonts w:eastAsia="Times New Roman"/>
          <w:szCs w:val="24"/>
          <w:lang w:val="en-US" w:eastAsia="en-US"/>
        </w:rPr>
        <w:t xml:space="preserve"> product in</w:t>
      </w:r>
      <w:r w:rsidRPr="00821617">
        <w:rPr>
          <w:rFonts w:eastAsia="Times New Roman"/>
          <w:szCs w:val="24"/>
          <w:lang w:val="en-US" w:eastAsia="en-US"/>
        </w:rPr>
        <w:t xml:space="preserve"> form of an active ingredient or placebo being tested or used as a reference in a clinical trial, including a product with a marketing authorization when used or assembled (formulated or packaged) in a way different from the approved form, or when used for an unapproved indication, or when used to gain further information about an approved use. </w:t>
      </w:r>
      <w:r w:rsidR="00732B0A">
        <w:rPr>
          <w:rFonts w:eastAsia="Times New Roman"/>
          <w:szCs w:val="24"/>
          <w:lang w:val="en-US" w:eastAsia="en-US"/>
        </w:rPr>
        <w:t>These include but not limited to pharmaceutical products, biologicals (e. vaccines), medical devices.</w:t>
      </w:r>
    </w:p>
    <w:p w:rsidR="00E43C1E" w:rsidRPr="00821617" w:rsidRDefault="00732B0A"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 xml:space="preserve"> </w:t>
      </w:r>
      <w:r w:rsidR="00E43C1E" w:rsidRPr="00821617">
        <w:rPr>
          <w:rFonts w:eastAsia="Times New Roman"/>
          <w:b/>
          <w:bCs/>
          <w:i/>
          <w:iCs/>
          <w:szCs w:val="24"/>
          <w:lang w:val="en-US" w:eastAsia="en-US"/>
        </w:rPr>
        <w:t>“Investigator”</w:t>
      </w:r>
      <w:r w:rsidR="00E43C1E" w:rsidRPr="00821617">
        <w:rPr>
          <w:rFonts w:eastAsia="Times New Roman"/>
          <w:szCs w:val="24"/>
          <w:lang w:val="en-US" w:eastAsia="en-US"/>
        </w:rPr>
        <w:t xml:space="preserve"> A physician, dentist or other qualified person who conducts a clinical trial at a trial site. See also Sub-investigator.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“Investigator's Brochure”</w:t>
      </w:r>
      <w:r w:rsidRPr="00821617">
        <w:rPr>
          <w:rFonts w:eastAsia="Times New Roman"/>
          <w:szCs w:val="24"/>
          <w:lang w:val="en-US" w:eastAsia="en-US"/>
        </w:rPr>
        <w:t xml:space="preserve"> A compilation of the clinical and non-clinical data on the investigational product(s) which is relevant to the study of the investigational product(</w:t>
      </w:r>
      <w:r w:rsidR="00D90E9F" w:rsidRPr="00821617">
        <w:rPr>
          <w:rFonts w:eastAsia="Times New Roman"/>
          <w:szCs w:val="24"/>
          <w:lang w:val="en-US" w:eastAsia="en-US"/>
        </w:rPr>
        <w:t>s) in human study participants.</w:t>
      </w:r>
    </w:p>
    <w:p w:rsidR="00E43C1E" w:rsidRPr="00821617" w:rsidRDefault="00E43C1E" w:rsidP="00AB0555">
      <w:pPr>
        <w:tabs>
          <w:tab w:val="left" w:pos="9356"/>
        </w:tabs>
        <w:spacing w:before="10" w:after="6" w:line="276" w:lineRule="auto"/>
        <w:ind w:right="4"/>
        <w:rPr>
          <w:rFonts w:eastAsia="Times New Roman"/>
          <w:szCs w:val="24"/>
          <w:lang w:val="en-US" w:eastAsia="en-US"/>
        </w:rPr>
      </w:pPr>
      <w:r w:rsidRPr="00821617">
        <w:rPr>
          <w:rFonts w:eastAsia="Times New Roman"/>
          <w:b/>
          <w:bCs/>
          <w:i/>
          <w:iCs/>
          <w:szCs w:val="24"/>
          <w:lang w:val="en-US" w:eastAsia="en-US"/>
        </w:rPr>
        <w:t>“Legal representative”</w:t>
      </w:r>
      <w:r w:rsidR="00D90E9F" w:rsidRPr="00821617">
        <w:rPr>
          <w:rFonts w:eastAsia="Times New Roman"/>
          <w:szCs w:val="24"/>
          <w:lang w:val="en-US" w:eastAsia="en-US"/>
        </w:rPr>
        <w:t xml:space="preserve"> </w:t>
      </w:r>
      <w:r w:rsidRPr="00821617">
        <w:rPr>
          <w:rFonts w:eastAsia="Times New Roman"/>
          <w:szCs w:val="24"/>
          <w:lang w:val="en-US" w:eastAsia="en-US"/>
        </w:rPr>
        <w:t>The name given to describe the executor, administrator or the person who looks after another person’s affairs.</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“Materials Transfer Agreement”</w:t>
      </w:r>
      <w:r w:rsidRPr="00821617">
        <w:rPr>
          <w:rFonts w:eastAsia="Times New Roman"/>
          <w:szCs w:val="24"/>
          <w:lang w:val="en-US" w:eastAsia="en-US"/>
        </w:rPr>
        <w:t xml:space="preserve"> An MTA is a written contract that governs the transfer of tangible research materials or biological samples between parties.</w:t>
      </w:r>
    </w:p>
    <w:p w:rsidR="00E43C1E" w:rsidRPr="00821617" w:rsidRDefault="00732B0A"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 xml:space="preserve"> </w:t>
      </w:r>
      <w:r w:rsidR="00E43C1E" w:rsidRPr="00821617">
        <w:rPr>
          <w:rFonts w:eastAsia="Times New Roman"/>
          <w:b/>
          <w:bCs/>
          <w:i/>
          <w:iCs/>
          <w:szCs w:val="24"/>
          <w:lang w:val="en-US" w:eastAsia="en-US"/>
        </w:rPr>
        <w:t>“Multi-centre Trial”</w:t>
      </w:r>
      <w:r w:rsidR="00E43C1E" w:rsidRPr="00821617">
        <w:rPr>
          <w:rFonts w:eastAsia="Times New Roman"/>
          <w:szCs w:val="24"/>
          <w:lang w:val="en-US" w:eastAsia="en-US"/>
        </w:rPr>
        <w:t xml:space="preserve"> A clinical trial conducted according to a single protocol but at more than one site, and therefore, carried out by more than one investigator. </w:t>
      </w:r>
    </w:p>
    <w:p w:rsidR="001176DF" w:rsidRPr="00821617" w:rsidRDefault="001176DF" w:rsidP="001176DF">
      <w:pPr>
        <w:pStyle w:val="TableParagraph"/>
        <w:widowControl w:val="0"/>
        <w:tabs>
          <w:tab w:val="left" w:pos="709"/>
        </w:tabs>
        <w:suppressAutoHyphens/>
        <w:autoSpaceDE w:val="0"/>
        <w:autoSpaceDN w:val="0"/>
        <w:spacing w:before="0" w:after="0" w:line="251" w:lineRule="exact"/>
        <w:textAlignment w:val="baseline"/>
      </w:pPr>
    </w:p>
    <w:p w:rsidR="001176DF" w:rsidRPr="00821617" w:rsidRDefault="00732B0A" w:rsidP="001176DF">
      <w:pPr>
        <w:pStyle w:val="TableParagraph"/>
        <w:widowControl w:val="0"/>
        <w:tabs>
          <w:tab w:val="left" w:pos="709"/>
        </w:tabs>
        <w:suppressAutoHyphens/>
        <w:autoSpaceDE w:val="0"/>
        <w:autoSpaceDN w:val="0"/>
        <w:spacing w:before="0" w:after="0" w:line="251" w:lineRule="exact"/>
        <w:textAlignment w:val="baseline"/>
        <w:rPr>
          <w:sz w:val="24"/>
          <w:szCs w:val="24"/>
        </w:rPr>
      </w:pPr>
      <w:r>
        <w:rPr>
          <w:b/>
          <w:i/>
        </w:rPr>
        <w:t>‘’Notifications</w:t>
      </w:r>
      <w:r w:rsidR="001176DF" w:rsidRPr="00821617">
        <w:rPr>
          <w:b/>
          <w:i/>
        </w:rPr>
        <w:t>”</w:t>
      </w:r>
      <w:r w:rsidR="001176DF" w:rsidRPr="00821617">
        <w:t xml:space="preserve"> </w:t>
      </w:r>
      <w:r w:rsidR="001176DF" w:rsidRPr="00821617">
        <w:rPr>
          <w:sz w:val="24"/>
          <w:szCs w:val="24"/>
        </w:rPr>
        <w:t xml:space="preserve">means changes </w:t>
      </w:r>
      <w:r w:rsidR="001176DF" w:rsidRPr="00821617">
        <w:rPr>
          <w:sz w:val="24"/>
          <w:szCs w:val="24"/>
          <w:lang w:eastAsia="en-GB"/>
        </w:rPr>
        <w:t>to the details of a trial which have no significant implications for the study participants, conduct, management   and scientific value of the research</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“Phase I trials”</w:t>
      </w:r>
      <w:r w:rsidRPr="00821617">
        <w:rPr>
          <w:rFonts w:eastAsia="Times New Roman"/>
          <w:szCs w:val="24"/>
          <w:lang w:val="en-US" w:eastAsia="en-US"/>
        </w:rPr>
        <w:t xml:space="preserve"> These are first trials of a new active ingredient or new formulations in man, often carried out in healthy volunteers. Their purpose is to establish a preliminary evaluation of safety, and a first outline of the pharmacokinetic and, where possible, a pharmacodynamic profile of the active ingredient in human.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“Phase II trials”</w:t>
      </w:r>
      <w:r w:rsidRPr="00821617">
        <w:rPr>
          <w:rFonts w:eastAsia="Times New Roman"/>
          <w:szCs w:val="24"/>
          <w:lang w:val="en-US" w:eastAsia="en-US"/>
        </w:rPr>
        <w:t xml:space="preserve"> These trials are performed in a limited number of study participants and are often, at a later stage, of a comparative (e.g. placebo-controlled) design. Their purpose is to demonstrate therapeutic activity and to assess short-term safety of the active ingredient in patients suffering from a disease or condition for which the active ingredient is intended. This phase also aims at the determination of appropriate dose ranges or regimens and (if possible) clarification of dose-response relationships in order to provide an optimal background for the design of extensive therapeutic trials.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lastRenderedPageBreak/>
        <w:t>“Phase III trials”</w:t>
      </w:r>
      <w:r w:rsidRPr="00821617">
        <w:rPr>
          <w:rFonts w:eastAsia="Times New Roman"/>
          <w:szCs w:val="24"/>
          <w:lang w:val="en-US" w:eastAsia="en-US"/>
        </w:rPr>
        <w:t xml:space="preserve"> Trials in larger (and possibly varied) patient groups with the purpose of determining the short and long-term safety/efficacy balance of formulation(s) of the active ingredient, and of assessing its overall and relative therapeutic value. The pattern and profile of any frequent adverse reactions must be investigated and special features of the product must be explored (e.g. clinically-relevant investigation product interactions, factors leading to differences in effect such as age). These trials should preferably be of a randomized double-blind design, but other designs may be acceptable, e.g. long-term safety studies. Generally, the conditions under which these trials are carried out should be as close as possibl</w:t>
      </w:r>
      <w:r w:rsidR="00166099" w:rsidRPr="00821617">
        <w:rPr>
          <w:rFonts w:eastAsia="Times New Roman"/>
          <w:szCs w:val="24"/>
          <w:lang w:val="en-US" w:eastAsia="en-US"/>
        </w:rPr>
        <w:t>e to normal conditions of use.</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“Phase IV studies”</w:t>
      </w:r>
      <w:r w:rsidRPr="00821617">
        <w:rPr>
          <w:rFonts w:eastAsia="Times New Roman"/>
          <w:szCs w:val="24"/>
          <w:lang w:val="en-US" w:eastAsia="en-US"/>
        </w:rPr>
        <w:t xml:space="preserve"> Studies performed after marketing of the pharmaceutical product. Trials in phase IV are carried out on the basis of the product characteristics on which the marketing authorization was granted and are normally in the form of post-marketing surveillance, or assessment of therapeutic value or treatment strategies. Although methods may differ, these studies should use the same scientific and ethical standards as applied in pre-marketing studies. After a product has been placed on the market, clinical trials designed to explore new indications, new methods of administration or new combinations, etc. are normally considered as trials for new pharmaceutical products.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szCs w:val="24"/>
          <w:lang w:val="en-US" w:eastAsia="en-US"/>
        </w:rPr>
        <w:t>“</w:t>
      </w:r>
      <w:r w:rsidR="0020021B" w:rsidRPr="00821617">
        <w:rPr>
          <w:rFonts w:eastAsia="Times New Roman"/>
          <w:b/>
          <w:i/>
          <w:szCs w:val="24"/>
          <w:lang w:val="en-US" w:eastAsia="en-US"/>
        </w:rPr>
        <w:t>Pharmaceutical</w:t>
      </w:r>
      <w:r w:rsidRPr="00821617">
        <w:rPr>
          <w:rFonts w:eastAsia="Times New Roman"/>
          <w:b/>
          <w:i/>
          <w:szCs w:val="24"/>
          <w:lang w:val="en-US" w:eastAsia="en-US"/>
        </w:rPr>
        <w:t xml:space="preserve"> product</w:t>
      </w:r>
      <w:r w:rsidRPr="00821617">
        <w:rPr>
          <w:rFonts w:eastAsia="Times New Roman"/>
          <w:b/>
          <w:szCs w:val="24"/>
          <w:lang w:val="en-US" w:eastAsia="en-US"/>
        </w:rPr>
        <w:t xml:space="preserve">” </w:t>
      </w:r>
      <w:r w:rsidRPr="00821617">
        <w:rPr>
          <w:rFonts w:eastAsia="Times New Roman"/>
          <w:szCs w:val="24"/>
          <w:lang w:val="en-US" w:eastAsia="en-US"/>
        </w:rPr>
        <w:t>any substance capable of preventing, treating human or animal diseases and any other substance intended for administration to a human being or an animal in order to diagnose diseases, restore, correct or carry out modification of organic or mental functions</w:t>
      </w:r>
      <w:r w:rsidR="00347C3B" w:rsidRPr="00821617">
        <w:rPr>
          <w:rFonts w:eastAsia="Times New Roman"/>
          <w:szCs w:val="24"/>
          <w:lang w:val="en-US" w:eastAsia="en-US"/>
        </w:rPr>
        <w:t>.</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“Placebo”</w:t>
      </w:r>
      <w:r w:rsidRPr="00821617">
        <w:rPr>
          <w:rFonts w:eastAsia="Times New Roman"/>
          <w:szCs w:val="24"/>
          <w:lang w:val="en-US" w:eastAsia="en-US"/>
        </w:rPr>
        <w:t xml:space="preserve"> An inactive substance or sham form of a therapy administered as a control in testing experimentally or clinically the efficacy of a biologically active preparation or procedure.</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“Pre-clinical Studies”</w:t>
      </w:r>
      <w:r w:rsidRPr="00821617">
        <w:rPr>
          <w:rFonts w:eastAsia="Times New Roman"/>
          <w:szCs w:val="24"/>
          <w:lang w:val="en-US" w:eastAsia="en-US"/>
        </w:rPr>
        <w:t xml:space="preserve"> Biomedical studies not performed on human study participants.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“Principal Investigator”</w:t>
      </w:r>
      <w:r w:rsidRPr="00821617">
        <w:rPr>
          <w:rFonts w:eastAsia="Times New Roman"/>
          <w:szCs w:val="24"/>
          <w:lang w:val="en-US" w:eastAsia="en-US"/>
        </w:rPr>
        <w:t xml:space="preserve"> A person responsible for the conduct of the clinical trial at a trial site who is a physician, dentist or other qualified person, resident in Rwanda and a member of good standing of a professional body. If a trial is conducted by a team of individuals at a trial site, the principle investigator is the responsible leader of the team.  See also Sub-investigator. </w:t>
      </w:r>
    </w:p>
    <w:p w:rsidR="00E43C1E" w:rsidRPr="00821617" w:rsidRDefault="00E43C1E" w:rsidP="00AB055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 </w:t>
      </w:r>
    </w:p>
    <w:p w:rsidR="00E43C1E" w:rsidRPr="00821617" w:rsidRDefault="00E43C1E" w:rsidP="00AB0555">
      <w:pPr>
        <w:tabs>
          <w:tab w:val="left" w:pos="9356"/>
        </w:tabs>
        <w:spacing w:before="10" w:after="6" w:line="276" w:lineRule="auto"/>
        <w:ind w:right="4"/>
        <w:rPr>
          <w:rFonts w:eastAsia="Times New Roman"/>
          <w:szCs w:val="24"/>
          <w:lang w:val="en-US" w:eastAsia="en-US"/>
        </w:rPr>
      </w:pPr>
      <w:r w:rsidRPr="00821617">
        <w:rPr>
          <w:rFonts w:eastAsia="Times New Roman"/>
          <w:b/>
          <w:bCs/>
          <w:i/>
          <w:iCs/>
          <w:szCs w:val="24"/>
          <w:lang w:val="en-US" w:eastAsia="en-US"/>
        </w:rPr>
        <w:t>“Protocol”</w:t>
      </w:r>
      <w:r w:rsidRPr="00821617">
        <w:rPr>
          <w:rFonts w:eastAsia="Times New Roman"/>
          <w:szCs w:val="24"/>
          <w:lang w:val="en-US" w:eastAsia="en-US"/>
        </w:rPr>
        <w:t xml:space="preserve"> A document that describes the objective(s), design, methodology, statistical considerations and organization of a trial. The protocol usually also gives the background and rationale for the trial but these could be provided in other protocol referenced documents.  </w:t>
      </w:r>
    </w:p>
    <w:p w:rsidR="00E43C1E" w:rsidRPr="00821617" w:rsidRDefault="00E43C1E" w:rsidP="00AB0555">
      <w:pPr>
        <w:tabs>
          <w:tab w:val="left" w:pos="9356"/>
        </w:tabs>
        <w:spacing w:before="10" w:after="6" w:line="276" w:lineRule="auto"/>
        <w:ind w:right="4"/>
        <w:rPr>
          <w:rFonts w:eastAsia="Times New Roman"/>
          <w:szCs w:val="24"/>
          <w:lang w:val="en-US" w:eastAsia="en-US"/>
        </w:rPr>
      </w:pPr>
      <w:r w:rsidRPr="00821617">
        <w:rPr>
          <w:rFonts w:eastAsia="Times New Roman"/>
          <w:b/>
          <w:bCs/>
          <w:i/>
          <w:iCs/>
          <w:szCs w:val="24"/>
          <w:lang w:val="en-US" w:eastAsia="en-US"/>
        </w:rPr>
        <w:t>“Protocol Amendment”</w:t>
      </w:r>
      <w:r w:rsidRPr="00821617">
        <w:rPr>
          <w:rFonts w:eastAsia="Times New Roman"/>
          <w:szCs w:val="24"/>
          <w:lang w:val="en-US" w:eastAsia="en-US"/>
        </w:rPr>
        <w:t xml:space="preserve"> A written description of change(s) to or formal clarification of a protocol.</w:t>
      </w:r>
      <w:r w:rsidR="007F77A4" w:rsidRPr="00821617">
        <w:rPr>
          <w:rFonts w:eastAsia="Times New Roman"/>
          <w:szCs w:val="24"/>
          <w:lang w:val="en-US" w:eastAsia="en-US"/>
        </w:rPr>
        <w:t xml:space="preserve"> </w:t>
      </w:r>
    </w:p>
    <w:p w:rsidR="00E43C1E" w:rsidRPr="00821617" w:rsidRDefault="00E43C1E" w:rsidP="00AB0555">
      <w:pPr>
        <w:tabs>
          <w:tab w:val="left" w:pos="9356"/>
        </w:tabs>
        <w:spacing w:before="10" w:after="6" w:line="276" w:lineRule="auto"/>
        <w:ind w:right="4"/>
        <w:rPr>
          <w:rFonts w:eastAsia="Times New Roman"/>
          <w:szCs w:val="24"/>
          <w:lang w:val="en-US" w:eastAsia="en-US"/>
        </w:rPr>
      </w:pPr>
      <w:r w:rsidRPr="00821617">
        <w:rPr>
          <w:rFonts w:eastAsia="Times New Roman"/>
          <w:b/>
          <w:bCs/>
          <w:i/>
          <w:iCs/>
          <w:szCs w:val="24"/>
          <w:lang w:val="en-US" w:eastAsia="en-US"/>
        </w:rPr>
        <w:t>“Randomization”</w:t>
      </w:r>
      <w:r w:rsidRPr="00821617">
        <w:rPr>
          <w:rFonts w:eastAsia="Times New Roman"/>
          <w:szCs w:val="24"/>
          <w:lang w:val="en-US" w:eastAsia="en-US"/>
        </w:rPr>
        <w:t xml:space="preserve"> The process of assigning trial study participants to treatment or control groups using an element of chance to determine the assignments in order to reduce bias. </w:t>
      </w:r>
    </w:p>
    <w:p w:rsidR="00F77E95" w:rsidRPr="00821617" w:rsidRDefault="00F77E95" w:rsidP="00F77E95">
      <w:pPr>
        <w:spacing w:line="276" w:lineRule="auto"/>
        <w:rPr>
          <w:szCs w:val="24"/>
        </w:rPr>
      </w:pPr>
      <w:r w:rsidRPr="00821617">
        <w:rPr>
          <w:rFonts w:eastAsia="Times New Roman"/>
          <w:b/>
          <w:bCs/>
          <w:i/>
          <w:iCs/>
          <w:szCs w:val="24"/>
          <w:lang w:val="en-US" w:eastAsia="en-US"/>
        </w:rPr>
        <w:lastRenderedPageBreak/>
        <w:t>“Reliance”</w:t>
      </w:r>
      <w:r w:rsidRPr="00821617">
        <w:rPr>
          <w:rFonts w:eastAsia="Times New Roman"/>
          <w:szCs w:val="24"/>
          <w:lang w:val="en-US" w:eastAsia="en-US"/>
        </w:rPr>
        <w:t xml:space="preserve"> </w:t>
      </w:r>
      <w:r w:rsidRPr="00821617">
        <w:rPr>
          <w:szCs w:val="24"/>
        </w:rPr>
        <w:t>is the act whereby the regulatory Authority in one jurisdiction may take into account and give significant weight to regulatory work performed by another regulatory or trusted institution for purposes of reaching its own regulatory decisions.</w:t>
      </w:r>
    </w:p>
    <w:p w:rsidR="00F77E95" w:rsidRPr="00821617" w:rsidRDefault="00F77E95" w:rsidP="00AB0555">
      <w:pPr>
        <w:tabs>
          <w:tab w:val="left" w:pos="9356"/>
        </w:tabs>
        <w:spacing w:before="10" w:after="6" w:line="276" w:lineRule="auto"/>
        <w:ind w:right="4"/>
        <w:rPr>
          <w:rFonts w:eastAsia="Times New Roman"/>
          <w:szCs w:val="24"/>
          <w:lang w:val="en-US" w:eastAsia="en-US"/>
        </w:rPr>
      </w:pPr>
    </w:p>
    <w:p w:rsidR="00E43C1E" w:rsidRPr="00821617" w:rsidRDefault="00E43C1E" w:rsidP="00AB0555">
      <w:pPr>
        <w:tabs>
          <w:tab w:val="left" w:pos="9356"/>
        </w:tabs>
        <w:spacing w:before="10" w:after="6" w:line="276" w:lineRule="auto"/>
        <w:ind w:right="4"/>
        <w:rPr>
          <w:rFonts w:eastAsia="Times New Roman"/>
          <w:szCs w:val="24"/>
          <w:lang w:val="en-US" w:eastAsia="en-US"/>
        </w:rPr>
      </w:pPr>
      <w:r w:rsidRPr="00821617">
        <w:rPr>
          <w:rFonts w:eastAsia="Times New Roman"/>
          <w:b/>
          <w:bCs/>
          <w:i/>
          <w:iCs/>
          <w:szCs w:val="24"/>
          <w:lang w:val="en-US" w:eastAsia="en-US"/>
        </w:rPr>
        <w:t>“Source Data”</w:t>
      </w:r>
      <w:r w:rsidRPr="00821617">
        <w:rPr>
          <w:rFonts w:eastAsia="Times New Roman"/>
          <w:szCs w:val="24"/>
          <w:lang w:val="en-US" w:eastAsia="en-US"/>
        </w:rPr>
        <w:t xml:space="preserve"> All information in original records and certified copies of original records of clinical findings, observations or other activities in a clinical trial necessary for the </w:t>
      </w:r>
      <w:r w:rsidR="00166099" w:rsidRPr="00821617">
        <w:rPr>
          <w:rFonts w:eastAsia="Times New Roman"/>
          <w:szCs w:val="24"/>
          <w:lang w:val="en-US" w:eastAsia="en-US"/>
        </w:rPr>
        <w:t>reconstruction and</w:t>
      </w:r>
      <w:r w:rsidRPr="00821617">
        <w:rPr>
          <w:rFonts w:eastAsia="Times New Roman"/>
          <w:szCs w:val="24"/>
          <w:lang w:val="en-US" w:eastAsia="en-US"/>
        </w:rPr>
        <w:t xml:space="preserve"> evaluation of the trial. Source data are contained in source documents (original records or certified copies).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“Sponsor”</w:t>
      </w:r>
      <w:r w:rsidRPr="00821617">
        <w:rPr>
          <w:rFonts w:eastAsia="Times New Roman"/>
          <w:szCs w:val="24"/>
          <w:lang w:val="en-US" w:eastAsia="en-US"/>
        </w:rPr>
        <w:t xml:space="preserve"> An individual, company, institution or organization which takes responsibility for the initiation, management and/or financing of a clinical trial.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“Sponsor-Investigator”</w:t>
      </w:r>
      <w:r w:rsidRPr="00821617">
        <w:rPr>
          <w:rFonts w:eastAsia="Times New Roman"/>
          <w:szCs w:val="24"/>
          <w:lang w:val="en-US" w:eastAsia="en-US"/>
        </w:rPr>
        <w:t xml:space="preserve"> An individual who both initiates and conducts, alone or with others, a clinical trial, and under whose immediate direction the investigational product is administered to, dispensed to, or used by a study participant. The term does not include any person other than an individual (e.g., it does not include a corporation or an agency). The obligations of a sponsor-investigator include both those of a sponsor</w:t>
      </w:r>
      <w:r w:rsidR="00166099" w:rsidRPr="00821617">
        <w:rPr>
          <w:rFonts w:eastAsia="Times New Roman"/>
          <w:szCs w:val="24"/>
          <w:lang w:val="en-US" w:eastAsia="en-US"/>
        </w:rPr>
        <w:t xml:space="preserve"> and those of an investigator.</w:t>
      </w:r>
    </w:p>
    <w:p w:rsidR="0061460F"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“Standard Operating Procedures (SOP)”</w:t>
      </w:r>
      <w:r w:rsidRPr="00821617">
        <w:rPr>
          <w:rFonts w:eastAsia="Times New Roman"/>
          <w:szCs w:val="24"/>
          <w:lang w:val="en-US" w:eastAsia="en-US"/>
        </w:rPr>
        <w:t xml:space="preserve"> Detailed written instructions to achieve uniformity of the perf</w:t>
      </w:r>
      <w:r w:rsidR="0061460F" w:rsidRPr="00821617">
        <w:rPr>
          <w:rFonts w:eastAsia="Times New Roman"/>
          <w:szCs w:val="24"/>
          <w:lang w:val="en-US" w:eastAsia="en-US"/>
        </w:rPr>
        <w:t>ormance of a specific function.</w:t>
      </w:r>
    </w:p>
    <w:p w:rsidR="001176DF" w:rsidRPr="00821617" w:rsidRDefault="001176DF" w:rsidP="00AB0555">
      <w:pPr>
        <w:tabs>
          <w:tab w:val="left" w:pos="9356"/>
        </w:tabs>
        <w:spacing w:before="240" w:after="6" w:line="276" w:lineRule="auto"/>
        <w:ind w:right="4"/>
        <w:rPr>
          <w:rFonts w:eastAsia="Times New Roman"/>
          <w:szCs w:val="24"/>
          <w:lang w:val="en-US" w:eastAsia="en-US"/>
        </w:rPr>
      </w:pPr>
      <w:r w:rsidRPr="00821617">
        <w:t>“</w:t>
      </w:r>
      <w:r w:rsidRPr="00821617">
        <w:rPr>
          <w:b/>
          <w:i/>
        </w:rPr>
        <w:t>Substantial amendment</w:t>
      </w:r>
      <w:r w:rsidRPr="00821617">
        <w:t xml:space="preserve">”: </w:t>
      </w:r>
      <w:r w:rsidRPr="00821617">
        <w:rPr>
          <w:szCs w:val="24"/>
          <w:lang w:eastAsia="en-GB"/>
        </w:rPr>
        <w:t>means change to the terms of the protocol or any other trial supporting documentation that is likely to have significant impact and affect the safety and integrity of trial participants, the scientific value of the research, the conduct or management of the research, and the quality or safety of any investigational medicinal product used in research</w:t>
      </w:r>
      <w:r w:rsidR="0007579A" w:rsidRPr="00821617">
        <w:rPr>
          <w:szCs w:val="24"/>
          <w:lang w:eastAsia="en-GB"/>
        </w:rPr>
        <w:t>.</w:t>
      </w:r>
    </w:p>
    <w:p w:rsidR="00E43C1E" w:rsidRPr="00821617" w:rsidRDefault="00774351" w:rsidP="00AB0555">
      <w:pPr>
        <w:tabs>
          <w:tab w:val="left" w:pos="9356"/>
        </w:tabs>
        <w:spacing w:before="240" w:after="6" w:line="276" w:lineRule="auto"/>
        <w:ind w:right="4"/>
        <w:rPr>
          <w:rFonts w:eastAsia="Times New Roman"/>
          <w:szCs w:val="24"/>
          <w:lang w:val="en-US" w:eastAsia="en-US"/>
        </w:rPr>
      </w:pPr>
      <w:r>
        <w:rPr>
          <w:rFonts w:eastAsia="Times New Roman"/>
          <w:b/>
          <w:bCs/>
          <w:i/>
          <w:iCs/>
          <w:szCs w:val="24"/>
          <w:lang w:val="en-US" w:eastAsia="en-US"/>
        </w:rPr>
        <w:t>“The l</w:t>
      </w:r>
      <w:r w:rsidR="00E43C1E" w:rsidRPr="00821617">
        <w:rPr>
          <w:rFonts w:eastAsia="Times New Roman"/>
          <w:b/>
          <w:bCs/>
          <w:i/>
          <w:iCs/>
          <w:szCs w:val="24"/>
          <w:lang w:val="en-US" w:eastAsia="en-US"/>
        </w:rPr>
        <w:t xml:space="preserve">aw” </w:t>
      </w:r>
      <w:r w:rsidR="00E43C1E" w:rsidRPr="00821617">
        <w:rPr>
          <w:rFonts w:eastAsia="Times New Roman"/>
          <w:bCs/>
          <w:iCs/>
          <w:szCs w:val="24"/>
          <w:lang w:val="en-US" w:eastAsia="en-US"/>
        </w:rPr>
        <w:t xml:space="preserve">means Law No. 003/2018 of 09/02/2018 establish Rwanda Food and Drugs Authority and Determining its Mission, Organization and Function. </w:t>
      </w:r>
    </w:p>
    <w:p w:rsidR="00E43C1E" w:rsidRPr="00821617" w:rsidRDefault="00E43C1E" w:rsidP="00AB0555">
      <w:pPr>
        <w:tabs>
          <w:tab w:val="left" w:pos="9356"/>
        </w:tabs>
        <w:spacing w:before="240" w:after="6" w:line="276" w:lineRule="auto"/>
        <w:ind w:right="4"/>
        <w:rPr>
          <w:rFonts w:eastAsia="Times New Roman"/>
          <w:szCs w:val="24"/>
          <w:lang w:val="en-US" w:eastAsia="en-US"/>
        </w:rPr>
      </w:pPr>
      <w:r w:rsidRPr="00821617">
        <w:rPr>
          <w:rFonts w:eastAsia="Times New Roman"/>
          <w:b/>
          <w:bCs/>
          <w:i/>
          <w:iCs/>
          <w:szCs w:val="24"/>
          <w:lang w:val="en-US" w:eastAsia="en-US"/>
        </w:rPr>
        <w:t>“Trial participant”</w:t>
      </w:r>
      <w:r w:rsidRPr="00821617">
        <w:rPr>
          <w:rFonts w:eastAsia="Times New Roman"/>
          <w:szCs w:val="24"/>
          <w:lang w:val="en-US" w:eastAsia="en-US"/>
        </w:rPr>
        <w:t xml:space="preserve"> An individual who participates in a clinical trial either as a recipient of the investigational medicinal product(s) or as a control</w:t>
      </w:r>
      <w:r w:rsidR="00347C3B" w:rsidRPr="00821617">
        <w:rPr>
          <w:rFonts w:eastAsia="Times New Roman"/>
          <w:szCs w:val="24"/>
          <w:lang w:val="en-US" w:eastAsia="en-US"/>
        </w:rPr>
        <w:t>.</w:t>
      </w:r>
      <w:r w:rsidRPr="00821617">
        <w:rPr>
          <w:rFonts w:eastAsia="Times New Roman"/>
          <w:szCs w:val="24"/>
          <w:lang w:val="en-US" w:eastAsia="en-US"/>
        </w:rPr>
        <w:t xml:space="preserve">  </w:t>
      </w:r>
    </w:p>
    <w:p w:rsidR="00E43C1E" w:rsidRPr="00821617" w:rsidRDefault="00E43C1E" w:rsidP="00AB0555">
      <w:pPr>
        <w:tabs>
          <w:tab w:val="left" w:pos="9356"/>
        </w:tabs>
        <w:spacing w:before="240" w:after="6" w:line="276" w:lineRule="auto"/>
        <w:ind w:right="4"/>
        <w:rPr>
          <w:rFonts w:eastAsia="DejaVu Serif"/>
          <w:spacing w:val="2"/>
          <w:szCs w:val="24"/>
          <w:lang w:val="en-US" w:eastAsia="en-US" w:bidi="en-US"/>
        </w:rPr>
      </w:pPr>
      <w:r w:rsidRPr="00821617">
        <w:rPr>
          <w:rFonts w:eastAsia="Times New Roman"/>
          <w:b/>
          <w:bCs/>
          <w:i/>
          <w:iCs/>
          <w:szCs w:val="24"/>
          <w:lang w:val="en-US" w:eastAsia="en-US"/>
        </w:rPr>
        <w:t>“Trial Site”</w:t>
      </w:r>
      <w:r w:rsidRPr="00821617">
        <w:rPr>
          <w:rFonts w:eastAsia="Times New Roman"/>
          <w:szCs w:val="24"/>
          <w:lang w:val="en-US" w:eastAsia="en-US"/>
        </w:rPr>
        <w:t xml:space="preserve"> The location(s) where trial-related activities are actually conducted</w:t>
      </w:r>
      <w:bookmarkStart w:id="18" w:name="page6"/>
      <w:bookmarkEnd w:id="18"/>
      <w:r w:rsidR="00347C3B" w:rsidRPr="00821617">
        <w:rPr>
          <w:rFonts w:eastAsia="Times New Roman"/>
          <w:szCs w:val="24"/>
          <w:lang w:val="en-US" w:eastAsia="en-US"/>
        </w:rPr>
        <w:t>.</w:t>
      </w:r>
    </w:p>
    <w:p w:rsidR="00166099" w:rsidRPr="00821617" w:rsidRDefault="00166099" w:rsidP="00AB0555">
      <w:pPr>
        <w:tabs>
          <w:tab w:val="left" w:pos="9356"/>
        </w:tabs>
        <w:spacing w:after="160" w:line="276" w:lineRule="auto"/>
        <w:ind w:right="4"/>
        <w:rPr>
          <w:rFonts w:eastAsia="DejaVu Serif"/>
          <w:spacing w:val="2"/>
          <w:szCs w:val="24"/>
          <w:lang w:val="en-US" w:eastAsia="en-US" w:bidi="en-US"/>
        </w:rPr>
      </w:pPr>
      <w:r w:rsidRPr="00821617">
        <w:rPr>
          <w:rFonts w:eastAsia="DejaVu Serif"/>
          <w:spacing w:val="2"/>
          <w:szCs w:val="24"/>
          <w:lang w:val="en-US" w:eastAsia="en-US" w:bidi="en-US"/>
        </w:rPr>
        <w:br w:type="page"/>
      </w:r>
    </w:p>
    <w:p w:rsidR="00E43C1E" w:rsidRPr="00821617" w:rsidRDefault="00E43C1E" w:rsidP="00C87249">
      <w:pPr>
        <w:pStyle w:val="Heading1"/>
        <w:numPr>
          <w:ilvl w:val="0"/>
          <w:numId w:val="49"/>
        </w:numPr>
        <w:ind w:left="426"/>
        <w:rPr>
          <w:lang w:val="en-US" w:eastAsia="en-US"/>
        </w:rPr>
      </w:pPr>
      <w:bookmarkStart w:id="19" w:name="_Toc523337247"/>
      <w:bookmarkStart w:id="20" w:name="_Toc59518818"/>
      <w:bookmarkStart w:id="21" w:name="_Toc126007622"/>
      <w:r w:rsidRPr="00821617">
        <w:rPr>
          <w:lang w:val="en-US" w:eastAsia="en-US"/>
        </w:rPr>
        <w:t>INTRODUCTION</w:t>
      </w:r>
      <w:bookmarkEnd w:id="19"/>
      <w:bookmarkEnd w:id="20"/>
      <w:bookmarkEnd w:id="21"/>
    </w:p>
    <w:p w:rsidR="008A1E2A" w:rsidRPr="00821617" w:rsidRDefault="008A1E2A" w:rsidP="00AB0555">
      <w:pPr>
        <w:pStyle w:val="NormalWeb"/>
        <w:tabs>
          <w:tab w:val="left" w:pos="9356"/>
        </w:tabs>
        <w:spacing w:before="10" w:beforeAutospacing="0" w:after="6" w:afterAutospacing="0" w:line="276" w:lineRule="auto"/>
        <w:ind w:right="4"/>
        <w:jc w:val="both"/>
        <w:rPr>
          <w:bCs/>
        </w:rPr>
      </w:pPr>
    </w:p>
    <w:p w:rsidR="00E43C1E" w:rsidRPr="00821617" w:rsidRDefault="00E43C1E" w:rsidP="00AB0555">
      <w:pPr>
        <w:pStyle w:val="NormalWeb"/>
        <w:tabs>
          <w:tab w:val="left" w:pos="9356"/>
        </w:tabs>
        <w:spacing w:before="10" w:beforeAutospacing="0" w:after="6" w:afterAutospacing="0" w:line="276" w:lineRule="auto"/>
        <w:ind w:right="4"/>
        <w:jc w:val="both"/>
        <w:rPr>
          <w:bCs/>
        </w:rPr>
      </w:pPr>
      <w:r w:rsidRPr="00821617">
        <w:rPr>
          <w:bCs/>
        </w:rPr>
        <w:t xml:space="preserve">Clinical trials are planned scientific investigations conducted in humans and animals to gather information on the safety and efficacy of medical products and health technologies. Such experiments involve the administration of investigational products in patients, healthy volunteers or animal species to generate data which can later on be used for marketing authorization of a product.  </w:t>
      </w:r>
      <w:r w:rsidR="00347C3B" w:rsidRPr="00821617">
        <w:rPr>
          <w:bCs/>
        </w:rPr>
        <w:t xml:space="preserve">The regulatory authority mandated to regulate the conduct of clinical trials in Rwanda is </w:t>
      </w:r>
      <w:r w:rsidRPr="00821617">
        <w:rPr>
          <w:bCs/>
        </w:rPr>
        <w:t xml:space="preserve">Rwanda Food and </w:t>
      </w:r>
      <w:r w:rsidR="00347C3B" w:rsidRPr="00821617">
        <w:rPr>
          <w:bCs/>
        </w:rPr>
        <w:t>Drugs Authority</w:t>
      </w:r>
      <w:r w:rsidR="0056025C" w:rsidRPr="00821617">
        <w:rPr>
          <w:bCs/>
        </w:rPr>
        <w:t>.</w:t>
      </w:r>
    </w:p>
    <w:p w:rsidR="008A1E2A" w:rsidRPr="00821617" w:rsidRDefault="008A1E2A" w:rsidP="00AB0555">
      <w:pPr>
        <w:pStyle w:val="NormalWeb"/>
        <w:tabs>
          <w:tab w:val="left" w:pos="9356"/>
        </w:tabs>
        <w:spacing w:before="10" w:beforeAutospacing="0" w:after="6" w:afterAutospacing="0" w:line="276" w:lineRule="auto"/>
        <w:ind w:right="4"/>
        <w:jc w:val="both"/>
        <w:rPr>
          <w:bCs/>
        </w:rPr>
      </w:pPr>
    </w:p>
    <w:p w:rsidR="00E43C1E" w:rsidRPr="00821617" w:rsidRDefault="00E43C1E" w:rsidP="00AB0555">
      <w:pPr>
        <w:tabs>
          <w:tab w:val="left" w:pos="9356"/>
        </w:tabs>
        <w:spacing w:before="10" w:after="6" w:line="276" w:lineRule="auto"/>
        <w:ind w:right="4"/>
        <w:rPr>
          <w:szCs w:val="24"/>
        </w:rPr>
      </w:pPr>
      <w:r w:rsidRPr="00821617">
        <w:rPr>
          <w:szCs w:val="24"/>
        </w:rPr>
        <w:t>The</w:t>
      </w:r>
      <w:r w:rsidR="008A1E2A" w:rsidRPr="00821617">
        <w:rPr>
          <w:szCs w:val="24"/>
        </w:rPr>
        <w:t>se</w:t>
      </w:r>
      <w:r w:rsidRPr="00821617">
        <w:rPr>
          <w:szCs w:val="24"/>
        </w:rPr>
        <w:t xml:space="preserve"> </w:t>
      </w:r>
      <w:r w:rsidR="002F7BB0" w:rsidRPr="00821617">
        <w:rPr>
          <w:szCs w:val="24"/>
        </w:rPr>
        <w:t>guidelines highlight</w:t>
      </w:r>
      <w:r w:rsidRPr="00821617">
        <w:rPr>
          <w:szCs w:val="24"/>
        </w:rPr>
        <w:t xml:space="preserve"> </w:t>
      </w:r>
      <w:r w:rsidR="002F7BB0" w:rsidRPr="00821617">
        <w:rPr>
          <w:szCs w:val="24"/>
        </w:rPr>
        <w:t>requirements that need</w:t>
      </w:r>
      <w:r w:rsidRPr="00821617">
        <w:rPr>
          <w:szCs w:val="24"/>
        </w:rPr>
        <w:t xml:space="preserve"> to be followed by Investigators and Sponsors when submitting their applications for approval to conduct clinical trials in Rwanda. Good Clinical Practice (GCP) principles and other ethical considerations are also detailed with the aim of ensuring that trial participants are protected and safeguarded against any harm that might arise as a result of participating in clinical trials. </w:t>
      </w:r>
    </w:p>
    <w:p w:rsidR="005644A9" w:rsidRPr="00821617" w:rsidRDefault="005644A9" w:rsidP="00AB0555">
      <w:pPr>
        <w:tabs>
          <w:tab w:val="left" w:pos="9356"/>
        </w:tabs>
        <w:spacing w:before="10" w:after="6" w:line="276" w:lineRule="auto"/>
        <w:ind w:right="4"/>
        <w:rPr>
          <w:szCs w:val="24"/>
        </w:rPr>
      </w:pPr>
    </w:p>
    <w:p w:rsidR="00E43C1E" w:rsidRPr="00821617" w:rsidRDefault="00E43C1E" w:rsidP="00AB0555">
      <w:pPr>
        <w:tabs>
          <w:tab w:val="left" w:pos="9356"/>
        </w:tabs>
        <w:spacing w:before="10" w:after="6" w:line="276" w:lineRule="auto"/>
        <w:ind w:right="4"/>
        <w:rPr>
          <w:szCs w:val="24"/>
        </w:rPr>
      </w:pPr>
      <w:r w:rsidRPr="00821617">
        <w:rPr>
          <w:szCs w:val="24"/>
        </w:rPr>
        <w:t xml:space="preserve">The guidelines are arranged in a modular format as adopted from the ICH guidelines to allow consistent and uniform documentation of submissions. </w:t>
      </w:r>
      <w:r w:rsidR="002F7BB0" w:rsidRPr="00821617">
        <w:rPr>
          <w:szCs w:val="24"/>
        </w:rPr>
        <w:t>These will</w:t>
      </w:r>
      <w:r w:rsidRPr="00821617">
        <w:rPr>
          <w:szCs w:val="24"/>
        </w:rPr>
        <w:t xml:space="preserve"> in-turn pave-a-way for speedy assessment of applications by </w:t>
      </w:r>
      <w:r w:rsidR="008A1E2A" w:rsidRPr="00821617">
        <w:rPr>
          <w:szCs w:val="24"/>
        </w:rPr>
        <w:t xml:space="preserve">the </w:t>
      </w:r>
      <w:r w:rsidR="005644A9" w:rsidRPr="00821617">
        <w:rPr>
          <w:szCs w:val="24"/>
        </w:rPr>
        <w:t xml:space="preserve">Authority </w:t>
      </w:r>
      <w:r w:rsidRPr="00821617">
        <w:rPr>
          <w:szCs w:val="24"/>
        </w:rPr>
        <w:t>and ultimately decisions on approval/non-approval based on clear and transparent criteria.</w:t>
      </w:r>
    </w:p>
    <w:p w:rsidR="00E43C1E" w:rsidRPr="00821617" w:rsidRDefault="00E43C1E" w:rsidP="00AB0555">
      <w:pPr>
        <w:tabs>
          <w:tab w:val="left" w:pos="9356"/>
        </w:tabs>
        <w:spacing w:before="10" w:after="6" w:line="276" w:lineRule="auto"/>
        <w:ind w:right="4"/>
        <w:rPr>
          <w:szCs w:val="24"/>
        </w:rPr>
      </w:pPr>
    </w:p>
    <w:p w:rsidR="00E43C1E" w:rsidRDefault="00E43C1E" w:rsidP="00AB0555">
      <w:pPr>
        <w:pStyle w:val="NormalWeb"/>
        <w:tabs>
          <w:tab w:val="left" w:pos="9356"/>
        </w:tabs>
        <w:spacing w:before="10" w:beforeAutospacing="0" w:after="6" w:afterAutospacing="0" w:line="276" w:lineRule="auto"/>
        <w:ind w:right="4"/>
        <w:jc w:val="both"/>
        <w:rPr>
          <w:bCs/>
        </w:rPr>
      </w:pPr>
      <w:r w:rsidRPr="00821617">
        <w:rPr>
          <w:bCs/>
        </w:rPr>
        <w:t>These guidelines have been developed</w:t>
      </w:r>
      <w:r w:rsidR="00732B0A">
        <w:rPr>
          <w:bCs/>
        </w:rPr>
        <w:t xml:space="preserve"> and updated</w:t>
      </w:r>
      <w:r w:rsidRPr="00821617">
        <w:rPr>
          <w:bCs/>
        </w:rPr>
        <w:t xml:space="preserve"> to assist applicants to </w:t>
      </w:r>
      <w:r w:rsidR="00DB253A">
        <w:rPr>
          <w:bCs/>
        </w:rPr>
        <w:t xml:space="preserve">compile clinical trial </w:t>
      </w:r>
      <w:r w:rsidRPr="00821617">
        <w:rPr>
          <w:bCs/>
        </w:rPr>
        <w:t>application</w:t>
      </w:r>
      <w:r w:rsidR="00DB253A">
        <w:rPr>
          <w:bCs/>
        </w:rPr>
        <w:t xml:space="preserve"> dossier </w:t>
      </w:r>
      <w:r w:rsidRPr="00821617">
        <w:rPr>
          <w:bCs/>
        </w:rPr>
        <w:t>for authorizatio</w:t>
      </w:r>
      <w:r w:rsidR="00DB253A">
        <w:rPr>
          <w:bCs/>
        </w:rPr>
        <w:t xml:space="preserve">n to conduct </w:t>
      </w:r>
      <w:r w:rsidRPr="00821617">
        <w:rPr>
          <w:bCs/>
        </w:rPr>
        <w:t xml:space="preserve">clinical trials in Rwanda. The </w:t>
      </w:r>
      <w:r w:rsidR="00DB253A">
        <w:rPr>
          <w:bCs/>
        </w:rPr>
        <w:t xml:space="preserve">clinical trial application dossier is </w:t>
      </w:r>
      <w:r w:rsidRPr="00821617">
        <w:rPr>
          <w:bCs/>
        </w:rPr>
        <w:t xml:space="preserve"> divided into </w:t>
      </w:r>
      <w:r w:rsidR="00DB253A">
        <w:rPr>
          <w:bCs/>
        </w:rPr>
        <w:t xml:space="preserve">three </w:t>
      </w:r>
      <w:r w:rsidRPr="00821617">
        <w:rPr>
          <w:bCs/>
        </w:rPr>
        <w:t>different modules as follows:</w:t>
      </w:r>
    </w:p>
    <w:p w:rsidR="006A6F06" w:rsidRPr="00B2374D" w:rsidRDefault="006A6F06" w:rsidP="00AB0555">
      <w:pPr>
        <w:pStyle w:val="NormalWeb"/>
        <w:tabs>
          <w:tab w:val="left" w:pos="9356"/>
        </w:tabs>
        <w:spacing w:before="10" w:beforeAutospacing="0" w:after="6" w:afterAutospacing="0" w:line="276" w:lineRule="auto"/>
        <w:ind w:right="4"/>
        <w:jc w:val="both"/>
        <w:rPr>
          <w:bCs/>
        </w:rPr>
      </w:pPr>
    </w:p>
    <w:p w:rsidR="00E43C1E" w:rsidRPr="00B2374D" w:rsidRDefault="0083000F" w:rsidP="00C87249">
      <w:pPr>
        <w:pStyle w:val="ListParagraph"/>
        <w:numPr>
          <w:ilvl w:val="0"/>
          <w:numId w:val="48"/>
        </w:numPr>
        <w:tabs>
          <w:tab w:val="left" w:pos="426"/>
        </w:tabs>
        <w:autoSpaceDE w:val="0"/>
        <w:autoSpaceDN w:val="0"/>
        <w:adjustRightInd w:val="0"/>
        <w:spacing w:before="10" w:after="6" w:line="276" w:lineRule="auto"/>
        <w:ind w:right="4"/>
        <w:contextualSpacing/>
        <w:rPr>
          <w:rFonts w:ascii="Times New Roman" w:hAnsi="Times New Roman"/>
          <w:b/>
          <w:bCs/>
          <w:sz w:val="24"/>
          <w:szCs w:val="24"/>
        </w:rPr>
      </w:pPr>
      <w:r w:rsidRPr="00732B0A">
        <w:rPr>
          <w:rFonts w:ascii="Times New Roman" w:eastAsia="Times New Roman" w:hAnsi="Times New Roman"/>
          <w:b/>
          <w:bCs/>
          <w:sz w:val="24"/>
          <w:szCs w:val="24"/>
          <w:lang w:val="en-US" w:eastAsia="en-US"/>
        </w:rPr>
        <w:t xml:space="preserve">Module </w:t>
      </w:r>
      <w:r w:rsidR="00DB253A" w:rsidRPr="00732B0A">
        <w:rPr>
          <w:rFonts w:ascii="Times New Roman" w:eastAsia="Times New Roman" w:hAnsi="Times New Roman"/>
          <w:b/>
          <w:bCs/>
          <w:sz w:val="24"/>
          <w:szCs w:val="24"/>
          <w:lang w:val="en-US" w:eastAsia="en-US"/>
        </w:rPr>
        <w:t>I</w:t>
      </w:r>
      <w:r w:rsidRPr="00732B0A">
        <w:rPr>
          <w:rFonts w:ascii="Times New Roman" w:eastAsia="Times New Roman" w:hAnsi="Times New Roman"/>
          <w:bCs/>
          <w:sz w:val="24"/>
          <w:szCs w:val="24"/>
          <w:lang w:val="en-US" w:eastAsia="en-US"/>
        </w:rPr>
        <w:t xml:space="preserve">: </w:t>
      </w:r>
      <w:r w:rsidR="006A6F06" w:rsidRPr="00732B0A">
        <w:rPr>
          <w:rFonts w:ascii="Times New Roman" w:eastAsia="Times New Roman" w:hAnsi="Times New Roman"/>
          <w:bCs/>
          <w:sz w:val="24"/>
          <w:szCs w:val="24"/>
          <w:lang w:val="en-US" w:eastAsia="en-US"/>
        </w:rPr>
        <w:t>administrative and protocol related information about the trial</w:t>
      </w:r>
      <w:r w:rsidR="006A6F06" w:rsidRPr="00732B0A">
        <w:rPr>
          <w:rFonts w:ascii="Times New Roman" w:hAnsi="Times New Roman"/>
          <w:sz w:val="24"/>
          <w:szCs w:val="24"/>
        </w:rPr>
        <w:t xml:space="preserve">; </w:t>
      </w:r>
    </w:p>
    <w:p w:rsidR="00E43C1E" w:rsidRPr="00B2374D" w:rsidRDefault="0083000F" w:rsidP="00C87249">
      <w:pPr>
        <w:pStyle w:val="ListParagraph"/>
        <w:numPr>
          <w:ilvl w:val="0"/>
          <w:numId w:val="48"/>
        </w:numPr>
        <w:tabs>
          <w:tab w:val="left" w:pos="426"/>
        </w:tabs>
        <w:autoSpaceDE w:val="0"/>
        <w:autoSpaceDN w:val="0"/>
        <w:adjustRightInd w:val="0"/>
        <w:spacing w:before="10" w:after="6" w:line="276" w:lineRule="auto"/>
        <w:ind w:right="4"/>
        <w:contextualSpacing/>
        <w:rPr>
          <w:rFonts w:ascii="Times New Roman" w:hAnsi="Times New Roman"/>
          <w:b/>
          <w:bCs/>
          <w:sz w:val="24"/>
          <w:szCs w:val="24"/>
        </w:rPr>
      </w:pPr>
      <w:r w:rsidRPr="00B2374D">
        <w:rPr>
          <w:rFonts w:ascii="Times New Roman" w:hAnsi="Times New Roman"/>
          <w:b/>
          <w:bCs/>
          <w:sz w:val="24"/>
          <w:szCs w:val="24"/>
        </w:rPr>
        <w:t xml:space="preserve">Module </w:t>
      </w:r>
      <w:r w:rsidR="00DB253A" w:rsidRPr="00732B0A">
        <w:rPr>
          <w:rFonts w:ascii="Times New Roman" w:hAnsi="Times New Roman"/>
          <w:b/>
          <w:bCs/>
          <w:sz w:val="24"/>
          <w:szCs w:val="24"/>
        </w:rPr>
        <w:t>II</w:t>
      </w:r>
      <w:r w:rsidRPr="00B2374D">
        <w:rPr>
          <w:rFonts w:ascii="Times New Roman" w:hAnsi="Times New Roman"/>
          <w:b/>
          <w:bCs/>
          <w:sz w:val="24"/>
          <w:szCs w:val="24"/>
        </w:rPr>
        <w:t xml:space="preserve">: </w:t>
      </w:r>
      <w:r w:rsidR="00D32EF6" w:rsidRPr="00732B0A">
        <w:rPr>
          <w:rFonts w:ascii="Times New Roman" w:hAnsi="Times New Roman"/>
          <w:sz w:val="24"/>
          <w:szCs w:val="24"/>
        </w:rPr>
        <w:t>Information related to the Quality (Chemistry, Manufacturing and Control) summaries about the investigational products to be used in the proposed trial;</w:t>
      </w:r>
    </w:p>
    <w:p w:rsidR="00E43C1E" w:rsidRPr="00732B0A" w:rsidRDefault="0083000F" w:rsidP="00C87249">
      <w:pPr>
        <w:pStyle w:val="ListParagraph"/>
        <w:numPr>
          <w:ilvl w:val="0"/>
          <w:numId w:val="48"/>
        </w:numPr>
        <w:tabs>
          <w:tab w:val="left" w:pos="426"/>
        </w:tabs>
        <w:autoSpaceDE w:val="0"/>
        <w:autoSpaceDN w:val="0"/>
        <w:adjustRightInd w:val="0"/>
        <w:spacing w:before="10" w:after="6" w:line="276" w:lineRule="auto"/>
        <w:ind w:right="4"/>
        <w:contextualSpacing/>
        <w:rPr>
          <w:rFonts w:ascii="Times New Roman" w:hAnsi="Times New Roman"/>
          <w:b/>
          <w:bCs/>
          <w:sz w:val="24"/>
          <w:szCs w:val="24"/>
        </w:rPr>
      </w:pPr>
      <w:r w:rsidRPr="00B2374D">
        <w:rPr>
          <w:rFonts w:ascii="Times New Roman" w:hAnsi="Times New Roman"/>
          <w:b/>
          <w:bCs/>
          <w:sz w:val="24"/>
          <w:szCs w:val="24"/>
        </w:rPr>
        <w:t xml:space="preserve">Module </w:t>
      </w:r>
      <w:r w:rsidR="00DB253A" w:rsidRPr="00732B0A">
        <w:rPr>
          <w:rFonts w:ascii="Times New Roman" w:hAnsi="Times New Roman"/>
          <w:b/>
          <w:bCs/>
          <w:sz w:val="24"/>
          <w:szCs w:val="24"/>
        </w:rPr>
        <w:t>III</w:t>
      </w:r>
      <w:r w:rsidRPr="00B2374D">
        <w:rPr>
          <w:rFonts w:ascii="Times New Roman" w:hAnsi="Times New Roman"/>
          <w:b/>
          <w:bCs/>
          <w:sz w:val="24"/>
          <w:szCs w:val="24"/>
        </w:rPr>
        <w:t xml:space="preserve">: </w:t>
      </w:r>
      <w:r w:rsidR="003D04D9" w:rsidRPr="00732B0A">
        <w:rPr>
          <w:rFonts w:ascii="Times New Roman" w:hAnsi="Times New Roman"/>
          <w:bCs/>
          <w:sz w:val="24"/>
          <w:szCs w:val="24"/>
        </w:rPr>
        <w:t>Other Supporting Information</w:t>
      </w:r>
      <w:r w:rsidR="000A17F8" w:rsidRPr="00B2374D">
        <w:rPr>
          <w:rFonts w:ascii="Times New Roman" w:hAnsi="Times New Roman"/>
          <w:bCs/>
          <w:sz w:val="24"/>
          <w:szCs w:val="24"/>
        </w:rPr>
        <w:t>.</w:t>
      </w:r>
      <w:r w:rsidR="00D32EF6" w:rsidRPr="00732B0A" w:rsidDel="00D32EF6">
        <w:rPr>
          <w:rFonts w:ascii="Times New Roman" w:hAnsi="Times New Roman"/>
          <w:b/>
          <w:bCs/>
          <w:sz w:val="24"/>
          <w:szCs w:val="24"/>
        </w:rPr>
        <w:t xml:space="preserve"> </w:t>
      </w:r>
    </w:p>
    <w:p w:rsidR="00E43C1E" w:rsidRPr="00821617" w:rsidRDefault="00E43C1E" w:rsidP="00AB0555">
      <w:pPr>
        <w:pStyle w:val="NormalWeb"/>
        <w:tabs>
          <w:tab w:val="left" w:pos="9356"/>
        </w:tabs>
        <w:spacing w:before="240" w:beforeAutospacing="0" w:after="0" w:afterAutospacing="0" w:line="276" w:lineRule="auto"/>
        <w:ind w:right="4"/>
        <w:jc w:val="both"/>
        <w:rPr>
          <w:bCs/>
        </w:rPr>
      </w:pPr>
      <w:r w:rsidRPr="00821617">
        <w:rPr>
          <w:bCs/>
        </w:rPr>
        <w:t>Applicants should submit their applications as per the Module</w:t>
      </w:r>
      <w:r w:rsidR="000A17F8">
        <w:rPr>
          <w:bCs/>
        </w:rPr>
        <w:t>s. The</w:t>
      </w:r>
      <w:r w:rsidRPr="00821617">
        <w:rPr>
          <w:bCs/>
        </w:rPr>
        <w:t xml:space="preserve"> </w:t>
      </w:r>
      <w:r w:rsidR="00F95EF3">
        <w:rPr>
          <w:bCs/>
        </w:rPr>
        <w:t>i</w:t>
      </w:r>
      <w:r w:rsidRPr="00821617">
        <w:rPr>
          <w:bCs/>
        </w:rPr>
        <w:t>nformation in these Modules should be present</w:t>
      </w:r>
      <w:r w:rsidR="00347C3B" w:rsidRPr="00821617">
        <w:rPr>
          <w:bCs/>
        </w:rPr>
        <w:t>ed</w:t>
      </w:r>
      <w:r w:rsidRPr="00821617">
        <w:rPr>
          <w:bCs/>
        </w:rPr>
        <w:t xml:space="preserve"> in relevant sections</w:t>
      </w:r>
      <w:r w:rsidR="00F95EF3">
        <w:rPr>
          <w:bCs/>
        </w:rPr>
        <w:t xml:space="preserve"> and </w:t>
      </w:r>
      <w:r w:rsidR="000A17F8">
        <w:rPr>
          <w:bCs/>
        </w:rPr>
        <w:t>should not be modified.</w:t>
      </w:r>
    </w:p>
    <w:p w:rsidR="003729B5" w:rsidRPr="00821617" w:rsidRDefault="0032708E" w:rsidP="00AB0555">
      <w:pPr>
        <w:pStyle w:val="NormalWeb"/>
        <w:tabs>
          <w:tab w:val="left" w:pos="9356"/>
        </w:tabs>
        <w:spacing w:before="240" w:beforeAutospacing="0" w:after="0" w:afterAutospacing="0" w:line="276" w:lineRule="auto"/>
        <w:ind w:right="4"/>
        <w:jc w:val="both"/>
        <w:rPr>
          <w:bCs/>
        </w:rPr>
      </w:pPr>
      <w:r w:rsidRPr="00821617">
        <w:rPr>
          <w:bCs/>
        </w:rPr>
        <w:br w:type="page"/>
      </w:r>
    </w:p>
    <w:p w:rsidR="00E43C1E" w:rsidRPr="00821617" w:rsidRDefault="00FB0EAF" w:rsidP="002C4C28">
      <w:pPr>
        <w:pStyle w:val="Heading2"/>
        <w:rPr>
          <w:lang w:val="en-US" w:eastAsia="en-US"/>
        </w:rPr>
      </w:pPr>
      <w:bookmarkStart w:id="22" w:name="_Toc59518819"/>
      <w:bookmarkStart w:id="23" w:name="_Toc126007623"/>
      <w:r>
        <w:rPr>
          <w:lang w:val="en-US" w:eastAsia="en-US"/>
        </w:rPr>
        <w:t xml:space="preserve">1.1 </w:t>
      </w:r>
      <w:r w:rsidRPr="00821617">
        <w:rPr>
          <w:lang w:val="en-US" w:eastAsia="en-US"/>
        </w:rPr>
        <w:t>Scope</w:t>
      </w:r>
      <w:bookmarkEnd w:id="22"/>
      <w:r>
        <w:rPr>
          <w:lang w:val="en-US" w:eastAsia="en-US"/>
        </w:rPr>
        <w:t xml:space="preserve"> of these Guidelines</w:t>
      </w:r>
      <w:bookmarkEnd w:id="23"/>
      <w:r>
        <w:rPr>
          <w:lang w:val="en-US" w:eastAsia="en-US"/>
        </w:rPr>
        <w:t xml:space="preserve"> </w:t>
      </w:r>
    </w:p>
    <w:p w:rsidR="003729B5" w:rsidRPr="00821617" w:rsidRDefault="003729B5" w:rsidP="00AB0555">
      <w:pPr>
        <w:tabs>
          <w:tab w:val="left" w:pos="9356"/>
        </w:tabs>
        <w:spacing w:before="10" w:after="6" w:line="276" w:lineRule="auto"/>
        <w:ind w:right="4"/>
        <w:rPr>
          <w:rFonts w:eastAsia="Times New Roman"/>
          <w:szCs w:val="24"/>
          <w:lang w:val="en-US" w:eastAsia="en-US"/>
        </w:rPr>
      </w:pPr>
    </w:p>
    <w:p w:rsidR="00D1341B" w:rsidRDefault="00434B20" w:rsidP="00AB0555">
      <w:pPr>
        <w:tabs>
          <w:tab w:val="left" w:pos="9356"/>
        </w:tabs>
        <w:spacing w:before="10" w:after="6" w:line="276" w:lineRule="auto"/>
        <w:ind w:right="4"/>
        <w:rPr>
          <w:rFonts w:eastAsia="Times New Roman"/>
          <w:szCs w:val="24"/>
          <w:lang w:val="en-US" w:eastAsia="en-US"/>
        </w:rPr>
      </w:pPr>
      <w:r>
        <w:rPr>
          <w:rFonts w:eastAsia="Times New Roman"/>
          <w:szCs w:val="24"/>
          <w:lang w:val="en-US" w:eastAsia="en-US"/>
        </w:rPr>
        <w:t>The scope of these guidelines</w:t>
      </w:r>
      <w:r w:rsidR="006A4795">
        <w:rPr>
          <w:rFonts w:eastAsia="Times New Roman"/>
          <w:szCs w:val="24"/>
          <w:lang w:val="en-US" w:eastAsia="en-US"/>
        </w:rPr>
        <w:t xml:space="preserve"> appl</w:t>
      </w:r>
      <w:r w:rsidR="00A1178F">
        <w:rPr>
          <w:rFonts w:eastAsia="Times New Roman"/>
          <w:szCs w:val="24"/>
          <w:lang w:val="en-US" w:eastAsia="en-US"/>
        </w:rPr>
        <w:t>ies</w:t>
      </w:r>
      <w:r w:rsidR="006A4795">
        <w:rPr>
          <w:rFonts w:eastAsia="Times New Roman"/>
          <w:szCs w:val="24"/>
          <w:lang w:val="en-US" w:eastAsia="en-US"/>
        </w:rPr>
        <w:t xml:space="preserve"> to the </w:t>
      </w:r>
      <w:r w:rsidR="00A1178F">
        <w:rPr>
          <w:rFonts w:eastAsia="Times New Roman"/>
          <w:szCs w:val="24"/>
          <w:lang w:val="en-US" w:eastAsia="en-US"/>
        </w:rPr>
        <w:t xml:space="preserve">regulatory </w:t>
      </w:r>
      <w:r w:rsidR="006A4795">
        <w:rPr>
          <w:rFonts w:eastAsia="Times New Roman"/>
          <w:szCs w:val="24"/>
          <w:lang w:val="en-US" w:eastAsia="en-US"/>
        </w:rPr>
        <w:t>requirements for</w:t>
      </w:r>
      <w:r w:rsidR="00A1178F">
        <w:rPr>
          <w:rFonts w:eastAsia="Times New Roman"/>
          <w:szCs w:val="24"/>
          <w:lang w:val="en-US" w:eastAsia="en-US"/>
        </w:rPr>
        <w:t xml:space="preserve"> </w:t>
      </w:r>
      <w:r w:rsidR="006A4795">
        <w:rPr>
          <w:rFonts w:eastAsia="Times New Roman"/>
          <w:szCs w:val="24"/>
          <w:lang w:val="en-US" w:eastAsia="en-US"/>
        </w:rPr>
        <w:t xml:space="preserve">clinical trial </w:t>
      </w:r>
      <w:r w:rsidRPr="00821617">
        <w:rPr>
          <w:rFonts w:eastAsia="Times New Roman"/>
          <w:szCs w:val="24"/>
          <w:lang w:val="en-US" w:eastAsia="en-US"/>
        </w:rPr>
        <w:t>applications</w:t>
      </w:r>
      <w:r w:rsidR="006A4795">
        <w:rPr>
          <w:rFonts w:eastAsia="Times New Roman"/>
          <w:szCs w:val="24"/>
          <w:lang w:val="en-US" w:eastAsia="en-US"/>
        </w:rPr>
        <w:t xml:space="preserve"> including bioequivalence studies </w:t>
      </w:r>
      <w:r w:rsidRPr="00821617">
        <w:rPr>
          <w:rFonts w:eastAsia="Times New Roman"/>
          <w:szCs w:val="24"/>
          <w:lang w:val="en-US" w:eastAsia="en-US"/>
        </w:rPr>
        <w:t>to the Authority</w:t>
      </w:r>
      <w:r w:rsidR="00A1178F">
        <w:rPr>
          <w:rFonts w:eastAsia="Times New Roman"/>
          <w:szCs w:val="24"/>
          <w:lang w:val="en-US" w:eastAsia="en-US"/>
        </w:rPr>
        <w:t xml:space="preserve"> for Authorization prior to</w:t>
      </w:r>
      <w:r w:rsidRPr="00821617">
        <w:rPr>
          <w:rFonts w:eastAsia="Times New Roman"/>
          <w:szCs w:val="24"/>
          <w:lang w:val="en-US" w:eastAsia="en-US"/>
        </w:rPr>
        <w:t xml:space="preserve"> initiation</w:t>
      </w:r>
      <w:r w:rsidR="00A1178F">
        <w:rPr>
          <w:rFonts w:eastAsia="Times New Roman"/>
          <w:szCs w:val="24"/>
          <w:lang w:val="en-US" w:eastAsia="en-US"/>
        </w:rPr>
        <w:t>. They</w:t>
      </w:r>
      <w:r w:rsidR="00E43C1E" w:rsidRPr="00821617">
        <w:rPr>
          <w:rFonts w:eastAsia="Times New Roman"/>
          <w:szCs w:val="24"/>
          <w:lang w:val="en-US" w:eastAsia="en-US"/>
        </w:rPr>
        <w:t xml:space="preserve"> are addressed to investigators, pharmaceutical industry, Clinical Research Organizations</w:t>
      </w:r>
      <w:r w:rsidR="008A1E2A" w:rsidRPr="00821617">
        <w:rPr>
          <w:rFonts w:eastAsia="Times New Roman"/>
          <w:szCs w:val="24"/>
          <w:lang w:val="en-US" w:eastAsia="en-US"/>
        </w:rPr>
        <w:t xml:space="preserve"> (CROs)</w:t>
      </w:r>
      <w:r w:rsidR="00E43C1E" w:rsidRPr="00821617">
        <w:rPr>
          <w:rFonts w:eastAsia="Times New Roman"/>
          <w:szCs w:val="24"/>
          <w:lang w:val="en-US" w:eastAsia="en-US"/>
        </w:rPr>
        <w:t xml:space="preserve"> and sponsors of clinical trials, whether for academic purposes or for generation of data, intended for inclusion in the regulatory submissions for investigational products. </w:t>
      </w:r>
    </w:p>
    <w:p w:rsidR="00D1341B" w:rsidRDefault="00D1341B" w:rsidP="00AB0555">
      <w:pPr>
        <w:tabs>
          <w:tab w:val="left" w:pos="9356"/>
        </w:tabs>
        <w:spacing w:before="10" w:after="6" w:line="276" w:lineRule="auto"/>
        <w:ind w:right="4"/>
        <w:rPr>
          <w:rFonts w:eastAsia="Times New Roman"/>
          <w:szCs w:val="24"/>
          <w:lang w:val="en-US" w:eastAsia="en-US"/>
        </w:rPr>
      </w:pPr>
    </w:p>
    <w:p w:rsidR="00E43C1E" w:rsidRPr="00821617" w:rsidRDefault="00D1341B" w:rsidP="00AB0555">
      <w:pPr>
        <w:tabs>
          <w:tab w:val="left" w:pos="9356"/>
        </w:tabs>
        <w:spacing w:before="10" w:after="6" w:line="276" w:lineRule="auto"/>
        <w:ind w:right="4"/>
        <w:rPr>
          <w:rFonts w:eastAsia="Times New Roman"/>
          <w:szCs w:val="24"/>
          <w:lang w:val="en-US" w:eastAsia="en-US"/>
        </w:rPr>
      </w:pPr>
      <w:r>
        <w:rPr>
          <w:rFonts w:eastAsia="Times New Roman"/>
          <w:szCs w:val="24"/>
          <w:lang w:val="en-US" w:eastAsia="en-US"/>
        </w:rPr>
        <w:t>A</w:t>
      </w:r>
      <w:r w:rsidR="00AE2968" w:rsidRPr="00821617">
        <w:rPr>
          <w:rFonts w:eastAsia="Times New Roman"/>
          <w:szCs w:val="24"/>
          <w:lang w:val="en-US" w:eastAsia="en-US"/>
        </w:rPr>
        <w:t xml:space="preserve"> </w:t>
      </w:r>
      <w:r w:rsidR="00E43C1E" w:rsidRPr="00821617">
        <w:rPr>
          <w:rFonts w:eastAsia="Times New Roman"/>
          <w:bCs/>
          <w:szCs w:val="24"/>
          <w:lang w:val="en-US" w:eastAsia="en-US"/>
        </w:rPr>
        <w:t xml:space="preserve">new </w:t>
      </w:r>
      <w:r w:rsidR="00AE2968" w:rsidRPr="00821617">
        <w:rPr>
          <w:rFonts w:eastAsia="Times New Roman"/>
          <w:bCs/>
          <w:szCs w:val="24"/>
          <w:lang w:val="en-US" w:eastAsia="en-US"/>
        </w:rPr>
        <w:t xml:space="preserve">application for </w:t>
      </w:r>
      <w:r w:rsidR="00E43C1E" w:rsidRPr="00821617">
        <w:rPr>
          <w:rFonts w:eastAsia="Times New Roman"/>
          <w:bCs/>
          <w:szCs w:val="24"/>
          <w:lang w:val="en-US" w:eastAsia="en-US"/>
        </w:rPr>
        <w:t xml:space="preserve">clinical trial </w:t>
      </w:r>
      <w:r w:rsidR="00AE2968" w:rsidRPr="00821617">
        <w:rPr>
          <w:rFonts w:eastAsia="Times New Roman"/>
          <w:bCs/>
          <w:szCs w:val="24"/>
          <w:lang w:val="en-US" w:eastAsia="en-US"/>
        </w:rPr>
        <w:t xml:space="preserve">conduct </w:t>
      </w:r>
      <w:r w:rsidR="00E43C1E" w:rsidRPr="00821617">
        <w:rPr>
          <w:rFonts w:eastAsia="Times New Roman"/>
          <w:bCs/>
          <w:szCs w:val="24"/>
          <w:lang w:val="en-US" w:eastAsia="en-US"/>
        </w:rPr>
        <w:t>in Rwanda is required for the following categories of products/</w:t>
      </w:r>
      <w:r w:rsidR="00347C3B" w:rsidRPr="00821617">
        <w:rPr>
          <w:rFonts w:eastAsia="Times New Roman"/>
          <w:bCs/>
          <w:szCs w:val="24"/>
          <w:lang w:val="en-US" w:eastAsia="en-US"/>
        </w:rPr>
        <w:t xml:space="preserve"> </w:t>
      </w:r>
      <w:r w:rsidR="00E43C1E" w:rsidRPr="00821617">
        <w:rPr>
          <w:rFonts w:eastAsia="Times New Roman"/>
          <w:bCs/>
          <w:szCs w:val="24"/>
          <w:lang w:val="en-US" w:eastAsia="en-US"/>
        </w:rPr>
        <w:t>circumstances:</w:t>
      </w:r>
    </w:p>
    <w:p w:rsidR="00AE2968" w:rsidRPr="00821617" w:rsidRDefault="00AE2968" w:rsidP="00AB0555">
      <w:pPr>
        <w:tabs>
          <w:tab w:val="left" w:pos="9356"/>
        </w:tabs>
        <w:spacing w:before="10" w:after="6" w:line="276" w:lineRule="auto"/>
        <w:ind w:right="4"/>
        <w:rPr>
          <w:rFonts w:eastAsia="Times New Roman"/>
          <w:szCs w:val="24"/>
          <w:lang w:val="en-US" w:eastAsia="en-US"/>
        </w:rPr>
      </w:pPr>
    </w:p>
    <w:p w:rsidR="00E43C1E" w:rsidRPr="00821617" w:rsidRDefault="00E43C1E" w:rsidP="00C87249">
      <w:pPr>
        <w:numPr>
          <w:ilvl w:val="0"/>
          <w:numId w:val="6"/>
        </w:numPr>
        <w:tabs>
          <w:tab w:val="left" w:pos="709"/>
        </w:tabs>
        <w:spacing w:before="10" w:after="6" w:line="276" w:lineRule="auto"/>
        <w:ind w:right="4"/>
        <w:contextualSpacing/>
        <w:rPr>
          <w:rFonts w:eastAsia="Times New Roman"/>
          <w:szCs w:val="24"/>
          <w:lang w:val="en-US" w:eastAsia="en-GB"/>
        </w:rPr>
      </w:pPr>
      <w:r w:rsidRPr="00821617">
        <w:rPr>
          <w:rFonts w:eastAsia="Times New Roman"/>
          <w:bCs/>
          <w:szCs w:val="24"/>
          <w:lang w:val="en-US" w:eastAsia="en-US"/>
        </w:rPr>
        <w:t xml:space="preserve">New Medicines, Vaccines and other biological products, </w:t>
      </w:r>
      <w:r w:rsidRPr="00821617">
        <w:rPr>
          <w:rFonts w:eastAsia="Times New Roman"/>
          <w:szCs w:val="24"/>
          <w:lang w:val="en-US" w:eastAsia="en-GB"/>
        </w:rPr>
        <w:t xml:space="preserve">herbal medicines, </w:t>
      </w:r>
      <w:r w:rsidRPr="00821617">
        <w:rPr>
          <w:rFonts w:eastAsia="Times New Roman"/>
          <w:bCs/>
          <w:szCs w:val="24"/>
          <w:lang w:val="en-US" w:eastAsia="en-US"/>
        </w:rPr>
        <w:t xml:space="preserve">cosmetics, medical devices and diagnostics </w:t>
      </w:r>
      <w:r w:rsidRPr="00821617">
        <w:rPr>
          <w:rFonts w:eastAsia="Times New Roman"/>
          <w:szCs w:val="24"/>
          <w:lang w:val="en-US" w:eastAsia="en-GB"/>
        </w:rPr>
        <w:t>for which safety/efficacy profile has not been determined;</w:t>
      </w:r>
    </w:p>
    <w:p w:rsidR="00E43C1E" w:rsidRPr="00821617" w:rsidRDefault="00E43C1E" w:rsidP="00C87249">
      <w:pPr>
        <w:numPr>
          <w:ilvl w:val="0"/>
          <w:numId w:val="6"/>
        </w:numPr>
        <w:tabs>
          <w:tab w:val="left" w:pos="709"/>
        </w:tabs>
        <w:spacing w:before="10" w:after="6" w:line="276" w:lineRule="auto"/>
        <w:ind w:right="4"/>
        <w:contextualSpacing/>
        <w:rPr>
          <w:rFonts w:eastAsia="Times New Roman"/>
          <w:bCs/>
          <w:szCs w:val="24"/>
          <w:lang w:val="en-US" w:eastAsia="en-US"/>
        </w:rPr>
      </w:pPr>
      <w:r w:rsidRPr="00821617">
        <w:rPr>
          <w:rFonts w:eastAsia="Times New Roman"/>
          <w:bCs/>
          <w:szCs w:val="24"/>
          <w:lang w:val="en-US" w:eastAsia="en-US"/>
        </w:rPr>
        <w:t>A clinical investigation of a non-CE-marked (Certificate of European) medical device in the following circumstances:</w:t>
      </w:r>
    </w:p>
    <w:p w:rsidR="00E43C1E" w:rsidRPr="00821617" w:rsidRDefault="00E43C1E" w:rsidP="00C87249">
      <w:pPr>
        <w:numPr>
          <w:ilvl w:val="0"/>
          <w:numId w:val="6"/>
        </w:numPr>
        <w:tabs>
          <w:tab w:val="left" w:pos="709"/>
        </w:tabs>
        <w:spacing w:before="10" w:after="6" w:line="276" w:lineRule="auto"/>
        <w:ind w:right="4"/>
        <w:contextualSpacing/>
        <w:rPr>
          <w:rFonts w:eastAsia="Arial Unicode MS"/>
          <w:bCs/>
          <w:szCs w:val="24"/>
          <w:lang w:val="en-US" w:eastAsia="en-US"/>
        </w:rPr>
      </w:pPr>
      <w:r w:rsidRPr="00821617">
        <w:rPr>
          <w:rFonts w:eastAsia="Times New Roman"/>
          <w:bCs/>
          <w:szCs w:val="24"/>
          <w:lang w:val="en-US" w:eastAsia="en-US"/>
        </w:rPr>
        <w:t>T</w:t>
      </w:r>
      <w:r w:rsidRPr="00821617">
        <w:rPr>
          <w:rFonts w:eastAsia="Arial Unicode MS"/>
          <w:bCs/>
          <w:szCs w:val="24"/>
          <w:lang w:val="en-US" w:eastAsia="en-US"/>
        </w:rPr>
        <w:t>he introduction of a completely new concept of device into clinical practice where components features and/or methods of action, are previously unknown;</w:t>
      </w:r>
    </w:p>
    <w:p w:rsidR="00E43C1E" w:rsidRPr="00821617" w:rsidRDefault="00E43C1E" w:rsidP="00C87249">
      <w:pPr>
        <w:numPr>
          <w:ilvl w:val="0"/>
          <w:numId w:val="4"/>
        </w:numPr>
        <w:tabs>
          <w:tab w:val="left" w:pos="1418"/>
        </w:tabs>
        <w:spacing w:before="10" w:after="6" w:line="276" w:lineRule="auto"/>
        <w:ind w:left="1429" w:right="4" w:hanging="283"/>
        <w:rPr>
          <w:rFonts w:eastAsia="Arial Unicode MS"/>
          <w:bCs/>
          <w:szCs w:val="24"/>
          <w:lang w:val="en-US" w:eastAsia="en-US"/>
        </w:rPr>
      </w:pPr>
      <w:r w:rsidRPr="00821617">
        <w:rPr>
          <w:rFonts w:eastAsia="Arial Unicode MS"/>
          <w:bCs/>
          <w:szCs w:val="24"/>
          <w:lang w:val="en-US" w:eastAsia="en-US"/>
        </w:rPr>
        <w:t>Where a device incorporates materials previously untested in humans, coming into contact with the human body or where existing materials are applied to a new location in the human body, in which case compatibility and biological safety will need to be considered;</w:t>
      </w:r>
    </w:p>
    <w:p w:rsidR="00E43C1E" w:rsidRPr="00821617" w:rsidRDefault="00E43C1E" w:rsidP="00C87249">
      <w:pPr>
        <w:numPr>
          <w:ilvl w:val="0"/>
          <w:numId w:val="4"/>
        </w:numPr>
        <w:tabs>
          <w:tab w:val="left" w:pos="1418"/>
        </w:tabs>
        <w:spacing w:before="10" w:after="6" w:line="276" w:lineRule="auto"/>
        <w:ind w:left="1429" w:right="4" w:hanging="283"/>
        <w:rPr>
          <w:rFonts w:eastAsia="Arial Unicode MS"/>
          <w:bCs/>
          <w:szCs w:val="24"/>
          <w:lang w:val="en-US" w:eastAsia="en-US"/>
        </w:rPr>
      </w:pPr>
      <w:r w:rsidRPr="00821617">
        <w:rPr>
          <w:rFonts w:eastAsia="Arial Unicode MS"/>
          <w:bCs/>
          <w:szCs w:val="24"/>
          <w:lang w:val="en-US" w:eastAsia="en-US"/>
        </w:rPr>
        <w:t>Where a device, either CE-marked or non-CE-marked, is proposed for a new purpose or function;</w:t>
      </w:r>
    </w:p>
    <w:p w:rsidR="00E43C1E" w:rsidRPr="00821617" w:rsidRDefault="00E43C1E" w:rsidP="00C87249">
      <w:pPr>
        <w:numPr>
          <w:ilvl w:val="0"/>
          <w:numId w:val="4"/>
        </w:numPr>
        <w:tabs>
          <w:tab w:val="left" w:pos="1418"/>
        </w:tabs>
        <w:spacing w:before="10" w:after="6" w:line="276" w:lineRule="auto"/>
        <w:ind w:left="1429" w:right="4" w:hanging="283"/>
        <w:rPr>
          <w:rFonts w:eastAsia="Arial Unicode MS"/>
          <w:bCs/>
          <w:szCs w:val="24"/>
          <w:lang w:val="en-US" w:eastAsia="en-US"/>
        </w:rPr>
      </w:pPr>
      <w:r w:rsidRPr="00821617">
        <w:rPr>
          <w:rFonts w:eastAsia="Arial Unicode MS"/>
          <w:bCs/>
          <w:szCs w:val="24"/>
          <w:lang w:val="en-US" w:eastAsia="en-US"/>
        </w:rPr>
        <w:t>Where in vitro and/or animal testing of the device cannot mimic the clinical situation</w:t>
      </w:r>
    </w:p>
    <w:p w:rsidR="00E43C1E" w:rsidRPr="00821617" w:rsidRDefault="00E43C1E" w:rsidP="00C87249">
      <w:pPr>
        <w:numPr>
          <w:ilvl w:val="0"/>
          <w:numId w:val="6"/>
        </w:numPr>
        <w:tabs>
          <w:tab w:val="left" w:pos="709"/>
        </w:tabs>
        <w:spacing w:before="10" w:after="6" w:line="276" w:lineRule="auto"/>
        <w:ind w:right="4"/>
        <w:rPr>
          <w:rFonts w:eastAsia="Arial Unicode MS"/>
          <w:bCs/>
          <w:szCs w:val="24"/>
          <w:lang w:val="en-US" w:eastAsia="en-US"/>
        </w:rPr>
      </w:pPr>
      <w:r w:rsidRPr="00821617">
        <w:rPr>
          <w:rFonts w:eastAsia="Times New Roman"/>
          <w:bCs/>
          <w:szCs w:val="24"/>
          <w:lang w:val="en-US" w:eastAsia="en-US"/>
        </w:rPr>
        <w:t>Registered medicines, vaccines and other biological products, herbal medicines, cosmetics, medical devices and diagnostics where the proposed clinical trials are outside the</w:t>
      </w:r>
      <w:r w:rsidRPr="00821617">
        <w:rPr>
          <w:rFonts w:eastAsia="Arial Unicode MS"/>
          <w:bCs/>
          <w:szCs w:val="24"/>
          <w:lang w:val="en-US" w:eastAsia="en-US"/>
        </w:rPr>
        <w:t xml:space="preserve"> conditions of approval.  These may include changes to:</w:t>
      </w:r>
    </w:p>
    <w:p w:rsidR="00E43C1E" w:rsidRPr="00821617" w:rsidRDefault="00E43C1E" w:rsidP="00C87249">
      <w:pPr>
        <w:numPr>
          <w:ilvl w:val="0"/>
          <w:numId w:val="5"/>
        </w:numPr>
        <w:tabs>
          <w:tab w:val="left" w:pos="851"/>
        </w:tabs>
        <w:spacing w:before="10" w:after="6" w:line="276" w:lineRule="auto"/>
        <w:ind w:left="862" w:right="4" w:firstLine="272"/>
        <w:rPr>
          <w:rFonts w:eastAsia="Arial Unicode MS"/>
          <w:bCs/>
          <w:szCs w:val="24"/>
          <w:lang w:val="en-US" w:eastAsia="en-US"/>
        </w:rPr>
      </w:pPr>
      <w:r w:rsidRPr="00821617">
        <w:rPr>
          <w:rFonts w:eastAsia="Arial Unicode MS"/>
          <w:bCs/>
          <w:szCs w:val="24"/>
          <w:lang w:val="en-US" w:eastAsia="en-US"/>
        </w:rPr>
        <w:t>Indications and clinical use</w:t>
      </w:r>
    </w:p>
    <w:p w:rsidR="00E43C1E" w:rsidRPr="00821617" w:rsidRDefault="00E43C1E" w:rsidP="00C87249">
      <w:pPr>
        <w:numPr>
          <w:ilvl w:val="0"/>
          <w:numId w:val="5"/>
        </w:numPr>
        <w:tabs>
          <w:tab w:val="left" w:pos="851"/>
        </w:tabs>
        <w:spacing w:before="10" w:after="6" w:line="276" w:lineRule="auto"/>
        <w:ind w:left="862" w:right="4" w:firstLine="272"/>
        <w:rPr>
          <w:rFonts w:eastAsia="Arial Unicode MS"/>
          <w:bCs/>
          <w:szCs w:val="24"/>
          <w:lang w:val="en-US" w:eastAsia="en-US"/>
        </w:rPr>
      </w:pPr>
      <w:r w:rsidRPr="00821617">
        <w:rPr>
          <w:rFonts w:eastAsia="Arial Unicode MS"/>
          <w:bCs/>
          <w:szCs w:val="24"/>
          <w:lang w:val="en-US" w:eastAsia="en-US"/>
        </w:rPr>
        <w:t>Target patient or animal population(s) e.g. Age group and race.</w:t>
      </w:r>
    </w:p>
    <w:p w:rsidR="00E43C1E" w:rsidRPr="00821617" w:rsidRDefault="00E43C1E" w:rsidP="00C87249">
      <w:pPr>
        <w:numPr>
          <w:ilvl w:val="0"/>
          <w:numId w:val="5"/>
        </w:numPr>
        <w:tabs>
          <w:tab w:val="left" w:pos="851"/>
        </w:tabs>
        <w:spacing w:before="10" w:after="6" w:line="276" w:lineRule="auto"/>
        <w:ind w:left="862" w:right="4" w:firstLine="272"/>
        <w:rPr>
          <w:rFonts w:eastAsia="Arial Unicode MS"/>
          <w:bCs/>
          <w:szCs w:val="24"/>
          <w:lang w:val="en-US" w:eastAsia="en-US"/>
        </w:rPr>
      </w:pPr>
      <w:r w:rsidRPr="00821617">
        <w:rPr>
          <w:rFonts w:eastAsia="Arial Unicode MS"/>
          <w:bCs/>
          <w:szCs w:val="24"/>
          <w:lang w:val="en-US" w:eastAsia="en-US"/>
        </w:rPr>
        <w:t xml:space="preserve">Routes of administration </w:t>
      </w:r>
    </w:p>
    <w:p w:rsidR="00E43C1E" w:rsidRPr="00821617" w:rsidRDefault="00E43C1E" w:rsidP="00C87249">
      <w:pPr>
        <w:numPr>
          <w:ilvl w:val="0"/>
          <w:numId w:val="5"/>
        </w:numPr>
        <w:tabs>
          <w:tab w:val="left" w:pos="851"/>
        </w:tabs>
        <w:spacing w:before="10" w:after="6" w:line="276" w:lineRule="auto"/>
        <w:ind w:left="862" w:right="4" w:firstLine="272"/>
        <w:rPr>
          <w:rFonts w:eastAsia="Arial Unicode MS"/>
          <w:bCs/>
          <w:szCs w:val="24"/>
          <w:lang w:val="en-US" w:eastAsia="en-US"/>
        </w:rPr>
      </w:pPr>
      <w:r w:rsidRPr="00821617">
        <w:rPr>
          <w:rFonts w:eastAsia="Arial Unicode MS"/>
          <w:bCs/>
          <w:szCs w:val="24"/>
          <w:lang w:val="en-US" w:eastAsia="en-US"/>
        </w:rPr>
        <w:t>New dosage scheme/regimen.</w:t>
      </w:r>
    </w:p>
    <w:p w:rsidR="00E43C1E" w:rsidRPr="00821617" w:rsidRDefault="00E43C1E" w:rsidP="00C87249">
      <w:pPr>
        <w:numPr>
          <w:ilvl w:val="0"/>
          <w:numId w:val="5"/>
        </w:numPr>
        <w:tabs>
          <w:tab w:val="left" w:pos="851"/>
        </w:tabs>
        <w:spacing w:before="10" w:after="6" w:line="276" w:lineRule="auto"/>
        <w:ind w:left="862" w:right="4" w:firstLine="272"/>
        <w:rPr>
          <w:rFonts w:eastAsia="Arial Unicode MS"/>
          <w:bCs/>
          <w:szCs w:val="24"/>
          <w:lang w:val="en-US" w:eastAsia="en-US"/>
        </w:rPr>
      </w:pPr>
      <w:r w:rsidRPr="00821617">
        <w:rPr>
          <w:rFonts w:eastAsia="Arial Unicode MS"/>
          <w:bCs/>
          <w:szCs w:val="24"/>
          <w:lang w:val="en-US" w:eastAsia="en-US"/>
        </w:rPr>
        <w:t>The intended use of a device(s)</w:t>
      </w:r>
    </w:p>
    <w:p w:rsidR="00E43C1E" w:rsidRPr="00821617" w:rsidRDefault="00E43C1E" w:rsidP="00C87249">
      <w:pPr>
        <w:numPr>
          <w:ilvl w:val="0"/>
          <w:numId w:val="5"/>
        </w:numPr>
        <w:tabs>
          <w:tab w:val="left" w:pos="851"/>
        </w:tabs>
        <w:spacing w:before="10" w:after="6" w:line="276" w:lineRule="auto"/>
        <w:ind w:left="862" w:right="4" w:firstLine="272"/>
        <w:rPr>
          <w:rFonts w:eastAsia="Arial Unicode MS"/>
          <w:bCs/>
          <w:szCs w:val="24"/>
          <w:lang w:val="en-US" w:eastAsia="en-US"/>
        </w:rPr>
      </w:pPr>
      <w:r w:rsidRPr="00821617">
        <w:rPr>
          <w:rFonts w:eastAsia="Arial Unicode MS"/>
          <w:bCs/>
          <w:szCs w:val="24"/>
          <w:lang w:val="en-US" w:eastAsia="en-US"/>
        </w:rPr>
        <w:t>New combination drug products</w:t>
      </w:r>
    </w:p>
    <w:p w:rsidR="00E43C1E" w:rsidRPr="00821617" w:rsidRDefault="00E43C1E" w:rsidP="00C87249">
      <w:pPr>
        <w:numPr>
          <w:ilvl w:val="0"/>
          <w:numId w:val="5"/>
        </w:numPr>
        <w:tabs>
          <w:tab w:val="left" w:pos="851"/>
        </w:tabs>
        <w:spacing w:before="10" w:after="6" w:line="276" w:lineRule="auto"/>
        <w:ind w:left="862" w:right="4" w:firstLine="272"/>
        <w:rPr>
          <w:rFonts w:eastAsia="Arial Unicode MS"/>
          <w:bCs/>
          <w:szCs w:val="24"/>
          <w:lang w:val="en-US" w:eastAsia="en-US"/>
        </w:rPr>
      </w:pPr>
      <w:r w:rsidRPr="00821617">
        <w:rPr>
          <w:rFonts w:eastAsia="Arial Unicode MS"/>
          <w:bCs/>
          <w:szCs w:val="24"/>
          <w:lang w:val="en-US" w:eastAsia="en-US"/>
        </w:rPr>
        <w:t>New drug delivery/release system</w:t>
      </w:r>
    </w:p>
    <w:p w:rsidR="00EE62CB" w:rsidRPr="00821617" w:rsidRDefault="00E43C1E" w:rsidP="00C87249">
      <w:pPr>
        <w:numPr>
          <w:ilvl w:val="0"/>
          <w:numId w:val="6"/>
        </w:numPr>
        <w:tabs>
          <w:tab w:val="left" w:pos="709"/>
        </w:tabs>
        <w:spacing w:before="10" w:after="6" w:line="276" w:lineRule="auto"/>
        <w:ind w:right="4"/>
        <w:contextualSpacing/>
        <w:rPr>
          <w:rFonts w:eastAsia="Times New Roman"/>
          <w:szCs w:val="24"/>
          <w:shd w:val="clear" w:color="auto" w:fill="FFFFFF"/>
          <w:lang w:val="en-US" w:eastAsia="en-US"/>
        </w:rPr>
      </w:pPr>
      <w:r w:rsidRPr="00821617">
        <w:rPr>
          <w:rFonts w:eastAsia="Times New Roman"/>
          <w:bCs/>
          <w:szCs w:val="24"/>
          <w:lang w:val="en-US" w:eastAsia="en-US"/>
        </w:rPr>
        <w:lastRenderedPageBreak/>
        <w:t>Academic clinical trials: clinical trial not funded by pharmaceutical or biotechnology company for commercial ends but by public-good agencies (usually universities or</w:t>
      </w:r>
      <w:r w:rsidRPr="00821617">
        <w:rPr>
          <w:rFonts w:eastAsia="Times New Roman"/>
          <w:szCs w:val="24"/>
          <w:shd w:val="clear" w:color="auto" w:fill="FFFFFF"/>
          <w:lang w:val="en-US" w:eastAsia="en-US"/>
        </w:rPr>
        <w:t xml:space="preserve"> medical trusts) to advance medicine. </w:t>
      </w:r>
    </w:p>
    <w:p w:rsidR="00E43C1E" w:rsidRPr="00821617" w:rsidRDefault="00E43C1E" w:rsidP="00AB0555">
      <w:pPr>
        <w:tabs>
          <w:tab w:val="left" w:pos="9356"/>
        </w:tabs>
        <w:spacing w:before="10" w:after="6" w:line="276" w:lineRule="auto"/>
        <w:ind w:left="454" w:right="4"/>
        <w:contextualSpacing/>
        <w:rPr>
          <w:rFonts w:eastAsia="Arial Unicode MS"/>
          <w:bCs/>
          <w:szCs w:val="24"/>
          <w:lang w:val="en-US" w:eastAsia="en-US"/>
        </w:rPr>
      </w:pPr>
    </w:p>
    <w:p w:rsidR="00E43C1E" w:rsidRPr="00821617" w:rsidRDefault="002C4C28" w:rsidP="002C4C28">
      <w:pPr>
        <w:pStyle w:val="Heading2"/>
      </w:pPr>
      <w:bookmarkStart w:id="24" w:name="_Toc492365086"/>
      <w:bookmarkStart w:id="25" w:name="_Toc59518820"/>
      <w:bookmarkStart w:id="26" w:name="_Toc126007624"/>
      <w:r>
        <w:t xml:space="preserve">1.2 </w:t>
      </w:r>
      <w:r w:rsidR="0052189D" w:rsidRPr="00821617">
        <w:t>General Information</w:t>
      </w:r>
      <w:bookmarkEnd w:id="24"/>
      <w:bookmarkEnd w:id="25"/>
      <w:bookmarkEnd w:id="26"/>
    </w:p>
    <w:p w:rsidR="00E43C1E" w:rsidRDefault="00E43C1E" w:rsidP="00732B0A">
      <w:pPr>
        <w:pStyle w:val="Default"/>
        <w:tabs>
          <w:tab w:val="left" w:pos="9356"/>
        </w:tabs>
        <w:spacing w:before="240" w:after="6" w:line="276" w:lineRule="auto"/>
        <w:ind w:right="4"/>
        <w:jc w:val="both"/>
        <w:rPr>
          <w:rFonts w:ascii="Times New Roman" w:hAnsi="Times New Roman" w:cs="Times New Roman"/>
        </w:rPr>
      </w:pPr>
      <w:r w:rsidRPr="00821617">
        <w:rPr>
          <w:rFonts w:ascii="Times New Roman" w:hAnsi="Times New Roman" w:cs="Times New Roman"/>
        </w:rPr>
        <w:t xml:space="preserve">All applications and supporting documents shall be in one of </w:t>
      </w:r>
      <w:r w:rsidR="007F182C" w:rsidRPr="00821617">
        <w:rPr>
          <w:rFonts w:ascii="Times New Roman" w:hAnsi="Times New Roman" w:cs="Times New Roman"/>
        </w:rPr>
        <w:t xml:space="preserve">the </w:t>
      </w:r>
      <w:r w:rsidRPr="00821617">
        <w:rPr>
          <w:rFonts w:ascii="Times New Roman" w:hAnsi="Times New Roman" w:cs="Times New Roman"/>
        </w:rPr>
        <w:t>official languages used in Rwanda.</w:t>
      </w:r>
      <w:r w:rsidR="00BA65B4">
        <w:rPr>
          <w:rFonts w:ascii="Times New Roman" w:hAnsi="Times New Roman" w:cs="Times New Roman"/>
          <w:bCs/>
        </w:rPr>
        <w:t xml:space="preserve"> </w:t>
      </w:r>
      <w:r w:rsidRPr="00821617">
        <w:rPr>
          <w:rFonts w:ascii="Times New Roman" w:hAnsi="Times New Roman" w:cs="Times New Roman"/>
          <w:bCs/>
        </w:rPr>
        <w:t xml:space="preserve">Data shall be presented </w:t>
      </w:r>
      <w:r w:rsidRPr="00B2374D">
        <w:rPr>
          <w:rFonts w:ascii="Times New Roman" w:hAnsi="Times New Roman" w:cs="Times New Roman"/>
        </w:rPr>
        <w:t xml:space="preserve">in </w:t>
      </w:r>
      <w:r w:rsidR="001319EF" w:rsidRPr="00821617">
        <w:rPr>
          <w:rFonts w:ascii="Times New Roman" w:hAnsi="Times New Roman" w:cs="Times New Roman"/>
        </w:rPr>
        <w:t xml:space="preserve">A4 </w:t>
      </w:r>
      <w:r w:rsidR="001319EF" w:rsidRPr="00B2374D">
        <w:rPr>
          <w:rFonts w:ascii="Times New Roman" w:hAnsi="Times New Roman" w:cs="Times New Roman"/>
        </w:rPr>
        <w:t xml:space="preserve">papers </w:t>
      </w:r>
      <w:r w:rsidR="00E82868" w:rsidRPr="00B2374D">
        <w:rPr>
          <w:rFonts w:ascii="Times New Roman" w:hAnsi="Times New Roman" w:cs="Times New Roman"/>
        </w:rPr>
        <w:t>either hard copy</w:t>
      </w:r>
      <w:r w:rsidR="001319EF" w:rsidRPr="00B2374D">
        <w:rPr>
          <w:rFonts w:ascii="Times New Roman" w:hAnsi="Times New Roman" w:cs="Times New Roman"/>
        </w:rPr>
        <w:t xml:space="preserve"> or electronic format using </w:t>
      </w:r>
      <w:r w:rsidR="007A1A98" w:rsidRPr="00821617">
        <w:rPr>
          <w:rFonts w:ascii="Times New Roman" w:hAnsi="Times New Roman" w:cs="Times New Roman"/>
        </w:rPr>
        <w:t>New Times</w:t>
      </w:r>
      <w:r w:rsidRPr="00821617">
        <w:rPr>
          <w:rFonts w:ascii="Times New Roman" w:hAnsi="Times New Roman" w:cs="Times New Roman"/>
        </w:rPr>
        <w:t>, font 12.</w:t>
      </w:r>
      <w:r w:rsidR="00FD13DA">
        <w:rPr>
          <w:rFonts w:ascii="Times New Roman" w:hAnsi="Times New Roman" w:cs="Times New Roman"/>
        </w:rPr>
        <w:t xml:space="preserve"> </w:t>
      </w:r>
      <w:r w:rsidR="00FD13DA" w:rsidRPr="00732B0A">
        <w:rPr>
          <w:rFonts w:ascii="Times New Roman" w:hAnsi="Times New Roman" w:cs="Times New Roman"/>
        </w:rPr>
        <w:t>The clinical trial application documents shall be submitted in modules I, II, and III in hard or soft copies in searchable PDF</w:t>
      </w:r>
      <w:r w:rsidR="00FD13DA">
        <w:rPr>
          <w:rFonts w:ascii="Times New Roman" w:hAnsi="Times New Roman" w:cs="Times New Roman"/>
        </w:rPr>
        <w:t>.</w:t>
      </w:r>
      <w:r w:rsidRPr="00821617">
        <w:rPr>
          <w:rFonts w:ascii="Times New Roman" w:hAnsi="Times New Roman" w:cs="Times New Roman"/>
        </w:rPr>
        <w:t xml:space="preserve"> Extension sheets, tables, diagrams and other supporting documents shall as far as possible be of the same size, well annotated, numbered and appropriately cross-referenced. The information</w:t>
      </w:r>
      <w:r w:rsidR="00636EB4" w:rsidRPr="00821617">
        <w:rPr>
          <w:rFonts w:ascii="Times New Roman" w:hAnsi="Times New Roman" w:cs="Times New Roman"/>
        </w:rPr>
        <w:t>/data</w:t>
      </w:r>
      <w:r w:rsidRPr="00821617">
        <w:rPr>
          <w:rFonts w:ascii="Times New Roman" w:hAnsi="Times New Roman" w:cs="Times New Roman"/>
        </w:rPr>
        <w:t xml:space="preserve"> must be compiled in accordance with these guidelines. </w:t>
      </w:r>
      <w:r w:rsidR="00651ACE">
        <w:rPr>
          <w:rFonts w:ascii="Times New Roman" w:hAnsi="Times New Roman" w:cs="Times New Roman"/>
        </w:rPr>
        <w:t>In case the</w:t>
      </w:r>
      <w:r w:rsidRPr="00821617">
        <w:rPr>
          <w:rFonts w:ascii="Times New Roman" w:hAnsi="Times New Roman" w:cs="Times New Roman"/>
        </w:rPr>
        <w:t xml:space="preserve"> information is required in the application forms its location shall be </w:t>
      </w:r>
      <w:r w:rsidR="00BD321F" w:rsidRPr="00821617">
        <w:rPr>
          <w:rFonts w:ascii="Times New Roman" w:hAnsi="Times New Roman" w:cs="Times New Roman"/>
        </w:rPr>
        <w:t>cross-referenced</w:t>
      </w:r>
      <w:r w:rsidR="00166099" w:rsidRPr="00821617">
        <w:rPr>
          <w:rFonts w:ascii="Times New Roman" w:hAnsi="Times New Roman" w:cs="Times New Roman"/>
        </w:rPr>
        <w:t xml:space="preserve"> in the submission.</w:t>
      </w:r>
    </w:p>
    <w:p w:rsidR="005B4285" w:rsidRDefault="005B4285" w:rsidP="00732B0A">
      <w:pPr>
        <w:pStyle w:val="Default"/>
        <w:tabs>
          <w:tab w:val="left" w:pos="9356"/>
        </w:tabs>
        <w:spacing w:before="240" w:after="6" w:line="276" w:lineRule="auto"/>
        <w:ind w:right="4"/>
        <w:jc w:val="both"/>
        <w:rPr>
          <w:rFonts w:ascii="Times New Roman" w:hAnsi="Times New Roman" w:cs="Times New Roman"/>
        </w:rPr>
      </w:pPr>
    </w:p>
    <w:p w:rsidR="005D2D44" w:rsidRPr="00821617" w:rsidRDefault="00FB0EAF" w:rsidP="005B4285">
      <w:pPr>
        <w:pStyle w:val="Heading1"/>
        <w:numPr>
          <w:ilvl w:val="0"/>
          <w:numId w:val="49"/>
        </w:numPr>
        <w:ind w:left="426"/>
        <w:rPr>
          <w:lang w:val="en-US" w:eastAsia="en-US"/>
        </w:rPr>
      </w:pPr>
      <w:bookmarkStart w:id="27" w:name="_Toc523337249"/>
      <w:bookmarkStart w:id="28" w:name="_Toc59518821"/>
      <w:bookmarkStart w:id="29" w:name="_Toc126007625"/>
      <w:r>
        <w:rPr>
          <w:lang w:val="en-US" w:eastAsia="en-US"/>
        </w:rPr>
        <w:t>C</w:t>
      </w:r>
      <w:r w:rsidRPr="00821617">
        <w:rPr>
          <w:lang w:val="en-US" w:eastAsia="en-US"/>
        </w:rPr>
        <w:t xml:space="preserve">LINICAL </w:t>
      </w:r>
      <w:r>
        <w:rPr>
          <w:lang w:val="en-US" w:eastAsia="en-US"/>
        </w:rPr>
        <w:t>T</w:t>
      </w:r>
      <w:r w:rsidRPr="00821617">
        <w:rPr>
          <w:lang w:val="en-US" w:eastAsia="en-US"/>
        </w:rPr>
        <w:t xml:space="preserve">RIAL </w:t>
      </w:r>
      <w:r>
        <w:rPr>
          <w:lang w:val="en-US" w:eastAsia="en-US"/>
        </w:rPr>
        <w:t>A</w:t>
      </w:r>
      <w:r w:rsidRPr="00821617">
        <w:rPr>
          <w:lang w:val="en-US" w:eastAsia="en-US"/>
        </w:rPr>
        <w:t>PPLICATION PROCESS AND REQUIREMENTS</w:t>
      </w:r>
      <w:bookmarkEnd w:id="27"/>
      <w:bookmarkEnd w:id="28"/>
      <w:bookmarkEnd w:id="29"/>
    </w:p>
    <w:p w:rsidR="00E43C1E" w:rsidRPr="00821617" w:rsidRDefault="00C845A9" w:rsidP="00C845A9">
      <w:pPr>
        <w:pStyle w:val="Heading2"/>
        <w:rPr>
          <w:lang w:val="en-US" w:eastAsia="en-US"/>
        </w:rPr>
      </w:pPr>
      <w:bookmarkStart w:id="30" w:name="_Toc126007626"/>
      <w:r>
        <w:rPr>
          <w:lang w:val="en-US" w:eastAsia="en-US"/>
        </w:rPr>
        <w:t xml:space="preserve">2.1 </w:t>
      </w:r>
      <w:r w:rsidR="00E84804">
        <w:rPr>
          <w:lang w:val="en-US" w:eastAsia="en-US"/>
        </w:rPr>
        <w:t>Requirements for P</w:t>
      </w:r>
      <w:r w:rsidR="00166099" w:rsidRPr="00821617">
        <w:rPr>
          <w:lang w:val="en-US" w:eastAsia="en-US"/>
        </w:rPr>
        <w:t>re-</w:t>
      </w:r>
      <w:r w:rsidR="00E84804">
        <w:rPr>
          <w:lang w:val="en-US" w:eastAsia="en-US"/>
        </w:rPr>
        <w:t xml:space="preserve">Submission Meeting </w:t>
      </w:r>
      <w:r w:rsidR="00166099" w:rsidRPr="00821617">
        <w:rPr>
          <w:lang w:val="en-US" w:eastAsia="en-US"/>
        </w:rPr>
        <w:t>Application</w:t>
      </w:r>
      <w:bookmarkEnd w:id="30"/>
      <w:r w:rsidR="00166099" w:rsidRPr="00821617">
        <w:rPr>
          <w:lang w:val="en-US" w:eastAsia="en-US"/>
        </w:rPr>
        <w:t xml:space="preserve"> </w:t>
      </w:r>
    </w:p>
    <w:p w:rsidR="00E43C1E" w:rsidRPr="00B2374D" w:rsidRDefault="00E43C1E" w:rsidP="00732B0A">
      <w:pPr>
        <w:tabs>
          <w:tab w:val="left" w:pos="851"/>
        </w:tabs>
        <w:spacing w:before="240" w:after="6" w:line="276" w:lineRule="auto"/>
        <w:ind w:right="4"/>
        <w:contextualSpacing/>
        <w:rPr>
          <w:rFonts w:eastAsia="Times New Roman"/>
          <w:szCs w:val="24"/>
          <w:lang w:val="en-US" w:eastAsia="en-US"/>
        </w:rPr>
      </w:pPr>
      <w:r w:rsidRPr="00B2374D">
        <w:rPr>
          <w:rFonts w:eastAsia="Times New Roman"/>
          <w:szCs w:val="24"/>
          <w:lang w:val="en-US" w:eastAsia="en-US"/>
        </w:rPr>
        <w:t>An application for a pre-</w:t>
      </w:r>
      <w:r w:rsidR="002E116F" w:rsidRPr="00B2374D">
        <w:rPr>
          <w:rFonts w:eastAsia="Times New Roman"/>
          <w:szCs w:val="24"/>
          <w:lang w:val="en-US" w:eastAsia="en-US"/>
        </w:rPr>
        <w:t>submission</w:t>
      </w:r>
      <w:r w:rsidRPr="00B2374D">
        <w:rPr>
          <w:rFonts w:eastAsia="Times New Roman"/>
          <w:szCs w:val="24"/>
          <w:lang w:val="en-US" w:eastAsia="en-US"/>
        </w:rPr>
        <w:t xml:space="preserve"> consultation meeting </w:t>
      </w:r>
      <w:r w:rsidR="002B2FBD">
        <w:rPr>
          <w:rFonts w:eastAsia="Times New Roman"/>
          <w:szCs w:val="24"/>
          <w:lang w:val="en-US" w:eastAsia="en-US"/>
        </w:rPr>
        <w:t>is optional and shall be</w:t>
      </w:r>
      <w:r w:rsidR="002E116F" w:rsidRPr="00B2374D">
        <w:rPr>
          <w:rFonts w:eastAsia="Times New Roman"/>
          <w:szCs w:val="24"/>
          <w:lang w:val="en-US" w:eastAsia="en-US"/>
        </w:rPr>
        <w:t xml:space="preserve"> </w:t>
      </w:r>
      <w:r w:rsidRPr="00B2374D">
        <w:rPr>
          <w:rFonts w:eastAsia="Times New Roman"/>
          <w:szCs w:val="24"/>
          <w:lang w:val="en-US" w:eastAsia="en-US"/>
        </w:rPr>
        <w:t xml:space="preserve">made by the sponsor or Principal </w:t>
      </w:r>
      <w:r w:rsidR="00533CFC" w:rsidRPr="00B2374D">
        <w:rPr>
          <w:rFonts w:eastAsia="Times New Roman"/>
          <w:szCs w:val="24"/>
          <w:lang w:val="en-US" w:eastAsia="en-US"/>
        </w:rPr>
        <w:t xml:space="preserve">investigator </w:t>
      </w:r>
      <w:r w:rsidR="00533CFC">
        <w:rPr>
          <w:rFonts w:eastAsia="Times New Roman"/>
          <w:szCs w:val="24"/>
          <w:lang w:val="en-US" w:eastAsia="en-US"/>
        </w:rPr>
        <w:t>who</w:t>
      </w:r>
      <w:r w:rsidR="002B2FBD">
        <w:rPr>
          <w:rFonts w:eastAsia="Times New Roman"/>
          <w:szCs w:val="24"/>
          <w:lang w:val="en-US" w:eastAsia="en-US"/>
        </w:rPr>
        <w:t xml:space="preserve"> </w:t>
      </w:r>
      <w:r w:rsidRPr="00B2374D">
        <w:rPr>
          <w:rFonts w:eastAsia="Times New Roman"/>
          <w:szCs w:val="24"/>
          <w:lang w:val="en-US" w:eastAsia="en-US"/>
        </w:rPr>
        <w:t>submit</w:t>
      </w:r>
      <w:r w:rsidR="002B2FBD">
        <w:rPr>
          <w:rFonts w:eastAsia="Times New Roman"/>
          <w:szCs w:val="24"/>
          <w:lang w:val="en-US" w:eastAsia="en-US"/>
        </w:rPr>
        <w:t xml:space="preserve"> </w:t>
      </w:r>
      <w:r w:rsidRPr="00B2374D">
        <w:rPr>
          <w:rFonts w:eastAsia="Times New Roman"/>
          <w:szCs w:val="24"/>
          <w:lang w:val="en-US" w:eastAsia="en-US"/>
        </w:rPr>
        <w:t xml:space="preserve">to the </w:t>
      </w:r>
      <w:r w:rsidR="003729B5" w:rsidRPr="00B2374D">
        <w:rPr>
          <w:rFonts w:eastAsia="Times New Roman"/>
          <w:szCs w:val="24"/>
          <w:lang w:val="en-US" w:eastAsia="en-US"/>
        </w:rPr>
        <w:t xml:space="preserve">Authority </w:t>
      </w:r>
      <w:r w:rsidR="00851AAF">
        <w:rPr>
          <w:rFonts w:eastAsia="Times New Roman"/>
          <w:szCs w:val="24"/>
          <w:lang w:val="en-US" w:eastAsia="en-US"/>
        </w:rPr>
        <w:t>following</w:t>
      </w:r>
      <w:r w:rsidRPr="00B2374D">
        <w:rPr>
          <w:rFonts w:eastAsia="Times New Roman"/>
          <w:szCs w:val="24"/>
          <w:lang w:val="en-US" w:eastAsia="en-US"/>
        </w:rPr>
        <w:t xml:space="preserve"> documents</w:t>
      </w:r>
      <w:r w:rsidR="008E62E3" w:rsidRPr="00B2374D">
        <w:rPr>
          <w:rFonts w:eastAsia="Times New Roman"/>
          <w:szCs w:val="24"/>
          <w:lang w:val="en-US" w:eastAsia="en-US"/>
        </w:rPr>
        <w:t>:</w:t>
      </w:r>
    </w:p>
    <w:p w:rsidR="001E5823" w:rsidRPr="00732B0A" w:rsidRDefault="001E5823" w:rsidP="00C87249">
      <w:pPr>
        <w:pStyle w:val="ListParagraph"/>
        <w:numPr>
          <w:ilvl w:val="0"/>
          <w:numId w:val="45"/>
        </w:numPr>
        <w:spacing w:after="160" w:line="259" w:lineRule="auto"/>
        <w:contextualSpacing/>
        <w:rPr>
          <w:rFonts w:ascii="Times New Roman" w:hAnsi="Times New Roman"/>
          <w:sz w:val="24"/>
          <w:szCs w:val="24"/>
        </w:rPr>
      </w:pPr>
      <w:r w:rsidRPr="00732B0A">
        <w:rPr>
          <w:rFonts w:ascii="Times New Roman" w:hAnsi="Times New Roman"/>
          <w:sz w:val="24"/>
          <w:szCs w:val="24"/>
        </w:rPr>
        <w:t>The cover letter requesting the pre-submission meeting;</w:t>
      </w:r>
    </w:p>
    <w:p w:rsidR="001E5823" w:rsidRPr="00732B0A" w:rsidRDefault="001E5823" w:rsidP="00C87249">
      <w:pPr>
        <w:pStyle w:val="ListParagraph"/>
        <w:numPr>
          <w:ilvl w:val="0"/>
          <w:numId w:val="45"/>
        </w:numPr>
        <w:spacing w:after="160" w:line="259" w:lineRule="auto"/>
        <w:contextualSpacing/>
        <w:rPr>
          <w:rFonts w:ascii="Times New Roman" w:hAnsi="Times New Roman"/>
          <w:sz w:val="24"/>
          <w:szCs w:val="24"/>
        </w:rPr>
      </w:pPr>
      <w:r w:rsidRPr="00732B0A">
        <w:rPr>
          <w:rFonts w:ascii="Times New Roman" w:hAnsi="Times New Roman"/>
          <w:sz w:val="24"/>
          <w:szCs w:val="24"/>
        </w:rPr>
        <w:t xml:space="preserve">A brief synopsis of the proposed trial as per </w:t>
      </w:r>
      <w:r w:rsidRPr="00732B0A">
        <w:rPr>
          <w:rFonts w:ascii="Times New Roman" w:eastAsia="Times New Roman" w:hAnsi="Times New Roman"/>
          <w:b/>
          <w:sz w:val="24"/>
          <w:szCs w:val="24"/>
          <w:lang w:val="en-US" w:eastAsia="en-US"/>
        </w:rPr>
        <w:t>A</w:t>
      </w:r>
      <w:r w:rsidRPr="00732B0A">
        <w:rPr>
          <w:rFonts w:ascii="Times New Roman" w:eastAsia="Times New Roman" w:hAnsi="Times New Roman"/>
          <w:b/>
          <w:sz w:val="24"/>
          <w:szCs w:val="24"/>
          <w:lang w:val="en-US"/>
        </w:rPr>
        <w:t>NNEXURE-</w:t>
      </w:r>
      <w:r w:rsidRPr="00732B0A">
        <w:rPr>
          <w:rFonts w:ascii="Times New Roman" w:eastAsia="Times New Roman" w:hAnsi="Times New Roman"/>
          <w:b/>
          <w:sz w:val="24"/>
          <w:szCs w:val="24"/>
          <w:lang w:val="en-US" w:eastAsia="en-US"/>
        </w:rPr>
        <w:t>I</w:t>
      </w:r>
    </w:p>
    <w:p w:rsidR="001E5823" w:rsidRPr="00732B0A" w:rsidRDefault="001E5823" w:rsidP="00C87249">
      <w:pPr>
        <w:pStyle w:val="ListParagraph"/>
        <w:numPr>
          <w:ilvl w:val="0"/>
          <w:numId w:val="45"/>
        </w:numPr>
        <w:spacing w:after="160" w:line="259" w:lineRule="auto"/>
        <w:contextualSpacing/>
        <w:rPr>
          <w:rFonts w:ascii="Times New Roman" w:hAnsi="Times New Roman"/>
          <w:sz w:val="24"/>
          <w:szCs w:val="24"/>
        </w:rPr>
      </w:pPr>
      <w:r w:rsidRPr="00732B0A">
        <w:rPr>
          <w:rFonts w:ascii="Times New Roman" w:hAnsi="Times New Roman"/>
          <w:sz w:val="24"/>
          <w:szCs w:val="24"/>
        </w:rPr>
        <w:t>A list of preliminary questions to be discussed in the meeting;</w:t>
      </w:r>
    </w:p>
    <w:p w:rsidR="001E5823" w:rsidRPr="00732B0A" w:rsidRDefault="001E5823" w:rsidP="00732B0A">
      <w:pPr>
        <w:pStyle w:val="ListParagraph"/>
        <w:spacing w:after="160" w:line="259" w:lineRule="auto"/>
        <w:ind w:left="0"/>
        <w:contextualSpacing/>
        <w:rPr>
          <w:rFonts w:ascii="Times New Roman" w:hAnsi="Times New Roman"/>
          <w:sz w:val="24"/>
          <w:szCs w:val="24"/>
        </w:rPr>
      </w:pPr>
    </w:p>
    <w:p w:rsidR="001E5823" w:rsidRPr="00732B0A" w:rsidRDefault="001E5823" w:rsidP="00732B0A">
      <w:pPr>
        <w:pStyle w:val="ListParagraph"/>
        <w:spacing w:after="160" w:line="259" w:lineRule="auto"/>
        <w:ind w:left="0"/>
        <w:contextualSpacing/>
        <w:rPr>
          <w:rFonts w:ascii="Times New Roman" w:hAnsi="Times New Roman"/>
          <w:sz w:val="24"/>
          <w:szCs w:val="24"/>
        </w:rPr>
      </w:pPr>
      <w:r w:rsidRPr="00732B0A">
        <w:rPr>
          <w:rFonts w:ascii="Times New Roman" w:hAnsi="Times New Roman"/>
          <w:sz w:val="24"/>
          <w:szCs w:val="24"/>
        </w:rPr>
        <w:t>The Authority will acknowledge the receipt of the application and will confirm the meeting date</w:t>
      </w:r>
      <w:r w:rsidRPr="00732B0A">
        <w:rPr>
          <w:rFonts w:ascii="Times New Roman" w:eastAsia="Times New Roman" w:hAnsi="Times New Roman"/>
          <w:sz w:val="24"/>
          <w:szCs w:val="24"/>
          <w:lang w:val="en-US" w:eastAsia="en-US"/>
        </w:rPr>
        <w:t>, venue and time of meeting within fifteen (15) calendar days after the receipt of meeting request.</w:t>
      </w:r>
    </w:p>
    <w:p w:rsidR="001E5823" w:rsidRPr="003A5E78" w:rsidRDefault="001E5823" w:rsidP="00732B0A">
      <w:pPr>
        <w:spacing w:line="276" w:lineRule="auto"/>
        <w:rPr>
          <w:szCs w:val="24"/>
        </w:rPr>
      </w:pPr>
      <w:r w:rsidRPr="003A5E78">
        <w:rPr>
          <w:szCs w:val="24"/>
        </w:rPr>
        <w:t>After</w:t>
      </w:r>
      <w:r w:rsidR="00851AAF">
        <w:rPr>
          <w:szCs w:val="24"/>
        </w:rPr>
        <w:t xml:space="preserve"> the meeting</w:t>
      </w:r>
      <w:r w:rsidRPr="003A5E78">
        <w:rPr>
          <w:szCs w:val="24"/>
        </w:rPr>
        <w:t xml:space="preserve">, the sponsor should prepare and send to the Authority a written record of the discussions and conclusions of the meeting within 14 </w:t>
      </w:r>
      <w:r w:rsidR="00851AAF">
        <w:rPr>
          <w:szCs w:val="24"/>
        </w:rPr>
        <w:t xml:space="preserve">calendar </w:t>
      </w:r>
      <w:r w:rsidRPr="003A5E78">
        <w:rPr>
          <w:szCs w:val="24"/>
        </w:rPr>
        <w:t>days.</w:t>
      </w:r>
    </w:p>
    <w:p w:rsidR="00E43C1E" w:rsidRPr="0014612D" w:rsidRDefault="0013185C" w:rsidP="00716168">
      <w:pPr>
        <w:pStyle w:val="Heading2"/>
        <w:rPr>
          <w:iCs w:val="0"/>
          <w:kern w:val="32"/>
          <w:szCs w:val="32"/>
        </w:rPr>
      </w:pPr>
      <w:bookmarkStart w:id="31" w:name="_Toc126007627"/>
      <w:r w:rsidRPr="0014612D">
        <w:rPr>
          <w:iCs w:val="0"/>
          <w:kern w:val="32"/>
          <w:szCs w:val="32"/>
        </w:rPr>
        <w:t xml:space="preserve">2.2 </w:t>
      </w:r>
      <w:r w:rsidR="00E43C1E" w:rsidRPr="0014612D">
        <w:rPr>
          <w:iCs w:val="0"/>
          <w:kern w:val="32"/>
          <w:szCs w:val="32"/>
        </w:rPr>
        <w:t>Clinical Trial Application</w:t>
      </w:r>
      <w:r w:rsidR="00045F40" w:rsidRPr="0014612D">
        <w:rPr>
          <w:iCs w:val="0"/>
          <w:kern w:val="32"/>
          <w:szCs w:val="32"/>
        </w:rPr>
        <w:t xml:space="preserve"> requirements</w:t>
      </w:r>
      <w:bookmarkEnd w:id="31"/>
    </w:p>
    <w:p w:rsidR="00822513" w:rsidRDefault="00E43C1E" w:rsidP="00AB0555">
      <w:pPr>
        <w:tabs>
          <w:tab w:val="left" w:pos="9356"/>
        </w:tabs>
        <w:spacing w:before="240" w:after="6" w:line="276" w:lineRule="auto"/>
        <w:ind w:right="4"/>
      </w:pPr>
      <w:r w:rsidRPr="00821617">
        <w:rPr>
          <w:rFonts w:eastAsia="Times New Roman"/>
          <w:szCs w:val="24"/>
          <w:lang w:val="en-US" w:eastAsia="en-US"/>
        </w:rPr>
        <w:t>A Clinical Trial Application</w:t>
      </w:r>
      <w:r w:rsidR="00ED00F6">
        <w:rPr>
          <w:rFonts w:eastAsia="Times New Roman"/>
          <w:szCs w:val="24"/>
          <w:lang w:val="en-US" w:eastAsia="en-US"/>
        </w:rPr>
        <w:t xml:space="preserve"> for conducting clinical</w:t>
      </w:r>
      <w:r w:rsidR="00310157">
        <w:rPr>
          <w:rFonts w:eastAsia="Times New Roman"/>
          <w:szCs w:val="24"/>
          <w:lang w:val="en-US" w:eastAsia="en-US"/>
        </w:rPr>
        <w:t xml:space="preserve"> trial</w:t>
      </w:r>
      <w:r w:rsidR="00ED00F6">
        <w:rPr>
          <w:rFonts w:eastAsia="Times New Roman"/>
          <w:szCs w:val="24"/>
          <w:lang w:val="en-US" w:eastAsia="en-US"/>
        </w:rPr>
        <w:t>s in Rwanda</w:t>
      </w:r>
      <w:r w:rsidR="00310157">
        <w:rPr>
          <w:rFonts w:eastAsia="Times New Roman"/>
          <w:szCs w:val="24"/>
          <w:lang w:val="en-US" w:eastAsia="en-US"/>
        </w:rPr>
        <w:t xml:space="preserve"> including </w:t>
      </w:r>
      <w:r w:rsidR="00533CFC" w:rsidRPr="00533CFC">
        <w:rPr>
          <w:rFonts w:eastAsia="Times New Roman"/>
          <w:szCs w:val="24"/>
          <w:lang w:val="en-US" w:eastAsia="en-US"/>
        </w:rPr>
        <w:t>bioavailability studies</w:t>
      </w:r>
      <w:r w:rsidR="00310157">
        <w:rPr>
          <w:rFonts w:eastAsia="Times New Roman"/>
          <w:szCs w:val="24"/>
          <w:lang w:val="en-US" w:eastAsia="en-US"/>
        </w:rPr>
        <w:t xml:space="preserve"> should be </w:t>
      </w:r>
      <w:r w:rsidRPr="00821617">
        <w:rPr>
          <w:rFonts w:eastAsia="Times New Roman"/>
          <w:szCs w:val="24"/>
          <w:lang w:val="en-US" w:eastAsia="en-US"/>
        </w:rPr>
        <w:t xml:space="preserve">made to </w:t>
      </w:r>
      <w:r w:rsidR="00CF4D35" w:rsidRPr="00821617">
        <w:rPr>
          <w:rFonts w:eastAsia="Times New Roman"/>
          <w:szCs w:val="24"/>
          <w:lang w:val="en-US" w:eastAsia="en-US"/>
        </w:rPr>
        <w:t>t</w:t>
      </w:r>
      <w:r w:rsidRPr="00821617">
        <w:rPr>
          <w:rFonts w:eastAsia="Times New Roman"/>
          <w:szCs w:val="24"/>
          <w:lang w:val="en-US" w:eastAsia="en-US"/>
        </w:rPr>
        <w:t>he Authority</w:t>
      </w:r>
      <w:r w:rsidR="00ED00F6">
        <w:rPr>
          <w:rFonts w:eastAsia="Times New Roman"/>
          <w:szCs w:val="24"/>
          <w:lang w:val="en-US" w:eastAsia="en-US"/>
        </w:rPr>
        <w:t xml:space="preserve"> </w:t>
      </w:r>
      <w:r w:rsidR="00ED00F6" w:rsidRPr="00533CFC">
        <w:rPr>
          <w:rFonts w:eastAsia="Times New Roman"/>
          <w:szCs w:val="24"/>
          <w:lang w:val="en-US" w:eastAsia="en-US"/>
        </w:rPr>
        <w:t xml:space="preserve">prior </w:t>
      </w:r>
      <w:r w:rsidR="00ED00F6">
        <w:rPr>
          <w:rFonts w:eastAsia="Times New Roman"/>
          <w:szCs w:val="24"/>
          <w:lang w:val="en-US" w:eastAsia="en-US"/>
        </w:rPr>
        <w:t>to the initiation.</w:t>
      </w:r>
      <w:r w:rsidRPr="00821617">
        <w:rPr>
          <w:rFonts w:eastAsia="Times New Roman"/>
          <w:szCs w:val="24"/>
          <w:lang w:val="en-US" w:eastAsia="en-US"/>
        </w:rPr>
        <w:t xml:space="preserve"> </w:t>
      </w:r>
      <w:r w:rsidR="00822513">
        <w:rPr>
          <w:rFonts w:eastAsia="Times New Roman"/>
          <w:szCs w:val="24"/>
          <w:lang w:val="en-US" w:eastAsia="en-US"/>
        </w:rPr>
        <w:t xml:space="preserve"> </w:t>
      </w:r>
      <w:r w:rsidR="00947E51">
        <w:t>The</w:t>
      </w:r>
      <w:r w:rsidR="00822513">
        <w:t xml:space="preserve"> content and format of clinical trial </w:t>
      </w:r>
      <w:r w:rsidR="00E35045">
        <w:t>application is</w:t>
      </w:r>
      <w:r w:rsidR="00822513">
        <w:t xml:space="preserve"> composed of three modules: </w:t>
      </w:r>
    </w:p>
    <w:p w:rsidR="00947E51" w:rsidRDefault="00340B68" w:rsidP="00C87249">
      <w:pPr>
        <w:numPr>
          <w:ilvl w:val="0"/>
          <w:numId w:val="51"/>
        </w:numPr>
        <w:tabs>
          <w:tab w:val="left" w:pos="426"/>
        </w:tabs>
        <w:spacing w:line="276" w:lineRule="auto"/>
        <w:ind w:right="4"/>
      </w:pPr>
      <w:r w:rsidRPr="00732B0A">
        <w:rPr>
          <w:b/>
        </w:rPr>
        <w:t>Mod</w:t>
      </w:r>
      <w:r w:rsidR="00947E51" w:rsidRPr="00732B0A">
        <w:rPr>
          <w:b/>
        </w:rPr>
        <w:t>ule I</w:t>
      </w:r>
      <w:r w:rsidR="00947E51">
        <w:t xml:space="preserve">: </w:t>
      </w:r>
      <w:r w:rsidR="00F71B9F">
        <w:t>A</w:t>
      </w:r>
      <w:r w:rsidR="00822513">
        <w:t xml:space="preserve">dministrative and </w:t>
      </w:r>
      <w:r>
        <w:t xml:space="preserve">protocol related </w:t>
      </w:r>
      <w:r w:rsidR="00822513">
        <w:t>information about the</w:t>
      </w:r>
      <w:r>
        <w:t xml:space="preserve"> trial</w:t>
      </w:r>
      <w:r w:rsidR="00822513">
        <w:t xml:space="preserve">; </w:t>
      </w:r>
    </w:p>
    <w:p w:rsidR="00340B68" w:rsidRDefault="00822513" w:rsidP="00C87249">
      <w:pPr>
        <w:numPr>
          <w:ilvl w:val="0"/>
          <w:numId w:val="51"/>
        </w:numPr>
        <w:tabs>
          <w:tab w:val="left" w:pos="426"/>
        </w:tabs>
        <w:spacing w:line="276" w:lineRule="auto"/>
        <w:ind w:left="1985" w:right="4" w:hanging="1559"/>
      </w:pPr>
      <w:r w:rsidRPr="00732B0A">
        <w:rPr>
          <w:b/>
        </w:rPr>
        <w:t>Mo</w:t>
      </w:r>
      <w:r w:rsidR="00947E51" w:rsidRPr="00732B0A">
        <w:rPr>
          <w:b/>
        </w:rPr>
        <w:t>dule II</w:t>
      </w:r>
      <w:r w:rsidR="00947E51">
        <w:t>:</w:t>
      </w:r>
      <w:r w:rsidR="00E35045">
        <w:t xml:space="preserve"> </w:t>
      </w:r>
      <w:r w:rsidR="00F71B9F">
        <w:t>I</w:t>
      </w:r>
      <w:r w:rsidR="00340B68">
        <w:t xml:space="preserve">nformation related to the Quality (Chemistry, </w:t>
      </w:r>
      <w:r>
        <w:t>Manufacturing</w:t>
      </w:r>
      <w:r w:rsidR="00F71B9F">
        <w:t xml:space="preserve"> and </w:t>
      </w:r>
      <w:r w:rsidR="00340B68">
        <w:t>Control</w:t>
      </w:r>
      <w:r>
        <w:t xml:space="preserve">) summaries about the </w:t>
      </w:r>
      <w:r w:rsidR="00340B68">
        <w:t>investigational products to be used</w:t>
      </w:r>
      <w:r>
        <w:t xml:space="preserve"> in the proposed trial;</w:t>
      </w:r>
    </w:p>
    <w:p w:rsidR="00822513" w:rsidRDefault="00340B68" w:rsidP="00C87249">
      <w:pPr>
        <w:numPr>
          <w:ilvl w:val="0"/>
          <w:numId w:val="51"/>
        </w:numPr>
        <w:tabs>
          <w:tab w:val="left" w:pos="426"/>
        </w:tabs>
        <w:spacing w:line="276" w:lineRule="auto"/>
        <w:ind w:right="4"/>
      </w:pPr>
      <w:r>
        <w:lastRenderedPageBreak/>
        <w:t xml:space="preserve"> </w:t>
      </w:r>
      <w:r w:rsidR="00822513" w:rsidRPr="00732B0A">
        <w:rPr>
          <w:b/>
        </w:rPr>
        <w:t xml:space="preserve">Module </w:t>
      </w:r>
      <w:r w:rsidR="00F71B9F">
        <w:rPr>
          <w:b/>
        </w:rPr>
        <w:t>III</w:t>
      </w:r>
      <w:r w:rsidR="00E35045">
        <w:t xml:space="preserve">: </w:t>
      </w:r>
      <w:r w:rsidR="003D04D9" w:rsidRPr="00732B0A">
        <w:rPr>
          <w:szCs w:val="24"/>
        </w:rPr>
        <w:t>Other Supporting Information</w:t>
      </w:r>
    </w:p>
    <w:p w:rsidR="00E35045" w:rsidRDefault="00E35045" w:rsidP="00732B0A">
      <w:pPr>
        <w:tabs>
          <w:tab w:val="left" w:pos="426"/>
        </w:tabs>
        <w:spacing w:line="276" w:lineRule="auto"/>
        <w:ind w:right="4"/>
      </w:pPr>
    </w:p>
    <w:p w:rsidR="00E35045" w:rsidRDefault="00E35045" w:rsidP="00732B0A">
      <w:pPr>
        <w:tabs>
          <w:tab w:val="left" w:pos="426"/>
        </w:tabs>
        <w:spacing w:line="276" w:lineRule="auto"/>
        <w:ind w:right="4"/>
      </w:pPr>
    </w:p>
    <w:p w:rsidR="00E35045" w:rsidRDefault="00E35045" w:rsidP="00732B0A">
      <w:pPr>
        <w:tabs>
          <w:tab w:val="left" w:pos="426"/>
        </w:tabs>
        <w:spacing w:line="276" w:lineRule="auto"/>
        <w:ind w:right="4"/>
      </w:pPr>
    </w:p>
    <w:p w:rsidR="00E35045" w:rsidRDefault="00E35045" w:rsidP="00732B0A">
      <w:pPr>
        <w:tabs>
          <w:tab w:val="left" w:pos="426"/>
        </w:tabs>
        <w:spacing w:line="276" w:lineRule="auto"/>
        <w:ind w:right="4"/>
      </w:pPr>
    </w:p>
    <w:p w:rsidR="00E35045" w:rsidRDefault="00E35045" w:rsidP="00732B0A">
      <w:pPr>
        <w:tabs>
          <w:tab w:val="left" w:pos="426"/>
        </w:tabs>
        <w:spacing w:line="276" w:lineRule="auto"/>
        <w:ind w:right="4"/>
      </w:pPr>
      <w:r>
        <w:rPr>
          <w:rFonts w:eastAsia="Times New Roman"/>
          <w:szCs w:val="24"/>
          <w:lang w:val="en-US" w:eastAsia="en-US"/>
        </w:rPr>
        <w:t xml:space="preserve">The </w:t>
      </w:r>
      <w:r>
        <w:t>contents of each module of clinical trial application dossier are summarized in the table provided below:</w:t>
      </w:r>
    </w:p>
    <w:p w:rsidR="00052398" w:rsidRDefault="00052398" w:rsidP="00732B0A">
      <w:pPr>
        <w:tabs>
          <w:tab w:val="left" w:pos="426"/>
        </w:tabs>
        <w:spacing w:line="276" w:lineRule="auto"/>
        <w:ind w:right="4"/>
      </w:pPr>
    </w:p>
    <w:tbl>
      <w:tblPr>
        <w:tblW w:w="99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28"/>
        <w:gridCol w:w="8483"/>
      </w:tblGrid>
      <w:tr w:rsidR="00DA75F8" w:rsidRPr="003A5E78" w:rsidTr="00732B0A">
        <w:trPr>
          <w:trHeight w:val="277"/>
        </w:trPr>
        <w:tc>
          <w:tcPr>
            <w:tcW w:w="1428" w:type="dxa"/>
            <w:shd w:val="clear" w:color="auto" w:fill="BFBFBF"/>
          </w:tcPr>
          <w:p w:rsidR="00F51810" w:rsidRPr="003A5E78" w:rsidRDefault="00F51810" w:rsidP="00732B0A">
            <w:pPr>
              <w:pStyle w:val="TableParagraph"/>
              <w:spacing w:before="0" w:line="276" w:lineRule="auto"/>
              <w:ind w:left="99"/>
              <w:rPr>
                <w:b/>
                <w:sz w:val="24"/>
                <w:szCs w:val="24"/>
              </w:rPr>
            </w:pPr>
            <w:r w:rsidRPr="003A5E78">
              <w:rPr>
                <w:b/>
                <w:sz w:val="24"/>
                <w:szCs w:val="24"/>
              </w:rPr>
              <w:t>Module I</w:t>
            </w:r>
          </w:p>
        </w:tc>
        <w:tc>
          <w:tcPr>
            <w:tcW w:w="8483" w:type="dxa"/>
            <w:shd w:val="clear" w:color="auto" w:fill="BFBFBF"/>
          </w:tcPr>
          <w:p w:rsidR="00F51810" w:rsidRPr="003A5E78" w:rsidRDefault="00F51810" w:rsidP="00732B0A">
            <w:pPr>
              <w:pStyle w:val="TableParagraph"/>
              <w:spacing w:before="0" w:line="276" w:lineRule="auto"/>
              <w:ind w:left="122"/>
              <w:rPr>
                <w:b/>
                <w:sz w:val="24"/>
                <w:szCs w:val="24"/>
              </w:rPr>
            </w:pPr>
            <w:r w:rsidRPr="003A5E78">
              <w:rPr>
                <w:b/>
                <w:sz w:val="24"/>
                <w:szCs w:val="24"/>
              </w:rPr>
              <w:t>Administrative Information</w:t>
            </w:r>
            <w:r w:rsidRPr="003A5E78">
              <w:rPr>
                <w:b/>
                <w:spacing w:val="-1"/>
                <w:sz w:val="24"/>
                <w:szCs w:val="24"/>
              </w:rPr>
              <w:t xml:space="preserve"> and Protocol Related </w:t>
            </w:r>
            <w:r w:rsidRPr="003A5E78">
              <w:rPr>
                <w:b/>
                <w:sz w:val="24"/>
                <w:szCs w:val="24"/>
              </w:rPr>
              <w:t>Information</w:t>
            </w:r>
          </w:p>
        </w:tc>
      </w:tr>
      <w:tr w:rsidR="00F51810" w:rsidRPr="003A5E78" w:rsidTr="00732B0A">
        <w:trPr>
          <w:trHeight w:val="348"/>
        </w:trPr>
        <w:tc>
          <w:tcPr>
            <w:tcW w:w="1428" w:type="dxa"/>
          </w:tcPr>
          <w:p w:rsidR="00F51810" w:rsidRPr="003A5E78" w:rsidRDefault="00F51810" w:rsidP="00732B0A">
            <w:pPr>
              <w:pStyle w:val="TableParagraph"/>
              <w:spacing w:before="0" w:line="276" w:lineRule="auto"/>
              <w:ind w:left="144"/>
              <w:rPr>
                <w:b/>
                <w:sz w:val="24"/>
                <w:szCs w:val="24"/>
              </w:rPr>
            </w:pPr>
            <w:r w:rsidRPr="003A5E78">
              <w:rPr>
                <w:b/>
                <w:sz w:val="24"/>
                <w:szCs w:val="24"/>
              </w:rPr>
              <w:t>1.1</w:t>
            </w:r>
          </w:p>
        </w:tc>
        <w:tc>
          <w:tcPr>
            <w:tcW w:w="8483" w:type="dxa"/>
          </w:tcPr>
          <w:p w:rsidR="00F51810" w:rsidRPr="003A5E78" w:rsidRDefault="00F51810" w:rsidP="00732B0A">
            <w:pPr>
              <w:pStyle w:val="TableParagraph"/>
              <w:spacing w:before="0" w:line="276" w:lineRule="auto"/>
              <w:ind w:left="122" w:right="141"/>
              <w:rPr>
                <w:b/>
                <w:sz w:val="24"/>
                <w:szCs w:val="24"/>
              </w:rPr>
            </w:pPr>
            <w:r w:rsidRPr="003A5E78">
              <w:rPr>
                <w:b/>
                <w:sz w:val="24"/>
                <w:szCs w:val="24"/>
              </w:rPr>
              <w:t>Administrative Information</w:t>
            </w:r>
          </w:p>
        </w:tc>
      </w:tr>
      <w:tr w:rsidR="00F51810" w:rsidRPr="003A5E78" w:rsidTr="00732B0A">
        <w:trPr>
          <w:trHeight w:val="423"/>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1.1.1</w:t>
            </w:r>
          </w:p>
        </w:tc>
        <w:tc>
          <w:tcPr>
            <w:tcW w:w="8483" w:type="dxa"/>
          </w:tcPr>
          <w:p w:rsidR="00F51810" w:rsidRPr="003A5E78" w:rsidRDefault="00F51810" w:rsidP="00732B0A">
            <w:pPr>
              <w:pStyle w:val="TableParagraph"/>
              <w:spacing w:before="0" w:line="276" w:lineRule="auto"/>
              <w:ind w:left="122" w:right="141"/>
              <w:rPr>
                <w:sz w:val="24"/>
                <w:szCs w:val="24"/>
              </w:rPr>
            </w:pPr>
            <w:r w:rsidRPr="003A5E78">
              <w:rPr>
                <w:sz w:val="24"/>
                <w:szCs w:val="24"/>
              </w:rPr>
              <w:t>Signed and dated Clinical Trial Application Cover letter</w:t>
            </w:r>
          </w:p>
        </w:tc>
      </w:tr>
      <w:tr w:rsidR="00F51810" w:rsidRPr="003A5E78" w:rsidTr="00732B0A">
        <w:trPr>
          <w:trHeight w:val="272"/>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1.1.2</w:t>
            </w:r>
          </w:p>
        </w:tc>
        <w:tc>
          <w:tcPr>
            <w:tcW w:w="8483" w:type="dxa"/>
          </w:tcPr>
          <w:p w:rsidR="00F51810" w:rsidRPr="003A5E78" w:rsidRDefault="00F51810" w:rsidP="00732B0A">
            <w:pPr>
              <w:pStyle w:val="TableParagraph"/>
              <w:spacing w:before="0" w:line="276" w:lineRule="auto"/>
              <w:ind w:left="122" w:right="141"/>
              <w:rPr>
                <w:sz w:val="24"/>
                <w:szCs w:val="24"/>
              </w:rPr>
            </w:pPr>
            <w:r w:rsidRPr="003A5E78">
              <w:rPr>
                <w:sz w:val="24"/>
                <w:szCs w:val="24"/>
              </w:rPr>
              <w:t>Signed and dated clinical trial application form-</w:t>
            </w:r>
            <w:r w:rsidRPr="003A5E78">
              <w:rPr>
                <w:b/>
                <w:sz w:val="24"/>
                <w:szCs w:val="24"/>
              </w:rPr>
              <w:t>ANNEXURE-I</w:t>
            </w:r>
            <w:r w:rsidRPr="003A5E78">
              <w:rPr>
                <w:sz w:val="24"/>
                <w:szCs w:val="24"/>
              </w:rPr>
              <w:t xml:space="preserve"> </w:t>
            </w:r>
          </w:p>
        </w:tc>
      </w:tr>
      <w:tr w:rsidR="00F51810" w:rsidRPr="003A5E78" w:rsidTr="00732B0A">
        <w:trPr>
          <w:trHeight w:val="377"/>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1.1.3</w:t>
            </w:r>
          </w:p>
        </w:tc>
        <w:tc>
          <w:tcPr>
            <w:tcW w:w="8483" w:type="dxa"/>
          </w:tcPr>
          <w:p w:rsidR="00F51810" w:rsidRPr="003A5E78" w:rsidRDefault="00F51810" w:rsidP="003A5E78">
            <w:pPr>
              <w:tabs>
                <w:tab w:val="left" w:pos="851"/>
              </w:tabs>
              <w:spacing w:after="6" w:line="276" w:lineRule="auto"/>
              <w:ind w:left="122" w:right="141"/>
              <w:rPr>
                <w:szCs w:val="24"/>
              </w:rPr>
            </w:pPr>
            <w:r w:rsidRPr="003A5E78">
              <w:rPr>
                <w:szCs w:val="24"/>
              </w:rPr>
              <w:t xml:space="preserve"> Valid Ethical Clearance Certificate from Rwanda National Ethics Committee</w:t>
            </w:r>
          </w:p>
        </w:tc>
      </w:tr>
      <w:tr w:rsidR="00F51810" w:rsidRPr="003A5E78" w:rsidTr="00732B0A">
        <w:trPr>
          <w:trHeight w:val="427"/>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 xml:space="preserve">1.1.4 </w:t>
            </w:r>
          </w:p>
        </w:tc>
        <w:tc>
          <w:tcPr>
            <w:tcW w:w="8483" w:type="dxa"/>
          </w:tcPr>
          <w:p w:rsidR="00F51810" w:rsidRPr="003A5E78" w:rsidRDefault="00F51810" w:rsidP="003A5E78">
            <w:pPr>
              <w:pStyle w:val="ListParagraph"/>
              <w:tabs>
                <w:tab w:val="left" w:pos="851"/>
              </w:tabs>
              <w:spacing w:after="6" w:line="276" w:lineRule="auto"/>
              <w:ind w:left="122" w:right="141"/>
              <w:rPr>
                <w:rFonts w:ascii="Times New Roman" w:eastAsia="Times New Roman" w:hAnsi="Times New Roman"/>
                <w:sz w:val="24"/>
                <w:szCs w:val="24"/>
                <w:lang w:val="en-US" w:eastAsia="en-US"/>
              </w:rPr>
            </w:pPr>
            <w:r w:rsidRPr="003A5E78">
              <w:rPr>
                <w:rFonts w:ascii="Times New Roman" w:eastAsia="Times New Roman" w:hAnsi="Times New Roman"/>
                <w:sz w:val="24"/>
                <w:szCs w:val="24"/>
                <w:lang w:val="en-US" w:eastAsia="en-US"/>
              </w:rPr>
              <w:t>Curriculum vitae (CVs) of Principal investigator and Co-investigator(s)</w:t>
            </w:r>
          </w:p>
        </w:tc>
      </w:tr>
      <w:tr w:rsidR="00F51810" w:rsidRPr="003A5E78" w:rsidTr="00732B0A">
        <w:trPr>
          <w:trHeight w:val="530"/>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1.1.5</w:t>
            </w:r>
          </w:p>
        </w:tc>
        <w:tc>
          <w:tcPr>
            <w:tcW w:w="8483" w:type="dxa"/>
          </w:tcPr>
          <w:p w:rsidR="00F51810" w:rsidRPr="003A5E78" w:rsidRDefault="00F51810" w:rsidP="003A5E78">
            <w:pPr>
              <w:pStyle w:val="ListParagraph"/>
              <w:tabs>
                <w:tab w:val="left" w:pos="851"/>
              </w:tabs>
              <w:spacing w:after="6" w:line="276" w:lineRule="auto"/>
              <w:ind w:left="122" w:right="141"/>
              <w:rPr>
                <w:rFonts w:ascii="Times New Roman" w:eastAsia="Times New Roman" w:hAnsi="Times New Roman"/>
                <w:sz w:val="24"/>
                <w:szCs w:val="24"/>
                <w:lang w:val="en-US" w:eastAsia="en-US"/>
              </w:rPr>
            </w:pPr>
            <w:r w:rsidRPr="003A5E78">
              <w:rPr>
                <w:rFonts w:ascii="Times New Roman" w:eastAsia="Times New Roman" w:hAnsi="Times New Roman"/>
                <w:sz w:val="24"/>
                <w:szCs w:val="24"/>
                <w:lang w:val="en-US" w:eastAsia="en-US"/>
              </w:rPr>
              <w:t xml:space="preserve"> Copy of Valid GCP </w:t>
            </w:r>
            <w:r w:rsidRPr="003A5E78">
              <w:rPr>
                <w:rFonts w:ascii="Times New Roman" w:hAnsi="Times New Roman"/>
                <w:sz w:val="24"/>
                <w:szCs w:val="24"/>
              </w:rPr>
              <w:t>Certificates for both Principal Investigator and co-Principal investigator (s)</w:t>
            </w:r>
          </w:p>
        </w:tc>
      </w:tr>
      <w:tr w:rsidR="00F51810" w:rsidRPr="003A5E78" w:rsidTr="00732B0A">
        <w:trPr>
          <w:trHeight w:val="675"/>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1.1.6</w:t>
            </w:r>
          </w:p>
        </w:tc>
        <w:tc>
          <w:tcPr>
            <w:tcW w:w="8483" w:type="dxa"/>
          </w:tcPr>
          <w:p w:rsidR="00F51810" w:rsidRPr="00732B0A" w:rsidRDefault="00F51810" w:rsidP="003A5E78">
            <w:pPr>
              <w:pStyle w:val="ListParagraph"/>
              <w:tabs>
                <w:tab w:val="left" w:pos="851"/>
              </w:tabs>
              <w:spacing w:after="6" w:line="276" w:lineRule="auto"/>
              <w:ind w:left="122" w:right="141"/>
              <w:rPr>
                <w:rFonts w:ascii="Times New Roman" w:eastAsia="Times New Roman" w:hAnsi="Times New Roman"/>
                <w:sz w:val="24"/>
                <w:szCs w:val="24"/>
                <w:lang w:val="en-US" w:eastAsia="en-US"/>
              </w:rPr>
            </w:pPr>
            <w:r w:rsidRPr="00732B0A">
              <w:rPr>
                <w:rFonts w:ascii="Times New Roman" w:eastAsia="Times New Roman" w:hAnsi="Times New Roman"/>
                <w:sz w:val="24"/>
                <w:szCs w:val="24"/>
                <w:lang w:val="en-US" w:eastAsia="en-US"/>
              </w:rPr>
              <w:t>Signed and dated Joint declaration between Sponsor &amp; Principal Investigator for sufficient funds in the prescribed format (</w:t>
            </w:r>
            <w:r w:rsidRPr="00732B0A">
              <w:rPr>
                <w:rFonts w:ascii="Times New Roman" w:eastAsia="Times New Roman" w:hAnsi="Times New Roman"/>
                <w:b/>
                <w:sz w:val="24"/>
                <w:szCs w:val="24"/>
                <w:lang w:val="en-US" w:eastAsia="en-US"/>
              </w:rPr>
              <w:t>ANNEXURE-III</w:t>
            </w:r>
            <w:r w:rsidRPr="00732B0A">
              <w:rPr>
                <w:rFonts w:ascii="Times New Roman" w:eastAsia="Times New Roman" w:hAnsi="Times New Roman"/>
                <w:sz w:val="24"/>
                <w:szCs w:val="24"/>
                <w:lang w:val="en-US" w:eastAsia="en-US"/>
              </w:rPr>
              <w:t>)</w:t>
            </w:r>
          </w:p>
        </w:tc>
      </w:tr>
      <w:tr w:rsidR="00F51810" w:rsidRPr="003A5E78" w:rsidTr="00732B0A">
        <w:trPr>
          <w:trHeight w:val="675"/>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1.1.7</w:t>
            </w:r>
          </w:p>
        </w:tc>
        <w:tc>
          <w:tcPr>
            <w:tcW w:w="8483" w:type="dxa"/>
          </w:tcPr>
          <w:p w:rsidR="00F51810" w:rsidRPr="00732B0A" w:rsidRDefault="00F51810" w:rsidP="003A5E78">
            <w:pPr>
              <w:pStyle w:val="ListParagraph"/>
              <w:tabs>
                <w:tab w:val="left" w:pos="851"/>
              </w:tabs>
              <w:spacing w:after="6" w:line="276" w:lineRule="auto"/>
              <w:ind w:left="122" w:right="141"/>
              <w:rPr>
                <w:rFonts w:ascii="Times New Roman" w:eastAsia="Times New Roman" w:hAnsi="Times New Roman"/>
                <w:sz w:val="24"/>
                <w:szCs w:val="24"/>
                <w:lang w:val="en-US" w:eastAsia="en-US"/>
              </w:rPr>
            </w:pPr>
            <w:r w:rsidRPr="00732B0A">
              <w:rPr>
                <w:rFonts w:ascii="Times New Roman" w:eastAsia="Times New Roman" w:hAnsi="Times New Roman"/>
                <w:sz w:val="24"/>
                <w:szCs w:val="24"/>
                <w:lang w:val="en-US" w:eastAsia="en-US"/>
              </w:rPr>
              <w:t>Signed and dated declarations by the Principal investigator and/or Co-investigators (</w:t>
            </w:r>
            <w:r w:rsidRPr="00732B0A">
              <w:rPr>
                <w:rFonts w:ascii="Times New Roman" w:eastAsia="Times New Roman" w:hAnsi="Times New Roman"/>
                <w:b/>
                <w:sz w:val="24"/>
                <w:szCs w:val="24"/>
                <w:lang w:val="en-US" w:eastAsia="en-US"/>
              </w:rPr>
              <w:t>ANNEXURE-V</w:t>
            </w:r>
            <w:r w:rsidRPr="00732B0A">
              <w:rPr>
                <w:rFonts w:ascii="Times New Roman" w:eastAsia="Times New Roman" w:hAnsi="Times New Roman"/>
                <w:sz w:val="24"/>
                <w:szCs w:val="24"/>
                <w:lang w:val="en-US" w:eastAsia="en-US"/>
              </w:rPr>
              <w:t>)</w:t>
            </w:r>
          </w:p>
        </w:tc>
      </w:tr>
      <w:tr w:rsidR="00F51810" w:rsidRPr="003A5E78" w:rsidTr="00774351">
        <w:trPr>
          <w:trHeight w:val="205"/>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 xml:space="preserve">1.1.8 </w:t>
            </w:r>
          </w:p>
        </w:tc>
        <w:tc>
          <w:tcPr>
            <w:tcW w:w="8483" w:type="dxa"/>
          </w:tcPr>
          <w:p w:rsidR="00F51810" w:rsidRPr="003A5E78" w:rsidRDefault="00F51810" w:rsidP="003A5E78">
            <w:pPr>
              <w:pStyle w:val="ListParagraph"/>
              <w:tabs>
                <w:tab w:val="left" w:pos="851"/>
              </w:tabs>
              <w:spacing w:after="6" w:line="276" w:lineRule="auto"/>
              <w:ind w:left="122" w:right="141"/>
              <w:rPr>
                <w:rFonts w:ascii="Times New Roman" w:eastAsia="Times New Roman" w:hAnsi="Times New Roman"/>
                <w:sz w:val="24"/>
                <w:szCs w:val="24"/>
                <w:lang w:val="en-US" w:eastAsia="en-US"/>
              </w:rPr>
            </w:pPr>
            <w:r w:rsidRPr="003A5E78">
              <w:rPr>
                <w:rFonts w:ascii="Times New Roman" w:eastAsia="Times New Roman" w:hAnsi="Times New Roman"/>
                <w:sz w:val="24"/>
                <w:szCs w:val="24"/>
                <w:lang w:val="en-US" w:eastAsia="en-US"/>
              </w:rPr>
              <w:t>Valid Local Insurance Policy Covering trial participants;</w:t>
            </w:r>
          </w:p>
        </w:tc>
      </w:tr>
      <w:tr w:rsidR="00F51810" w:rsidRPr="003A5E78" w:rsidTr="00732B0A">
        <w:trPr>
          <w:trHeight w:val="411"/>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1.1.9</w:t>
            </w:r>
          </w:p>
        </w:tc>
        <w:tc>
          <w:tcPr>
            <w:tcW w:w="8483" w:type="dxa"/>
          </w:tcPr>
          <w:p w:rsidR="00F51810" w:rsidRPr="003A5E78" w:rsidRDefault="00F51810" w:rsidP="003A5E78">
            <w:pPr>
              <w:pStyle w:val="ListParagraph"/>
              <w:tabs>
                <w:tab w:val="left" w:pos="851"/>
              </w:tabs>
              <w:spacing w:after="6" w:line="276" w:lineRule="auto"/>
              <w:ind w:left="122" w:right="141"/>
              <w:rPr>
                <w:rFonts w:ascii="Times New Roman" w:eastAsia="Times New Roman" w:hAnsi="Times New Roman"/>
                <w:sz w:val="24"/>
                <w:szCs w:val="24"/>
                <w:lang w:val="en-US" w:eastAsia="en-US"/>
              </w:rPr>
            </w:pPr>
            <w:r w:rsidRPr="003A5E78">
              <w:rPr>
                <w:rFonts w:ascii="Times New Roman" w:eastAsia="Times New Roman" w:hAnsi="Times New Roman"/>
                <w:sz w:val="24"/>
                <w:szCs w:val="24"/>
                <w:lang w:val="en-US" w:eastAsia="en-US"/>
              </w:rPr>
              <w:t>Signed and dated Sponsor/ Principal investigator contractual Agreement;</w:t>
            </w:r>
          </w:p>
        </w:tc>
      </w:tr>
      <w:tr w:rsidR="00F51810" w:rsidRPr="003A5E78" w:rsidTr="00732B0A">
        <w:trPr>
          <w:trHeight w:val="675"/>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1.1.10</w:t>
            </w:r>
          </w:p>
        </w:tc>
        <w:tc>
          <w:tcPr>
            <w:tcW w:w="8483" w:type="dxa"/>
          </w:tcPr>
          <w:p w:rsidR="00F51810" w:rsidRPr="003A5E78" w:rsidRDefault="00F51810" w:rsidP="003A5E78">
            <w:pPr>
              <w:pStyle w:val="ListParagraph"/>
              <w:tabs>
                <w:tab w:val="left" w:pos="851"/>
              </w:tabs>
              <w:spacing w:after="6" w:line="276" w:lineRule="auto"/>
              <w:ind w:left="122" w:right="141"/>
              <w:rPr>
                <w:rFonts w:ascii="Times New Roman" w:eastAsia="Times New Roman" w:hAnsi="Times New Roman"/>
                <w:sz w:val="24"/>
                <w:szCs w:val="24"/>
                <w:lang w:val="en-US" w:eastAsia="en-US"/>
              </w:rPr>
            </w:pPr>
            <w:r w:rsidRPr="003A5E78">
              <w:rPr>
                <w:rFonts w:ascii="Times New Roman" w:eastAsia="Times New Roman" w:hAnsi="Times New Roman"/>
                <w:sz w:val="24"/>
                <w:szCs w:val="24"/>
                <w:lang w:val="en-US" w:eastAsia="en-US"/>
              </w:rPr>
              <w:t>Letters of Access authorizing Authority to access related files (Drug Master Files, Site Reference Files) must be submitted;</w:t>
            </w:r>
          </w:p>
        </w:tc>
      </w:tr>
      <w:tr w:rsidR="00F51810" w:rsidRPr="003A5E78" w:rsidTr="00774351">
        <w:trPr>
          <w:trHeight w:val="327"/>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1.1.11</w:t>
            </w:r>
          </w:p>
        </w:tc>
        <w:tc>
          <w:tcPr>
            <w:tcW w:w="8483" w:type="dxa"/>
          </w:tcPr>
          <w:p w:rsidR="00F51810" w:rsidRPr="003A5E78" w:rsidRDefault="00F51810" w:rsidP="003A5E78">
            <w:pPr>
              <w:tabs>
                <w:tab w:val="left" w:pos="851"/>
              </w:tabs>
              <w:spacing w:after="6" w:line="276" w:lineRule="auto"/>
              <w:ind w:left="122"/>
              <w:rPr>
                <w:szCs w:val="24"/>
              </w:rPr>
            </w:pPr>
            <w:r w:rsidRPr="003A5E78">
              <w:rPr>
                <w:szCs w:val="24"/>
              </w:rPr>
              <w:t>Clinical Trial Site Agreement/contract;</w:t>
            </w:r>
          </w:p>
        </w:tc>
      </w:tr>
      <w:tr w:rsidR="00F51810" w:rsidRPr="003A5E78" w:rsidTr="00732B0A">
        <w:trPr>
          <w:trHeight w:val="675"/>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1.1.12</w:t>
            </w:r>
          </w:p>
        </w:tc>
        <w:tc>
          <w:tcPr>
            <w:tcW w:w="8483" w:type="dxa"/>
          </w:tcPr>
          <w:p w:rsidR="00F51810" w:rsidRPr="003A5E78" w:rsidRDefault="00F51810" w:rsidP="003A5E78">
            <w:pPr>
              <w:tabs>
                <w:tab w:val="left" w:pos="851"/>
              </w:tabs>
              <w:spacing w:after="6" w:line="276" w:lineRule="auto"/>
              <w:ind w:left="122"/>
              <w:rPr>
                <w:szCs w:val="24"/>
              </w:rPr>
            </w:pPr>
            <w:r w:rsidRPr="003A5E78">
              <w:rPr>
                <w:szCs w:val="24"/>
              </w:rPr>
              <w:t>Minutes of the discussions and conclusions of the pre-submission meeting or other relevant correspondence with the Authority, if applicable;</w:t>
            </w:r>
          </w:p>
        </w:tc>
      </w:tr>
      <w:tr w:rsidR="00F51810" w:rsidRPr="003A5E78" w:rsidTr="00732B0A">
        <w:trPr>
          <w:trHeight w:val="675"/>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1.1.13</w:t>
            </w:r>
          </w:p>
        </w:tc>
        <w:tc>
          <w:tcPr>
            <w:tcW w:w="8483" w:type="dxa"/>
          </w:tcPr>
          <w:p w:rsidR="00F51810" w:rsidRPr="003A5E78" w:rsidRDefault="00F51810" w:rsidP="003A5E78">
            <w:pPr>
              <w:tabs>
                <w:tab w:val="left" w:pos="851"/>
              </w:tabs>
              <w:spacing w:after="6" w:line="276" w:lineRule="auto"/>
              <w:ind w:left="122"/>
              <w:rPr>
                <w:szCs w:val="24"/>
                <w:highlight w:val="yellow"/>
              </w:rPr>
            </w:pPr>
            <w:r w:rsidRPr="00774351">
              <w:rPr>
                <w:szCs w:val="24"/>
              </w:rPr>
              <w:t>List of Competent Authorities to which the same application has been submitted and details of decisions, if available</w:t>
            </w:r>
          </w:p>
        </w:tc>
      </w:tr>
      <w:tr w:rsidR="00F51810" w:rsidRPr="003A5E78" w:rsidTr="00774351">
        <w:trPr>
          <w:trHeight w:val="141"/>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1.1.14</w:t>
            </w:r>
          </w:p>
        </w:tc>
        <w:tc>
          <w:tcPr>
            <w:tcW w:w="8483" w:type="dxa"/>
          </w:tcPr>
          <w:p w:rsidR="00F51810" w:rsidRPr="003A5E78" w:rsidRDefault="00F51810" w:rsidP="003A5E78">
            <w:pPr>
              <w:tabs>
                <w:tab w:val="left" w:pos="851"/>
              </w:tabs>
              <w:spacing w:after="6" w:line="276" w:lineRule="auto"/>
              <w:ind w:left="122"/>
              <w:rPr>
                <w:szCs w:val="24"/>
              </w:rPr>
            </w:pPr>
            <w:r w:rsidRPr="003A5E78">
              <w:rPr>
                <w:szCs w:val="24"/>
              </w:rPr>
              <w:t>Evidence of payment of prescribed fees.</w:t>
            </w:r>
          </w:p>
        </w:tc>
      </w:tr>
      <w:tr w:rsidR="00DA75F8" w:rsidRPr="003A5E78" w:rsidTr="00774351">
        <w:trPr>
          <w:trHeight w:val="189"/>
        </w:trPr>
        <w:tc>
          <w:tcPr>
            <w:tcW w:w="1428" w:type="dxa"/>
            <w:shd w:val="clear" w:color="auto" w:fill="BFBFBF"/>
          </w:tcPr>
          <w:p w:rsidR="00F51810" w:rsidRPr="003A5E78" w:rsidRDefault="00F51810" w:rsidP="00732B0A">
            <w:pPr>
              <w:pStyle w:val="TableParagraph"/>
              <w:spacing w:before="0" w:line="276" w:lineRule="auto"/>
              <w:ind w:left="99"/>
              <w:rPr>
                <w:b/>
                <w:sz w:val="24"/>
                <w:szCs w:val="24"/>
              </w:rPr>
            </w:pPr>
            <w:r w:rsidRPr="003A5E78">
              <w:rPr>
                <w:b/>
                <w:sz w:val="24"/>
                <w:szCs w:val="24"/>
              </w:rPr>
              <w:t>1.2</w:t>
            </w:r>
          </w:p>
        </w:tc>
        <w:tc>
          <w:tcPr>
            <w:tcW w:w="8483" w:type="dxa"/>
            <w:shd w:val="clear" w:color="auto" w:fill="BFBFBF"/>
          </w:tcPr>
          <w:p w:rsidR="00F51810" w:rsidRPr="003A5E78" w:rsidRDefault="00F51810" w:rsidP="00732B0A">
            <w:pPr>
              <w:pStyle w:val="TableParagraph"/>
              <w:spacing w:before="0" w:line="276" w:lineRule="auto"/>
              <w:ind w:left="122"/>
              <w:rPr>
                <w:b/>
                <w:sz w:val="24"/>
                <w:szCs w:val="24"/>
              </w:rPr>
            </w:pPr>
            <w:r w:rsidRPr="003A5E78">
              <w:rPr>
                <w:b/>
                <w:sz w:val="24"/>
                <w:szCs w:val="24"/>
              </w:rPr>
              <w:t>Clinical</w:t>
            </w:r>
            <w:r w:rsidRPr="003A5E78">
              <w:rPr>
                <w:b/>
                <w:spacing w:val="-2"/>
                <w:sz w:val="24"/>
                <w:szCs w:val="24"/>
              </w:rPr>
              <w:t xml:space="preserve"> </w:t>
            </w:r>
            <w:r w:rsidRPr="003A5E78">
              <w:rPr>
                <w:b/>
                <w:sz w:val="24"/>
                <w:szCs w:val="24"/>
              </w:rPr>
              <w:t>Trial</w:t>
            </w:r>
            <w:r w:rsidRPr="003A5E78">
              <w:rPr>
                <w:b/>
                <w:spacing w:val="-1"/>
                <w:sz w:val="24"/>
                <w:szCs w:val="24"/>
              </w:rPr>
              <w:t xml:space="preserve"> Protocol-related </w:t>
            </w:r>
            <w:r w:rsidRPr="003A5E78">
              <w:rPr>
                <w:b/>
                <w:sz w:val="24"/>
                <w:szCs w:val="24"/>
              </w:rPr>
              <w:t>Information</w:t>
            </w:r>
          </w:p>
        </w:tc>
      </w:tr>
      <w:tr w:rsidR="00F51810" w:rsidRPr="003A5E78" w:rsidTr="00732B0A">
        <w:trPr>
          <w:trHeight w:val="675"/>
        </w:trPr>
        <w:tc>
          <w:tcPr>
            <w:tcW w:w="1428" w:type="dxa"/>
          </w:tcPr>
          <w:p w:rsidR="00F51810" w:rsidRPr="003A5E78" w:rsidRDefault="00F51810" w:rsidP="00732B0A">
            <w:pPr>
              <w:pStyle w:val="TableParagraph"/>
              <w:spacing w:before="0" w:line="276" w:lineRule="auto"/>
              <w:ind w:left="99"/>
              <w:rPr>
                <w:sz w:val="24"/>
                <w:szCs w:val="24"/>
              </w:rPr>
            </w:pPr>
            <w:r w:rsidRPr="003A5E78">
              <w:rPr>
                <w:sz w:val="24"/>
                <w:szCs w:val="24"/>
              </w:rPr>
              <w:t>1.2.1</w:t>
            </w:r>
          </w:p>
        </w:tc>
        <w:tc>
          <w:tcPr>
            <w:tcW w:w="8483" w:type="dxa"/>
          </w:tcPr>
          <w:p w:rsidR="00F51810" w:rsidRPr="003A5E78" w:rsidRDefault="00F51810" w:rsidP="003A5E78">
            <w:pPr>
              <w:tabs>
                <w:tab w:val="left" w:pos="851"/>
              </w:tabs>
              <w:spacing w:after="6" w:line="276" w:lineRule="auto"/>
              <w:ind w:left="122"/>
              <w:rPr>
                <w:szCs w:val="24"/>
              </w:rPr>
            </w:pPr>
            <w:r w:rsidRPr="003A5E78">
              <w:rPr>
                <w:szCs w:val="24"/>
              </w:rPr>
              <w:t>A copy of the final proposed protocol(s), including the version number. The trial protocol must be signed by the sponsor and the investigator prior to the start of the clinical trial (ICH E6 8.2.2).</w:t>
            </w:r>
          </w:p>
        </w:tc>
      </w:tr>
      <w:tr w:rsidR="00F51810" w:rsidRPr="003A5E78" w:rsidTr="00732B0A">
        <w:trPr>
          <w:trHeight w:val="675"/>
        </w:trPr>
        <w:tc>
          <w:tcPr>
            <w:tcW w:w="1428" w:type="dxa"/>
          </w:tcPr>
          <w:p w:rsidR="00F51810" w:rsidRPr="003A5E78" w:rsidRDefault="00F51810" w:rsidP="00732B0A">
            <w:pPr>
              <w:pStyle w:val="TableParagraph"/>
              <w:spacing w:before="0" w:line="276" w:lineRule="auto"/>
              <w:ind w:left="99"/>
              <w:rPr>
                <w:b/>
                <w:sz w:val="24"/>
                <w:szCs w:val="24"/>
              </w:rPr>
            </w:pPr>
            <w:r w:rsidRPr="003A5E78">
              <w:rPr>
                <w:b/>
                <w:sz w:val="24"/>
                <w:szCs w:val="24"/>
              </w:rPr>
              <w:lastRenderedPageBreak/>
              <w:t>1.2.2</w:t>
            </w:r>
          </w:p>
        </w:tc>
        <w:tc>
          <w:tcPr>
            <w:tcW w:w="8483" w:type="dxa"/>
          </w:tcPr>
          <w:p w:rsidR="00F51810" w:rsidRPr="003A5E78" w:rsidRDefault="00F51810" w:rsidP="00774351">
            <w:pPr>
              <w:pStyle w:val="ListParagraph"/>
              <w:tabs>
                <w:tab w:val="left" w:pos="851"/>
              </w:tabs>
              <w:spacing w:after="6" w:line="276" w:lineRule="auto"/>
              <w:ind w:left="143"/>
              <w:rPr>
                <w:rFonts w:ascii="Times New Roman" w:hAnsi="Times New Roman"/>
                <w:sz w:val="24"/>
                <w:szCs w:val="24"/>
              </w:rPr>
            </w:pPr>
            <w:r w:rsidRPr="003A5E78">
              <w:rPr>
                <w:rFonts w:ascii="Times New Roman" w:hAnsi="Times New Roman"/>
                <w:sz w:val="24"/>
                <w:szCs w:val="24"/>
              </w:rPr>
              <w:t>A copy of the Informed Consent Forms (ICFs) in English, French and Kinyarwanda signed and stamped by the Rwanda National Ethics Committee that includes a statement regarding the risks and anticipated benefits to the clinical trial participants as a result of their participation in the clinical trial.</w:t>
            </w:r>
          </w:p>
        </w:tc>
      </w:tr>
      <w:tr w:rsidR="00F51810" w:rsidRPr="003A5E78" w:rsidTr="00774351">
        <w:trPr>
          <w:trHeight w:val="258"/>
        </w:trPr>
        <w:tc>
          <w:tcPr>
            <w:tcW w:w="1428" w:type="dxa"/>
          </w:tcPr>
          <w:p w:rsidR="00F51810" w:rsidRPr="003A5E78" w:rsidRDefault="00F51810" w:rsidP="00732B0A">
            <w:pPr>
              <w:pStyle w:val="TableParagraph"/>
              <w:spacing w:before="0" w:after="0" w:line="276" w:lineRule="auto"/>
              <w:ind w:left="99"/>
              <w:rPr>
                <w:b/>
                <w:sz w:val="24"/>
                <w:szCs w:val="24"/>
              </w:rPr>
            </w:pPr>
            <w:r w:rsidRPr="003A5E78">
              <w:rPr>
                <w:b/>
                <w:sz w:val="24"/>
                <w:szCs w:val="24"/>
              </w:rPr>
              <w:t>1.2.3</w:t>
            </w:r>
          </w:p>
        </w:tc>
        <w:tc>
          <w:tcPr>
            <w:tcW w:w="8483" w:type="dxa"/>
          </w:tcPr>
          <w:p w:rsidR="00F51810" w:rsidRPr="003A5E78" w:rsidRDefault="00774351" w:rsidP="00774351">
            <w:pPr>
              <w:pStyle w:val="ListParagraph"/>
              <w:tabs>
                <w:tab w:val="left" w:pos="274"/>
              </w:tabs>
              <w:spacing w:line="276" w:lineRule="auto"/>
              <w:ind w:left="143"/>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F51810" w:rsidRPr="003A5E78">
              <w:rPr>
                <w:rFonts w:ascii="Times New Roman" w:eastAsia="Times New Roman" w:hAnsi="Times New Roman"/>
                <w:sz w:val="24"/>
                <w:szCs w:val="24"/>
                <w:lang w:val="en-US" w:eastAsia="en-US"/>
              </w:rPr>
              <w:t xml:space="preserve">Copy of Participant Information Leaflet (PIL). </w:t>
            </w:r>
          </w:p>
        </w:tc>
      </w:tr>
      <w:tr w:rsidR="00F51810" w:rsidRPr="003A5E78" w:rsidTr="00774351">
        <w:trPr>
          <w:trHeight w:val="264"/>
        </w:trPr>
        <w:tc>
          <w:tcPr>
            <w:tcW w:w="1428" w:type="dxa"/>
          </w:tcPr>
          <w:p w:rsidR="00F51810" w:rsidRPr="003A5E78" w:rsidRDefault="00F51810" w:rsidP="00732B0A">
            <w:pPr>
              <w:pStyle w:val="TableParagraph"/>
              <w:spacing w:before="0" w:after="0" w:line="276" w:lineRule="auto"/>
              <w:ind w:left="99"/>
              <w:rPr>
                <w:b/>
                <w:sz w:val="24"/>
                <w:szCs w:val="24"/>
              </w:rPr>
            </w:pPr>
            <w:r w:rsidRPr="003A5E78">
              <w:rPr>
                <w:b/>
                <w:sz w:val="24"/>
                <w:szCs w:val="24"/>
              </w:rPr>
              <w:t>1.2.4</w:t>
            </w:r>
          </w:p>
        </w:tc>
        <w:tc>
          <w:tcPr>
            <w:tcW w:w="8483" w:type="dxa"/>
          </w:tcPr>
          <w:p w:rsidR="00F51810" w:rsidRPr="003A5E78" w:rsidRDefault="00774351" w:rsidP="00774351">
            <w:pPr>
              <w:pStyle w:val="ListParagraph"/>
              <w:tabs>
                <w:tab w:val="left" w:pos="274"/>
              </w:tabs>
              <w:spacing w:line="276" w:lineRule="auto"/>
              <w:ind w:left="143"/>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F51810" w:rsidRPr="003A5E78">
              <w:rPr>
                <w:rFonts w:ascii="Times New Roman" w:eastAsia="Times New Roman" w:hAnsi="Times New Roman"/>
                <w:sz w:val="24"/>
                <w:szCs w:val="24"/>
                <w:lang w:val="en-US" w:eastAsia="en-US"/>
              </w:rPr>
              <w:t>Copy of Case Report Forms (CRFs) to be used  (hard copy or electronic)</w:t>
            </w:r>
          </w:p>
        </w:tc>
      </w:tr>
      <w:tr w:rsidR="00F51810" w:rsidRPr="003A5E78" w:rsidTr="00732B0A">
        <w:trPr>
          <w:trHeight w:val="416"/>
        </w:trPr>
        <w:tc>
          <w:tcPr>
            <w:tcW w:w="1428" w:type="dxa"/>
          </w:tcPr>
          <w:p w:rsidR="00F51810" w:rsidRPr="003A5E78" w:rsidRDefault="00F51810" w:rsidP="00732B0A">
            <w:pPr>
              <w:pStyle w:val="TableParagraph"/>
              <w:spacing w:before="0" w:after="0" w:line="276" w:lineRule="auto"/>
              <w:ind w:left="99"/>
              <w:rPr>
                <w:b/>
                <w:sz w:val="24"/>
                <w:szCs w:val="24"/>
              </w:rPr>
            </w:pPr>
            <w:r w:rsidRPr="003A5E78">
              <w:rPr>
                <w:b/>
                <w:sz w:val="24"/>
                <w:szCs w:val="24"/>
              </w:rPr>
              <w:t>1.2.5</w:t>
            </w:r>
          </w:p>
        </w:tc>
        <w:tc>
          <w:tcPr>
            <w:tcW w:w="8483" w:type="dxa"/>
          </w:tcPr>
          <w:p w:rsidR="00F51810" w:rsidRPr="003A5E78" w:rsidRDefault="00774351" w:rsidP="00774351">
            <w:pPr>
              <w:pStyle w:val="ListParagraph"/>
              <w:tabs>
                <w:tab w:val="left" w:pos="274"/>
              </w:tabs>
              <w:spacing w:line="276" w:lineRule="auto"/>
              <w:ind w:left="143"/>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F51810" w:rsidRPr="003A5E78">
              <w:rPr>
                <w:rFonts w:ascii="Times New Roman" w:eastAsia="Times New Roman" w:hAnsi="Times New Roman"/>
                <w:sz w:val="24"/>
                <w:szCs w:val="24"/>
                <w:lang w:val="en-US" w:eastAsia="en-US"/>
              </w:rPr>
              <w:t>Capacity building plan including training and updating of staff involved in the trial.</w:t>
            </w:r>
          </w:p>
        </w:tc>
      </w:tr>
      <w:tr w:rsidR="00F51810" w:rsidRPr="003A5E78" w:rsidTr="00774351">
        <w:trPr>
          <w:trHeight w:val="119"/>
        </w:trPr>
        <w:tc>
          <w:tcPr>
            <w:tcW w:w="1428" w:type="dxa"/>
          </w:tcPr>
          <w:p w:rsidR="00F51810" w:rsidRPr="003A5E78" w:rsidRDefault="00F51810" w:rsidP="00732B0A">
            <w:pPr>
              <w:pStyle w:val="TableParagraph"/>
              <w:spacing w:before="0" w:after="0" w:line="276" w:lineRule="auto"/>
              <w:ind w:left="99"/>
              <w:rPr>
                <w:b/>
                <w:sz w:val="24"/>
                <w:szCs w:val="24"/>
              </w:rPr>
            </w:pPr>
            <w:r w:rsidRPr="003A5E78">
              <w:rPr>
                <w:b/>
                <w:sz w:val="24"/>
                <w:szCs w:val="24"/>
              </w:rPr>
              <w:t>1.2.6</w:t>
            </w:r>
          </w:p>
        </w:tc>
        <w:tc>
          <w:tcPr>
            <w:tcW w:w="8483" w:type="dxa"/>
          </w:tcPr>
          <w:p w:rsidR="00F51810" w:rsidRPr="003A5E78" w:rsidRDefault="00774351" w:rsidP="00774351">
            <w:pPr>
              <w:pStyle w:val="ListParagraph"/>
              <w:tabs>
                <w:tab w:val="left" w:pos="274"/>
              </w:tabs>
              <w:spacing w:line="276" w:lineRule="auto"/>
              <w:ind w:left="143"/>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F51810" w:rsidRPr="003A5E78">
              <w:rPr>
                <w:rFonts w:ascii="Times New Roman" w:eastAsia="Times New Roman" w:hAnsi="Times New Roman"/>
                <w:sz w:val="24"/>
                <w:szCs w:val="24"/>
                <w:lang w:val="en-US" w:eastAsia="en-US"/>
              </w:rPr>
              <w:t>Good Clinical Laboratory Practice (GLP) and assay validation.</w:t>
            </w:r>
          </w:p>
        </w:tc>
      </w:tr>
      <w:tr w:rsidR="00F51810" w:rsidRPr="003A5E78" w:rsidTr="00732B0A">
        <w:trPr>
          <w:trHeight w:val="217"/>
        </w:trPr>
        <w:tc>
          <w:tcPr>
            <w:tcW w:w="1428" w:type="dxa"/>
          </w:tcPr>
          <w:p w:rsidR="00F51810" w:rsidRPr="003A5E78" w:rsidRDefault="00F51810" w:rsidP="00732B0A">
            <w:pPr>
              <w:pStyle w:val="TableParagraph"/>
              <w:spacing w:before="0" w:after="0" w:line="276" w:lineRule="auto"/>
              <w:ind w:left="99"/>
              <w:rPr>
                <w:b/>
                <w:sz w:val="24"/>
                <w:szCs w:val="24"/>
              </w:rPr>
            </w:pPr>
            <w:r w:rsidRPr="003A5E78">
              <w:rPr>
                <w:b/>
                <w:sz w:val="24"/>
                <w:szCs w:val="24"/>
              </w:rPr>
              <w:t>1.2.7</w:t>
            </w:r>
          </w:p>
        </w:tc>
        <w:tc>
          <w:tcPr>
            <w:tcW w:w="8483" w:type="dxa"/>
          </w:tcPr>
          <w:p w:rsidR="00F51810" w:rsidRPr="003A5E78" w:rsidRDefault="00774351" w:rsidP="00774351">
            <w:pPr>
              <w:pStyle w:val="ListParagraph"/>
              <w:tabs>
                <w:tab w:val="left" w:pos="274"/>
              </w:tabs>
              <w:spacing w:line="276" w:lineRule="auto"/>
              <w:ind w:left="143"/>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F51810" w:rsidRPr="003A5E78">
              <w:rPr>
                <w:rFonts w:ascii="Times New Roman" w:eastAsia="Times New Roman" w:hAnsi="Times New Roman"/>
                <w:sz w:val="24"/>
                <w:szCs w:val="24"/>
                <w:lang w:val="en-US" w:eastAsia="en-US"/>
              </w:rPr>
              <w:t xml:space="preserve">Signed Charter of DSMB  and CVs of Members if applicable </w:t>
            </w:r>
          </w:p>
        </w:tc>
      </w:tr>
      <w:tr w:rsidR="00F51810" w:rsidRPr="003A5E78" w:rsidTr="00732B0A">
        <w:trPr>
          <w:trHeight w:val="321"/>
        </w:trPr>
        <w:tc>
          <w:tcPr>
            <w:tcW w:w="1428" w:type="dxa"/>
          </w:tcPr>
          <w:p w:rsidR="00F51810" w:rsidRPr="003A5E78" w:rsidRDefault="00F51810" w:rsidP="00732B0A">
            <w:pPr>
              <w:pStyle w:val="TableParagraph"/>
              <w:spacing w:before="0" w:after="0" w:line="276" w:lineRule="auto"/>
              <w:ind w:left="99"/>
              <w:rPr>
                <w:b/>
                <w:sz w:val="24"/>
                <w:szCs w:val="24"/>
              </w:rPr>
            </w:pPr>
            <w:r w:rsidRPr="003A5E78">
              <w:rPr>
                <w:b/>
                <w:sz w:val="24"/>
                <w:szCs w:val="24"/>
              </w:rPr>
              <w:t>1.2.8</w:t>
            </w:r>
          </w:p>
        </w:tc>
        <w:tc>
          <w:tcPr>
            <w:tcW w:w="8483" w:type="dxa"/>
          </w:tcPr>
          <w:p w:rsidR="00F51810" w:rsidRPr="003A5E78" w:rsidRDefault="00774351" w:rsidP="00774351">
            <w:pPr>
              <w:pStyle w:val="ListParagraph"/>
              <w:tabs>
                <w:tab w:val="left" w:pos="274"/>
              </w:tabs>
              <w:spacing w:line="276" w:lineRule="auto"/>
              <w:ind w:left="143"/>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F51810" w:rsidRPr="003A5E78">
              <w:rPr>
                <w:rFonts w:ascii="Times New Roman" w:eastAsia="Times New Roman" w:hAnsi="Times New Roman"/>
                <w:sz w:val="24"/>
                <w:szCs w:val="24"/>
                <w:lang w:val="en-US" w:eastAsia="en-US"/>
              </w:rPr>
              <w:t>Signed and dated Materials Transfer Agreement  (MTA) if applicable;</w:t>
            </w:r>
          </w:p>
        </w:tc>
      </w:tr>
      <w:tr w:rsidR="00DA75F8" w:rsidRPr="003A5E78" w:rsidTr="00732B0A">
        <w:trPr>
          <w:trHeight w:val="457"/>
        </w:trPr>
        <w:tc>
          <w:tcPr>
            <w:tcW w:w="1428" w:type="dxa"/>
            <w:shd w:val="clear" w:color="auto" w:fill="BFBFBF"/>
          </w:tcPr>
          <w:p w:rsidR="00F51810" w:rsidRPr="003A5E78" w:rsidRDefault="00F51810" w:rsidP="00732B0A">
            <w:pPr>
              <w:pStyle w:val="TableParagraph"/>
              <w:spacing w:before="0" w:line="276" w:lineRule="auto"/>
              <w:ind w:left="0"/>
              <w:rPr>
                <w:b/>
                <w:sz w:val="24"/>
                <w:szCs w:val="24"/>
              </w:rPr>
            </w:pPr>
            <w:r w:rsidRPr="003A5E78">
              <w:rPr>
                <w:b/>
                <w:sz w:val="24"/>
                <w:szCs w:val="24"/>
              </w:rPr>
              <w:t xml:space="preserve"> Module II</w:t>
            </w:r>
          </w:p>
        </w:tc>
        <w:tc>
          <w:tcPr>
            <w:tcW w:w="8483" w:type="dxa"/>
            <w:shd w:val="clear" w:color="auto" w:fill="BFBFBF"/>
          </w:tcPr>
          <w:p w:rsidR="00F51810" w:rsidRPr="003A5E78" w:rsidRDefault="00F51810" w:rsidP="00732B0A">
            <w:pPr>
              <w:pStyle w:val="TableParagraph"/>
              <w:spacing w:before="0" w:after="0" w:line="276" w:lineRule="auto"/>
              <w:ind w:left="120" w:right="283"/>
              <w:rPr>
                <w:b/>
                <w:sz w:val="24"/>
                <w:szCs w:val="24"/>
              </w:rPr>
            </w:pPr>
            <w:r w:rsidRPr="003A5E78">
              <w:rPr>
                <w:b/>
                <w:sz w:val="24"/>
                <w:szCs w:val="24"/>
              </w:rPr>
              <w:t xml:space="preserve"> </w:t>
            </w:r>
            <w:r w:rsidR="00DA75F8">
              <w:rPr>
                <w:b/>
                <w:sz w:val="24"/>
                <w:szCs w:val="24"/>
              </w:rPr>
              <w:t xml:space="preserve">Information related to the </w:t>
            </w:r>
            <w:r w:rsidRPr="003A5E78">
              <w:rPr>
                <w:b/>
                <w:sz w:val="24"/>
                <w:szCs w:val="24"/>
              </w:rPr>
              <w:t>Quality of Investigational Product</w:t>
            </w:r>
          </w:p>
          <w:p w:rsidR="00F51810" w:rsidRPr="003A5E78" w:rsidRDefault="00F51810" w:rsidP="00732B0A">
            <w:pPr>
              <w:pStyle w:val="TableParagraph"/>
              <w:spacing w:before="0" w:after="0" w:line="276" w:lineRule="auto"/>
              <w:ind w:left="122"/>
              <w:rPr>
                <w:sz w:val="24"/>
                <w:szCs w:val="24"/>
              </w:rPr>
            </w:pPr>
            <w:r w:rsidRPr="003A5E78">
              <w:rPr>
                <w:sz w:val="24"/>
                <w:szCs w:val="24"/>
              </w:rPr>
              <w:t>(Chemistry, Manufacturing, and Control Summaries )</w:t>
            </w:r>
          </w:p>
        </w:tc>
      </w:tr>
      <w:tr w:rsidR="00F51810" w:rsidRPr="003A5E78" w:rsidTr="00732B0A">
        <w:trPr>
          <w:trHeight w:val="457"/>
        </w:trPr>
        <w:tc>
          <w:tcPr>
            <w:tcW w:w="1428" w:type="dxa"/>
          </w:tcPr>
          <w:p w:rsidR="00F51810" w:rsidRPr="003A5E78" w:rsidRDefault="00F51810" w:rsidP="00732B0A">
            <w:pPr>
              <w:pStyle w:val="TableParagraph"/>
              <w:spacing w:before="0" w:line="276" w:lineRule="auto"/>
              <w:ind w:left="140"/>
              <w:rPr>
                <w:b/>
                <w:sz w:val="24"/>
                <w:szCs w:val="24"/>
              </w:rPr>
            </w:pPr>
            <w:r w:rsidRPr="003A5E78">
              <w:rPr>
                <w:b/>
                <w:sz w:val="24"/>
                <w:szCs w:val="24"/>
              </w:rPr>
              <w:t>2.1</w:t>
            </w:r>
          </w:p>
        </w:tc>
        <w:tc>
          <w:tcPr>
            <w:tcW w:w="8483" w:type="dxa"/>
          </w:tcPr>
          <w:p w:rsidR="00F51810" w:rsidRPr="003A5E78" w:rsidRDefault="00F51810" w:rsidP="003A5E78">
            <w:pPr>
              <w:tabs>
                <w:tab w:val="left" w:pos="851"/>
              </w:tabs>
              <w:spacing w:after="6" w:line="276" w:lineRule="auto"/>
              <w:ind w:left="118" w:right="283"/>
              <w:rPr>
                <w:szCs w:val="24"/>
              </w:rPr>
            </w:pPr>
            <w:r w:rsidRPr="003A5E78">
              <w:rPr>
                <w:szCs w:val="24"/>
              </w:rPr>
              <w:t>Investigational Product (IP) Dossier containing the Quality Overall Summary and showing the chemistry, manufacture, and control (CMC) as per Common technical document (CTD) format in Annexure-IV, non-clinical data, and Data from previous clinical use (if applicable). In the case of First-in-human (FIH) studies, toxicity and PK/PD reports should be included in the dossier.</w:t>
            </w:r>
          </w:p>
        </w:tc>
      </w:tr>
      <w:tr w:rsidR="00F51810" w:rsidRPr="003A5E78" w:rsidTr="00732B0A">
        <w:trPr>
          <w:trHeight w:val="457"/>
        </w:trPr>
        <w:tc>
          <w:tcPr>
            <w:tcW w:w="1428" w:type="dxa"/>
          </w:tcPr>
          <w:p w:rsidR="00F51810" w:rsidRPr="003A5E78" w:rsidRDefault="00F51810" w:rsidP="00732B0A">
            <w:pPr>
              <w:pStyle w:val="TableParagraph"/>
              <w:spacing w:before="0" w:line="276" w:lineRule="auto"/>
              <w:ind w:left="140"/>
              <w:rPr>
                <w:sz w:val="24"/>
                <w:szCs w:val="24"/>
              </w:rPr>
            </w:pPr>
            <w:r w:rsidRPr="003A5E78">
              <w:rPr>
                <w:sz w:val="24"/>
                <w:szCs w:val="24"/>
              </w:rPr>
              <w:t>2.2</w:t>
            </w:r>
          </w:p>
        </w:tc>
        <w:tc>
          <w:tcPr>
            <w:tcW w:w="8483" w:type="dxa"/>
          </w:tcPr>
          <w:p w:rsidR="00F51810" w:rsidRPr="003A5E78" w:rsidRDefault="00F51810" w:rsidP="00732B0A">
            <w:pPr>
              <w:pStyle w:val="TableParagraph"/>
              <w:spacing w:before="0" w:line="276" w:lineRule="auto"/>
              <w:ind w:right="269"/>
              <w:rPr>
                <w:sz w:val="24"/>
                <w:szCs w:val="24"/>
              </w:rPr>
            </w:pPr>
            <w:r w:rsidRPr="003A5E78">
              <w:rPr>
                <w:sz w:val="24"/>
                <w:szCs w:val="24"/>
              </w:rPr>
              <w:t>A copy of the current Investigator's Brochure (IB),</w:t>
            </w:r>
            <w:r w:rsidRPr="003A5E78">
              <w:rPr>
                <w:spacing w:val="1"/>
                <w:sz w:val="24"/>
                <w:szCs w:val="24"/>
              </w:rPr>
              <w:t xml:space="preserve"> </w:t>
            </w:r>
            <w:r w:rsidRPr="003A5E78">
              <w:rPr>
                <w:sz w:val="24"/>
                <w:szCs w:val="24"/>
              </w:rPr>
              <w:t>supplemented as appropriate with up-to-date safety, non-clinical,</w:t>
            </w:r>
            <w:r w:rsidRPr="003A5E78">
              <w:rPr>
                <w:spacing w:val="-2"/>
                <w:sz w:val="24"/>
                <w:szCs w:val="24"/>
              </w:rPr>
              <w:t xml:space="preserve"> </w:t>
            </w:r>
            <w:r w:rsidRPr="003A5E78">
              <w:rPr>
                <w:sz w:val="24"/>
                <w:szCs w:val="24"/>
              </w:rPr>
              <w:t>and</w:t>
            </w:r>
            <w:r w:rsidRPr="003A5E78">
              <w:rPr>
                <w:spacing w:val="-1"/>
                <w:sz w:val="24"/>
                <w:szCs w:val="24"/>
              </w:rPr>
              <w:t xml:space="preserve"> available </w:t>
            </w:r>
            <w:r w:rsidRPr="003A5E78">
              <w:rPr>
                <w:sz w:val="24"/>
                <w:szCs w:val="24"/>
              </w:rPr>
              <w:t>clinical</w:t>
            </w:r>
            <w:r w:rsidRPr="003A5E78">
              <w:rPr>
                <w:spacing w:val="-1"/>
                <w:sz w:val="24"/>
                <w:szCs w:val="24"/>
              </w:rPr>
              <w:t xml:space="preserve"> </w:t>
            </w:r>
            <w:r w:rsidRPr="003A5E78">
              <w:rPr>
                <w:sz w:val="24"/>
                <w:szCs w:val="24"/>
              </w:rPr>
              <w:t xml:space="preserve">data. </w:t>
            </w:r>
          </w:p>
        </w:tc>
      </w:tr>
      <w:tr w:rsidR="00F51810" w:rsidRPr="003A5E78" w:rsidTr="00732B0A">
        <w:trPr>
          <w:trHeight w:val="457"/>
        </w:trPr>
        <w:tc>
          <w:tcPr>
            <w:tcW w:w="1428" w:type="dxa"/>
          </w:tcPr>
          <w:p w:rsidR="00F51810" w:rsidRPr="003A5E78" w:rsidRDefault="00F51810" w:rsidP="00732B0A">
            <w:pPr>
              <w:pStyle w:val="TableParagraph"/>
              <w:spacing w:before="0" w:line="276" w:lineRule="auto"/>
              <w:ind w:left="140"/>
              <w:rPr>
                <w:sz w:val="24"/>
                <w:szCs w:val="24"/>
              </w:rPr>
            </w:pPr>
            <w:r w:rsidRPr="003A5E78">
              <w:rPr>
                <w:sz w:val="24"/>
                <w:szCs w:val="24"/>
              </w:rPr>
              <w:t>2.3</w:t>
            </w:r>
          </w:p>
        </w:tc>
        <w:tc>
          <w:tcPr>
            <w:tcW w:w="8483" w:type="dxa"/>
          </w:tcPr>
          <w:p w:rsidR="00F51810" w:rsidRPr="003A5E78" w:rsidRDefault="00F51810" w:rsidP="00732B0A">
            <w:pPr>
              <w:pStyle w:val="TableParagraph"/>
              <w:spacing w:before="0" w:line="276" w:lineRule="auto"/>
              <w:ind w:right="269"/>
              <w:rPr>
                <w:sz w:val="24"/>
                <w:szCs w:val="24"/>
                <w:highlight w:val="yellow"/>
              </w:rPr>
            </w:pPr>
            <w:r w:rsidRPr="00732B0A">
              <w:rPr>
                <w:sz w:val="24"/>
                <w:szCs w:val="24"/>
              </w:rPr>
              <w:t xml:space="preserve">Copy of valid  Good Manufacturing Practice (GMP) Certificate or ISO Certificate OR Copy of the valid manufacturing license for all production steps (not older than 3 years) OR Confirmation document of the authority that the manufacturer complies with PIC/S OR GMP inspection report </w:t>
            </w:r>
          </w:p>
        </w:tc>
      </w:tr>
      <w:tr w:rsidR="00F51810" w:rsidRPr="003A5E78" w:rsidTr="00732B0A">
        <w:trPr>
          <w:trHeight w:val="457"/>
        </w:trPr>
        <w:tc>
          <w:tcPr>
            <w:tcW w:w="1428" w:type="dxa"/>
          </w:tcPr>
          <w:p w:rsidR="00F51810" w:rsidRPr="003A5E78" w:rsidRDefault="00F51810" w:rsidP="00732B0A">
            <w:pPr>
              <w:pStyle w:val="TableParagraph"/>
              <w:spacing w:before="0" w:line="276" w:lineRule="auto"/>
              <w:ind w:left="140"/>
              <w:rPr>
                <w:sz w:val="24"/>
                <w:szCs w:val="24"/>
              </w:rPr>
            </w:pPr>
            <w:r w:rsidRPr="003A5E78">
              <w:rPr>
                <w:sz w:val="24"/>
                <w:szCs w:val="24"/>
              </w:rPr>
              <w:t>2.4</w:t>
            </w:r>
          </w:p>
        </w:tc>
        <w:tc>
          <w:tcPr>
            <w:tcW w:w="8483" w:type="dxa"/>
          </w:tcPr>
          <w:p w:rsidR="00F51810" w:rsidRPr="003A5E78" w:rsidRDefault="00F51810" w:rsidP="00732B0A">
            <w:pPr>
              <w:pStyle w:val="TableParagraph"/>
              <w:spacing w:before="0" w:line="276" w:lineRule="auto"/>
              <w:ind w:right="269"/>
              <w:rPr>
                <w:sz w:val="24"/>
                <w:szCs w:val="24"/>
              </w:rPr>
            </w:pPr>
            <w:r w:rsidRPr="00732B0A">
              <w:rPr>
                <w:sz w:val="24"/>
                <w:szCs w:val="24"/>
              </w:rPr>
              <w:t>A copy of the identification labels for both primary and secondary packaging (outer and inner packaging)</w:t>
            </w:r>
            <w:r w:rsidRPr="003A5E78">
              <w:rPr>
                <w:sz w:val="24"/>
                <w:szCs w:val="24"/>
              </w:rPr>
              <w:t xml:space="preserve"> of Investigational product labels </w:t>
            </w:r>
          </w:p>
        </w:tc>
      </w:tr>
      <w:tr w:rsidR="00F51810" w:rsidRPr="003A5E78" w:rsidTr="00732B0A">
        <w:trPr>
          <w:trHeight w:val="457"/>
        </w:trPr>
        <w:tc>
          <w:tcPr>
            <w:tcW w:w="1428" w:type="dxa"/>
          </w:tcPr>
          <w:p w:rsidR="00F51810" w:rsidRPr="003A5E78" w:rsidRDefault="00F51810" w:rsidP="00732B0A">
            <w:pPr>
              <w:pStyle w:val="TableParagraph"/>
              <w:spacing w:before="0" w:line="276" w:lineRule="auto"/>
              <w:ind w:left="140"/>
              <w:rPr>
                <w:sz w:val="24"/>
                <w:szCs w:val="24"/>
              </w:rPr>
            </w:pPr>
            <w:r w:rsidRPr="003A5E78">
              <w:rPr>
                <w:sz w:val="24"/>
                <w:szCs w:val="24"/>
              </w:rPr>
              <w:t>2.5</w:t>
            </w:r>
          </w:p>
        </w:tc>
        <w:tc>
          <w:tcPr>
            <w:tcW w:w="8483" w:type="dxa"/>
          </w:tcPr>
          <w:p w:rsidR="00F51810" w:rsidRPr="003A5E78" w:rsidRDefault="00F51810" w:rsidP="00732B0A">
            <w:pPr>
              <w:pStyle w:val="TableParagraph"/>
              <w:spacing w:before="0" w:line="276" w:lineRule="auto"/>
              <w:ind w:right="269"/>
              <w:rPr>
                <w:sz w:val="24"/>
                <w:szCs w:val="24"/>
              </w:rPr>
            </w:pPr>
            <w:r w:rsidRPr="003A5E78">
              <w:rPr>
                <w:sz w:val="24"/>
                <w:szCs w:val="24"/>
              </w:rPr>
              <w:t>Investigational product package Insert/s for mark</w:t>
            </w:r>
          </w:p>
        </w:tc>
      </w:tr>
      <w:tr w:rsidR="00F51810" w:rsidRPr="003A5E78" w:rsidTr="00732B0A">
        <w:trPr>
          <w:trHeight w:val="457"/>
        </w:trPr>
        <w:tc>
          <w:tcPr>
            <w:tcW w:w="1428" w:type="dxa"/>
          </w:tcPr>
          <w:p w:rsidR="00F51810" w:rsidRPr="003A5E78" w:rsidRDefault="00F51810" w:rsidP="00732B0A">
            <w:pPr>
              <w:pStyle w:val="TableParagraph"/>
              <w:spacing w:before="0" w:after="0" w:line="276" w:lineRule="auto"/>
              <w:ind w:left="140"/>
              <w:rPr>
                <w:sz w:val="24"/>
                <w:szCs w:val="24"/>
              </w:rPr>
            </w:pPr>
            <w:r w:rsidRPr="003A5E78">
              <w:rPr>
                <w:sz w:val="24"/>
                <w:szCs w:val="24"/>
              </w:rPr>
              <w:t>2.6</w:t>
            </w:r>
          </w:p>
        </w:tc>
        <w:tc>
          <w:tcPr>
            <w:tcW w:w="8483" w:type="dxa"/>
          </w:tcPr>
          <w:p w:rsidR="00F51810" w:rsidRPr="003A5E78" w:rsidRDefault="00F51810" w:rsidP="00732B0A">
            <w:pPr>
              <w:pStyle w:val="TableParagraph"/>
              <w:spacing w:before="0" w:after="0" w:line="276" w:lineRule="auto"/>
              <w:ind w:right="269"/>
              <w:rPr>
                <w:sz w:val="24"/>
                <w:szCs w:val="24"/>
              </w:rPr>
            </w:pPr>
            <w:r w:rsidRPr="003A5E78">
              <w:rPr>
                <w:sz w:val="24"/>
                <w:szCs w:val="24"/>
              </w:rPr>
              <w:t>Mock-up labels for the Investigational product(s).</w:t>
            </w:r>
          </w:p>
        </w:tc>
      </w:tr>
      <w:tr w:rsidR="00F51810" w:rsidRPr="003A5E78" w:rsidTr="00732B0A">
        <w:trPr>
          <w:trHeight w:val="457"/>
        </w:trPr>
        <w:tc>
          <w:tcPr>
            <w:tcW w:w="1428" w:type="dxa"/>
          </w:tcPr>
          <w:p w:rsidR="00F51810" w:rsidRPr="003A5E78" w:rsidRDefault="00F51810" w:rsidP="00732B0A">
            <w:pPr>
              <w:pStyle w:val="TableParagraph"/>
              <w:spacing w:before="0" w:after="0" w:line="276" w:lineRule="auto"/>
              <w:ind w:left="140"/>
              <w:rPr>
                <w:sz w:val="24"/>
                <w:szCs w:val="24"/>
              </w:rPr>
            </w:pPr>
            <w:r w:rsidRPr="003A5E78">
              <w:rPr>
                <w:sz w:val="24"/>
                <w:szCs w:val="24"/>
              </w:rPr>
              <w:t>2.7</w:t>
            </w:r>
          </w:p>
        </w:tc>
        <w:tc>
          <w:tcPr>
            <w:tcW w:w="8483" w:type="dxa"/>
          </w:tcPr>
          <w:p w:rsidR="00F51810" w:rsidRPr="003A5E78" w:rsidRDefault="00F51810" w:rsidP="00732B0A">
            <w:pPr>
              <w:spacing w:line="276" w:lineRule="auto"/>
              <w:ind w:left="118" w:right="269"/>
              <w:rPr>
                <w:szCs w:val="24"/>
              </w:rPr>
            </w:pPr>
            <w:r w:rsidRPr="003A5E78">
              <w:rPr>
                <w:szCs w:val="24"/>
              </w:rPr>
              <w:t xml:space="preserve">Copy of the summary of product characteristics (SmPC) or a copy of the certificate of pharmaceutical product (COPP) of the investigational products </w:t>
            </w:r>
          </w:p>
        </w:tc>
      </w:tr>
      <w:tr w:rsidR="00F51810" w:rsidRPr="003A5E78" w:rsidTr="00732B0A">
        <w:trPr>
          <w:trHeight w:val="457"/>
        </w:trPr>
        <w:tc>
          <w:tcPr>
            <w:tcW w:w="1428" w:type="dxa"/>
          </w:tcPr>
          <w:p w:rsidR="00F51810" w:rsidRPr="003A5E78" w:rsidRDefault="00F51810" w:rsidP="00732B0A">
            <w:pPr>
              <w:pStyle w:val="TableParagraph"/>
              <w:spacing w:before="0" w:after="0" w:line="276" w:lineRule="auto"/>
              <w:ind w:left="140"/>
              <w:rPr>
                <w:sz w:val="24"/>
                <w:szCs w:val="24"/>
              </w:rPr>
            </w:pPr>
            <w:r w:rsidRPr="003A5E78">
              <w:rPr>
                <w:sz w:val="24"/>
                <w:szCs w:val="24"/>
              </w:rPr>
              <w:t>2.8</w:t>
            </w:r>
          </w:p>
        </w:tc>
        <w:tc>
          <w:tcPr>
            <w:tcW w:w="8483" w:type="dxa"/>
          </w:tcPr>
          <w:p w:rsidR="00F51810" w:rsidRPr="003A5E78" w:rsidRDefault="00F51810" w:rsidP="00732B0A">
            <w:pPr>
              <w:pStyle w:val="TableParagraph"/>
              <w:spacing w:before="0" w:after="0" w:line="276" w:lineRule="auto"/>
              <w:ind w:right="269"/>
              <w:rPr>
                <w:sz w:val="24"/>
                <w:szCs w:val="24"/>
              </w:rPr>
            </w:pPr>
            <w:r w:rsidRPr="00732B0A">
              <w:rPr>
                <w:sz w:val="24"/>
                <w:szCs w:val="24"/>
              </w:rPr>
              <w:t>Copy of Certificate of analysis for the  batches of the investigational products to be used in a clinical trial if applicable</w:t>
            </w:r>
          </w:p>
        </w:tc>
      </w:tr>
      <w:tr w:rsidR="00F51810" w:rsidRPr="003A5E78" w:rsidTr="00732B0A">
        <w:trPr>
          <w:trHeight w:val="457"/>
        </w:trPr>
        <w:tc>
          <w:tcPr>
            <w:tcW w:w="1428" w:type="dxa"/>
          </w:tcPr>
          <w:p w:rsidR="00F51810" w:rsidRPr="003A5E78" w:rsidRDefault="00F51810" w:rsidP="00732B0A">
            <w:pPr>
              <w:pStyle w:val="TableParagraph"/>
              <w:spacing w:before="0" w:after="0" w:line="276" w:lineRule="auto"/>
              <w:ind w:left="140"/>
              <w:rPr>
                <w:sz w:val="24"/>
                <w:szCs w:val="24"/>
              </w:rPr>
            </w:pPr>
            <w:r w:rsidRPr="003A5E78">
              <w:rPr>
                <w:sz w:val="24"/>
                <w:szCs w:val="24"/>
              </w:rPr>
              <w:t>2.9</w:t>
            </w:r>
          </w:p>
        </w:tc>
        <w:tc>
          <w:tcPr>
            <w:tcW w:w="8483" w:type="dxa"/>
          </w:tcPr>
          <w:p w:rsidR="00F51810" w:rsidRPr="003A5E78" w:rsidRDefault="00F51810" w:rsidP="00732B0A">
            <w:pPr>
              <w:pStyle w:val="TableParagraph"/>
              <w:spacing w:before="0" w:after="0" w:line="276" w:lineRule="auto"/>
              <w:ind w:right="269"/>
              <w:rPr>
                <w:sz w:val="24"/>
                <w:szCs w:val="24"/>
                <w:highlight w:val="yellow"/>
              </w:rPr>
            </w:pPr>
            <w:r w:rsidRPr="00732B0A">
              <w:rPr>
                <w:sz w:val="24"/>
                <w:szCs w:val="24"/>
              </w:rPr>
              <w:t>Composition of the placebo if applicable (placebo-controlled trials</w:t>
            </w:r>
            <w:r w:rsidRPr="00732B0A">
              <w:rPr>
                <w:b/>
                <w:sz w:val="24"/>
                <w:szCs w:val="24"/>
              </w:rPr>
              <w:t xml:space="preserve">, </w:t>
            </w:r>
            <w:r w:rsidRPr="00732B0A">
              <w:rPr>
                <w:sz w:val="24"/>
                <w:szCs w:val="24"/>
              </w:rPr>
              <w:t xml:space="preserve">information on the placebo is </w:t>
            </w:r>
            <w:r w:rsidRPr="00732B0A">
              <w:rPr>
                <w:spacing w:val="-58"/>
                <w:sz w:val="24"/>
                <w:szCs w:val="24"/>
              </w:rPr>
              <w:t xml:space="preserve"> </w:t>
            </w:r>
            <w:r w:rsidRPr="00732B0A">
              <w:rPr>
                <w:sz w:val="24"/>
                <w:szCs w:val="24"/>
              </w:rPr>
              <w:t>also required including a description of the manufacturing</w:t>
            </w:r>
            <w:r w:rsidRPr="00732B0A">
              <w:rPr>
                <w:spacing w:val="1"/>
                <w:sz w:val="24"/>
                <w:szCs w:val="24"/>
              </w:rPr>
              <w:t xml:space="preserve"> </w:t>
            </w:r>
            <w:r w:rsidRPr="00732B0A">
              <w:rPr>
                <w:sz w:val="24"/>
                <w:szCs w:val="24"/>
              </w:rPr>
              <w:t>process, a qualitative and quantitative list of ingredients,</w:t>
            </w:r>
            <w:r w:rsidRPr="00732B0A">
              <w:rPr>
                <w:spacing w:val="1"/>
                <w:sz w:val="24"/>
                <w:szCs w:val="24"/>
              </w:rPr>
              <w:t xml:space="preserve"> </w:t>
            </w:r>
            <w:r w:rsidRPr="00732B0A">
              <w:rPr>
                <w:sz w:val="24"/>
                <w:szCs w:val="24"/>
              </w:rPr>
              <w:t>specifications,</w:t>
            </w:r>
            <w:r w:rsidRPr="00732B0A">
              <w:rPr>
                <w:spacing w:val="-2"/>
                <w:sz w:val="24"/>
                <w:szCs w:val="24"/>
              </w:rPr>
              <w:t xml:space="preserve"> </w:t>
            </w:r>
            <w:r w:rsidRPr="00732B0A">
              <w:rPr>
                <w:sz w:val="24"/>
                <w:szCs w:val="24"/>
              </w:rPr>
              <w:t>batches,</w:t>
            </w:r>
            <w:r w:rsidRPr="00732B0A">
              <w:rPr>
                <w:spacing w:val="-1"/>
                <w:sz w:val="24"/>
                <w:szCs w:val="24"/>
              </w:rPr>
              <w:t xml:space="preserve"> </w:t>
            </w:r>
            <w:r w:rsidRPr="00732B0A">
              <w:rPr>
                <w:sz w:val="24"/>
                <w:szCs w:val="24"/>
              </w:rPr>
              <w:t>stability and</w:t>
            </w:r>
            <w:r w:rsidRPr="00732B0A">
              <w:rPr>
                <w:spacing w:val="-2"/>
                <w:sz w:val="24"/>
                <w:szCs w:val="24"/>
              </w:rPr>
              <w:t xml:space="preserve"> </w:t>
            </w:r>
            <w:r w:rsidRPr="00732B0A">
              <w:rPr>
                <w:sz w:val="24"/>
                <w:szCs w:val="24"/>
              </w:rPr>
              <w:t>facility</w:t>
            </w:r>
            <w:r w:rsidRPr="00732B0A">
              <w:rPr>
                <w:spacing w:val="-1"/>
                <w:sz w:val="24"/>
                <w:szCs w:val="24"/>
              </w:rPr>
              <w:t xml:space="preserve"> </w:t>
            </w:r>
            <w:r w:rsidRPr="00732B0A">
              <w:rPr>
                <w:sz w:val="24"/>
                <w:szCs w:val="24"/>
              </w:rPr>
              <w:t>information</w:t>
            </w:r>
          </w:p>
        </w:tc>
      </w:tr>
      <w:tr w:rsidR="00F51810" w:rsidRPr="003A5E78" w:rsidTr="00732B0A">
        <w:trPr>
          <w:trHeight w:val="457"/>
        </w:trPr>
        <w:tc>
          <w:tcPr>
            <w:tcW w:w="1428" w:type="dxa"/>
          </w:tcPr>
          <w:p w:rsidR="00F51810" w:rsidRPr="003A5E78" w:rsidRDefault="00F51810" w:rsidP="00732B0A">
            <w:pPr>
              <w:pStyle w:val="TableParagraph"/>
              <w:spacing w:before="0" w:line="276" w:lineRule="auto"/>
              <w:ind w:left="140"/>
              <w:rPr>
                <w:sz w:val="24"/>
                <w:szCs w:val="24"/>
              </w:rPr>
            </w:pPr>
            <w:r w:rsidRPr="003A5E78">
              <w:rPr>
                <w:sz w:val="24"/>
                <w:szCs w:val="24"/>
              </w:rPr>
              <w:t>2.10</w:t>
            </w:r>
          </w:p>
        </w:tc>
        <w:tc>
          <w:tcPr>
            <w:tcW w:w="8483" w:type="dxa"/>
          </w:tcPr>
          <w:p w:rsidR="00F51810" w:rsidRPr="00732B0A" w:rsidRDefault="00F51810" w:rsidP="00732B0A">
            <w:pPr>
              <w:spacing w:line="276" w:lineRule="auto"/>
              <w:ind w:left="145" w:right="269"/>
              <w:rPr>
                <w:szCs w:val="24"/>
              </w:rPr>
            </w:pPr>
            <w:r w:rsidRPr="003A5E78">
              <w:rPr>
                <w:szCs w:val="24"/>
              </w:rPr>
              <w:t xml:space="preserve">Copy of the import authorization in case the investigational product is not imported directly to the trial site </w:t>
            </w:r>
          </w:p>
        </w:tc>
      </w:tr>
      <w:tr w:rsidR="00F51810" w:rsidRPr="003A5E78" w:rsidTr="00732B0A">
        <w:trPr>
          <w:trHeight w:val="457"/>
        </w:trPr>
        <w:tc>
          <w:tcPr>
            <w:tcW w:w="1428" w:type="dxa"/>
          </w:tcPr>
          <w:p w:rsidR="00F51810" w:rsidRPr="003A5E78" w:rsidRDefault="00F51810" w:rsidP="00732B0A">
            <w:pPr>
              <w:pStyle w:val="TableParagraph"/>
              <w:spacing w:before="0" w:line="276" w:lineRule="auto"/>
              <w:ind w:left="140"/>
              <w:rPr>
                <w:b/>
                <w:sz w:val="24"/>
                <w:szCs w:val="24"/>
              </w:rPr>
            </w:pPr>
            <w:r w:rsidRPr="003A5E78">
              <w:rPr>
                <w:b/>
                <w:sz w:val="24"/>
                <w:szCs w:val="24"/>
              </w:rPr>
              <w:lastRenderedPageBreak/>
              <w:t>Module III</w:t>
            </w:r>
          </w:p>
        </w:tc>
        <w:tc>
          <w:tcPr>
            <w:tcW w:w="8483" w:type="dxa"/>
          </w:tcPr>
          <w:p w:rsidR="00F51810" w:rsidRPr="003A5E78" w:rsidRDefault="00F51810" w:rsidP="00732B0A">
            <w:pPr>
              <w:spacing w:line="276" w:lineRule="auto"/>
              <w:ind w:left="122" w:right="269"/>
              <w:rPr>
                <w:b/>
                <w:szCs w:val="24"/>
              </w:rPr>
            </w:pPr>
            <w:r w:rsidRPr="003A5E78">
              <w:rPr>
                <w:b/>
                <w:szCs w:val="24"/>
              </w:rPr>
              <w:t>Other Supporting Information</w:t>
            </w:r>
          </w:p>
        </w:tc>
      </w:tr>
      <w:tr w:rsidR="00F51810" w:rsidRPr="003A5E78" w:rsidTr="00732B0A">
        <w:trPr>
          <w:trHeight w:val="457"/>
        </w:trPr>
        <w:tc>
          <w:tcPr>
            <w:tcW w:w="1428" w:type="dxa"/>
          </w:tcPr>
          <w:p w:rsidR="00F51810" w:rsidRPr="003A5E78" w:rsidRDefault="00F51810" w:rsidP="00732B0A">
            <w:pPr>
              <w:pStyle w:val="TableParagraph"/>
              <w:spacing w:before="0" w:line="276" w:lineRule="auto"/>
              <w:ind w:left="140"/>
              <w:rPr>
                <w:sz w:val="24"/>
                <w:szCs w:val="24"/>
              </w:rPr>
            </w:pPr>
            <w:r w:rsidRPr="003A5E78">
              <w:rPr>
                <w:sz w:val="24"/>
                <w:szCs w:val="24"/>
              </w:rPr>
              <w:t xml:space="preserve">3.1 </w:t>
            </w:r>
          </w:p>
        </w:tc>
        <w:tc>
          <w:tcPr>
            <w:tcW w:w="8483" w:type="dxa"/>
          </w:tcPr>
          <w:p w:rsidR="00F51810" w:rsidRPr="003A5E78" w:rsidRDefault="00F51810" w:rsidP="00732B0A">
            <w:pPr>
              <w:spacing w:line="276" w:lineRule="auto"/>
              <w:ind w:left="122" w:right="269"/>
              <w:rPr>
                <w:szCs w:val="24"/>
              </w:rPr>
            </w:pPr>
            <w:r w:rsidRPr="003A5E78">
              <w:rPr>
                <w:szCs w:val="24"/>
              </w:rPr>
              <w:t>Additional supporting quality information such as publications</w:t>
            </w:r>
          </w:p>
        </w:tc>
      </w:tr>
      <w:tr w:rsidR="00F51810" w:rsidRPr="003A5E78" w:rsidTr="00732B0A">
        <w:trPr>
          <w:trHeight w:val="457"/>
        </w:trPr>
        <w:tc>
          <w:tcPr>
            <w:tcW w:w="1428" w:type="dxa"/>
          </w:tcPr>
          <w:p w:rsidR="00F51810" w:rsidRPr="003A5E78" w:rsidRDefault="00F51810" w:rsidP="00732B0A">
            <w:pPr>
              <w:pStyle w:val="TableParagraph"/>
              <w:spacing w:before="0" w:line="276" w:lineRule="auto"/>
              <w:ind w:left="140"/>
              <w:rPr>
                <w:sz w:val="24"/>
                <w:szCs w:val="24"/>
              </w:rPr>
            </w:pPr>
            <w:r w:rsidRPr="003A5E78">
              <w:rPr>
                <w:sz w:val="24"/>
                <w:szCs w:val="24"/>
              </w:rPr>
              <w:t>3.2</w:t>
            </w:r>
          </w:p>
        </w:tc>
        <w:tc>
          <w:tcPr>
            <w:tcW w:w="8483" w:type="dxa"/>
          </w:tcPr>
          <w:p w:rsidR="00F51810" w:rsidRPr="003A5E78" w:rsidRDefault="00F51810" w:rsidP="00732B0A">
            <w:pPr>
              <w:spacing w:line="276" w:lineRule="auto"/>
              <w:ind w:left="122"/>
              <w:rPr>
                <w:szCs w:val="24"/>
              </w:rPr>
            </w:pPr>
            <w:r w:rsidRPr="003A5E78">
              <w:rPr>
                <w:szCs w:val="24"/>
              </w:rPr>
              <w:t>Literature References</w:t>
            </w:r>
          </w:p>
        </w:tc>
      </w:tr>
    </w:tbl>
    <w:p w:rsidR="002027D1" w:rsidRDefault="002027D1" w:rsidP="002027D1">
      <w:pPr>
        <w:jc w:val="left"/>
      </w:pPr>
    </w:p>
    <w:p w:rsidR="003A5E78" w:rsidRDefault="003A5E78" w:rsidP="00732B0A">
      <w:pPr>
        <w:spacing w:line="276" w:lineRule="auto"/>
      </w:pPr>
      <w:r w:rsidRPr="00732B0A">
        <w:rPr>
          <w:b/>
        </w:rPr>
        <w:t>Note:</w:t>
      </w:r>
      <w:r>
        <w:t xml:space="preserve"> Non-compliance and non-conformity to the regulatory requirements prescribed in these guidelines shall lead to the clinical trial application rejection. Therefore, sponsors,  </w:t>
      </w:r>
      <w:r>
        <w:rPr>
          <w:rFonts w:eastAsia="Times New Roman"/>
          <w:szCs w:val="24"/>
          <w:lang w:val="en-US" w:eastAsia="en-US"/>
        </w:rPr>
        <w:t xml:space="preserve">investigators and </w:t>
      </w:r>
      <w:r w:rsidRPr="00821617">
        <w:rPr>
          <w:rFonts w:eastAsia="Times New Roman"/>
          <w:szCs w:val="24"/>
          <w:lang w:val="en-US" w:eastAsia="en-US"/>
        </w:rPr>
        <w:t xml:space="preserve">Clinical Research Organizations (CROs) </w:t>
      </w:r>
      <w:r>
        <w:t xml:space="preserve">are encouraged to submit a completed clinical trial application dossier to avoid rejection and delays in the review process. </w:t>
      </w:r>
    </w:p>
    <w:p w:rsidR="003A5E78" w:rsidRDefault="003A5E78" w:rsidP="00732B0A">
      <w:pPr>
        <w:spacing w:line="276" w:lineRule="auto"/>
      </w:pPr>
    </w:p>
    <w:p w:rsidR="00257D32" w:rsidRPr="00257D32" w:rsidRDefault="00FE550D" w:rsidP="00573052">
      <w:pPr>
        <w:pStyle w:val="Heading3"/>
        <w:ind w:left="0"/>
      </w:pPr>
      <w:bookmarkStart w:id="32" w:name="_Toc126007628"/>
      <w:r>
        <w:t xml:space="preserve">2.2.1 </w:t>
      </w:r>
      <w:r w:rsidR="00257D32">
        <w:t>Submission of clinical trial application dossier</w:t>
      </w:r>
      <w:bookmarkEnd w:id="32"/>
    </w:p>
    <w:p w:rsidR="00257D32" w:rsidRPr="00257D32" w:rsidRDefault="00257D32" w:rsidP="00257D32">
      <w:pPr>
        <w:pStyle w:val="Default"/>
        <w:tabs>
          <w:tab w:val="left" w:pos="9356"/>
        </w:tabs>
        <w:spacing w:before="240" w:after="6" w:line="276" w:lineRule="auto"/>
        <w:ind w:right="4"/>
        <w:rPr>
          <w:rFonts w:ascii="Times New Roman" w:hAnsi="Times New Roman" w:cs="Times New Roman"/>
        </w:rPr>
      </w:pPr>
      <w:r>
        <w:rPr>
          <w:rFonts w:ascii="Times New Roman" w:hAnsi="Times New Roman" w:cs="Times New Roman"/>
        </w:rPr>
        <w:t>The clinical trial application dossier to</w:t>
      </w:r>
      <w:r w:rsidRPr="00257D32">
        <w:rPr>
          <w:rFonts w:ascii="Times New Roman" w:hAnsi="Times New Roman" w:cs="Times New Roman"/>
        </w:rPr>
        <w:t xml:space="preserve"> the following address: </w:t>
      </w:r>
    </w:p>
    <w:p w:rsidR="00257D32" w:rsidRPr="00287CBB" w:rsidRDefault="00257D32" w:rsidP="00257D32">
      <w:pPr>
        <w:pStyle w:val="Default"/>
        <w:tabs>
          <w:tab w:val="left" w:pos="9356"/>
        </w:tabs>
        <w:spacing w:after="6" w:line="276" w:lineRule="auto"/>
        <w:ind w:right="4"/>
        <w:jc w:val="both"/>
        <w:rPr>
          <w:rFonts w:ascii="Times New Roman" w:hAnsi="Times New Roman" w:cs="Times New Roman"/>
          <w:b/>
        </w:rPr>
      </w:pPr>
      <w:r w:rsidRPr="00287CBB">
        <w:rPr>
          <w:rFonts w:ascii="Times New Roman" w:hAnsi="Times New Roman" w:cs="Times New Roman"/>
          <w:b/>
        </w:rPr>
        <w:t xml:space="preserve">Director General </w:t>
      </w:r>
    </w:p>
    <w:p w:rsidR="00257D32" w:rsidRPr="00287CBB" w:rsidRDefault="00257D32" w:rsidP="00257D32">
      <w:pPr>
        <w:pStyle w:val="Default"/>
        <w:tabs>
          <w:tab w:val="left" w:pos="9356"/>
        </w:tabs>
        <w:spacing w:after="6" w:line="276" w:lineRule="auto"/>
        <w:ind w:right="4"/>
        <w:jc w:val="both"/>
        <w:rPr>
          <w:rFonts w:ascii="Times New Roman" w:hAnsi="Times New Roman" w:cs="Times New Roman"/>
          <w:b/>
        </w:rPr>
      </w:pPr>
      <w:r w:rsidRPr="00287CBB">
        <w:rPr>
          <w:rFonts w:ascii="Times New Roman" w:hAnsi="Times New Roman" w:cs="Times New Roman"/>
          <w:b/>
        </w:rPr>
        <w:t>Rwanda Food and Drugs Authority</w:t>
      </w:r>
    </w:p>
    <w:p w:rsidR="00257D32" w:rsidRDefault="00257D32" w:rsidP="00257D32">
      <w:pPr>
        <w:pStyle w:val="Default"/>
        <w:tabs>
          <w:tab w:val="left" w:pos="9356"/>
        </w:tabs>
        <w:spacing w:after="6" w:line="276" w:lineRule="auto"/>
        <w:ind w:right="4"/>
        <w:jc w:val="both"/>
        <w:rPr>
          <w:rFonts w:ascii="Times New Roman" w:hAnsi="Times New Roman" w:cs="Times New Roman"/>
          <w:b/>
        </w:rPr>
      </w:pPr>
      <w:r w:rsidRPr="00287CBB">
        <w:rPr>
          <w:rFonts w:ascii="Times New Roman" w:hAnsi="Times New Roman" w:cs="Times New Roman"/>
          <w:b/>
        </w:rPr>
        <w:t xml:space="preserve">Email : </w:t>
      </w:r>
      <w:hyperlink r:id="rId15" w:history="1">
        <w:r w:rsidR="00170216" w:rsidRPr="0053713D">
          <w:rPr>
            <w:rStyle w:val="Hyperlink"/>
            <w:rFonts w:ascii="Times New Roman" w:hAnsi="Times New Roman" w:cs="Times New Roman"/>
            <w:b/>
          </w:rPr>
          <w:t>info@rwandafda.gov.rw</w:t>
        </w:r>
      </w:hyperlink>
    </w:p>
    <w:p w:rsidR="00257D32" w:rsidRDefault="00170216" w:rsidP="00257D32">
      <w:pPr>
        <w:pStyle w:val="Default"/>
        <w:tabs>
          <w:tab w:val="left" w:pos="9356"/>
        </w:tabs>
        <w:spacing w:after="6" w:line="276" w:lineRule="auto"/>
        <w:ind w:right="4"/>
        <w:jc w:val="both"/>
        <w:rPr>
          <w:rFonts w:ascii="Times New Roman" w:hAnsi="Times New Roman" w:cs="Times New Roman"/>
          <w:b/>
        </w:rPr>
      </w:pPr>
      <w:r>
        <w:rPr>
          <w:rFonts w:ascii="Times New Roman" w:hAnsi="Times New Roman" w:cs="Times New Roman"/>
          <w:b/>
        </w:rPr>
        <w:t xml:space="preserve">P.O.Box 1948 </w:t>
      </w:r>
      <w:r w:rsidR="00257D32" w:rsidRPr="00287CBB">
        <w:rPr>
          <w:rFonts w:ascii="Times New Roman" w:hAnsi="Times New Roman" w:cs="Times New Roman"/>
          <w:b/>
        </w:rPr>
        <w:t>Kigali, Rwanda.</w:t>
      </w:r>
    </w:p>
    <w:p w:rsidR="00257D32" w:rsidRPr="00287CBB" w:rsidRDefault="00257D32" w:rsidP="00257D32">
      <w:pPr>
        <w:pStyle w:val="Default"/>
        <w:tabs>
          <w:tab w:val="left" w:pos="9356"/>
        </w:tabs>
        <w:spacing w:after="6" w:line="276" w:lineRule="auto"/>
        <w:ind w:right="4"/>
        <w:jc w:val="both"/>
        <w:rPr>
          <w:rFonts w:ascii="Times New Roman" w:hAnsi="Times New Roman" w:cs="Times New Roman"/>
          <w:b/>
        </w:rPr>
      </w:pPr>
    </w:p>
    <w:p w:rsidR="00257D32" w:rsidRPr="00257D32" w:rsidRDefault="00FE550D" w:rsidP="00FE550D">
      <w:pPr>
        <w:pStyle w:val="Heading3"/>
      </w:pPr>
      <w:bookmarkStart w:id="33" w:name="_Toc126007629"/>
      <w:r>
        <w:t xml:space="preserve">2.2.2 </w:t>
      </w:r>
      <w:r w:rsidR="00257D32">
        <w:t xml:space="preserve">Clinical Trial </w:t>
      </w:r>
      <w:r w:rsidR="00257D32" w:rsidRPr="00257D32">
        <w:t>Application Fees</w:t>
      </w:r>
      <w:bookmarkEnd w:id="33"/>
      <w:r w:rsidR="00257D32" w:rsidRPr="00257D32">
        <w:t xml:space="preserve"> </w:t>
      </w:r>
    </w:p>
    <w:p w:rsidR="00257D32" w:rsidRPr="00257D32" w:rsidRDefault="00257D32" w:rsidP="007A2C57">
      <w:pPr>
        <w:pStyle w:val="Default"/>
        <w:tabs>
          <w:tab w:val="left" w:pos="9356"/>
        </w:tabs>
        <w:spacing w:before="240" w:after="6" w:line="276" w:lineRule="auto"/>
        <w:ind w:right="4"/>
        <w:rPr>
          <w:rFonts w:ascii="Times New Roman" w:hAnsi="Times New Roman" w:cs="Times New Roman"/>
        </w:rPr>
      </w:pPr>
      <w:r w:rsidRPr="00257D32">
        <w:rPr>
          <w:rFonts w:ascii="Times New Roman" w:hAnsi="Times New Roman" w:cs="Times New Roman"/>
        </w:rPr>
        <w:t>An application shall be accompanied by a non-refundable application fee as prescribed in the Regulations No CBD/TRG/004 related to regulatory</w:t>
      </w:r>
      <w:r w:rsidR="007A2C57">
        <w:rPr>
          <w:rFonts w:ascii="Times New Roman" w:hAnsi="Times New Roman" w:cs="Times New Roman"/>
        </w:rPr>
        <w:t xml:space="preserve"> service tariff/fees and fines. </w:t>
      </w:r>
      <w:r w:rsidRPr="00257D32">
        <w:rPr>
          <w:rFonts w:ascii="Times New Roman" w:hAnsi="Times New Roman" w:cs="Times New Roman"/>
        </w:rPr>
        <w:t xml:space="preserve">The application fees should be paid on the Rwanda FDA accounts: </w:t>
      </w:r>
    </w:p>
    <w:p w:rsidR="00257D32" w:rsidRPr="00257D32" w:rsidRDefault="00257D32" w:rsidP="00C87249">
      <w:pPr>
        <w:pStyle w:val="Default"/>
        <w:numPr>
          <w:ilvl w:val="0"/>
          <w:numId w:val="52"/>
        </w:numPr>
        <w:tabs>
          <w:tab w:val="left" w:pos="709"/>
        </w:tabs>
        <w:spacing w:line="276" w:lineRule="auto"/>
        <w:ind w:right="4"/>
        <w:jc w:val="both"/>
        <w:rPr>
          <w:rFonts w:ascii="Times New Roman" w:hAnsi="Times New Roman" w:cs="Times New Roman"/>
        </w:rPr>
      </w:pPr>
      <w:r w:rsidRPr="00257D32">
        <w:rPr>
          <w:rFonts w:ascii="Times New Roman" w:hAnsi="Times New Roman" w:cs="Times New Roman"/>
        </w:rPr>
        <w:t>National Bank of Rwanda (BNR): 1000047658 entitled ‘’ Rwanda FDA’’ in Frw</w:t>
      </w:r>
    </w:p>
    <w:p w:rsidR="00257D32" w:rsidRDefault="00257D32" w:rsidP="00C87249">
      <w:pPr>
        <w:pStyle w:val="Default"/>
        <w:numPr>
          <w:ilvl w:val="0"/>
          <w:numId w:val="52"/>
        </w:numPr>
        <w:tabs>
          <w:tab w:val="left" w:pos="709"/>
        </w:tabs>
        <w:spacing w:line="276" w:lineRule="auto"/>
        <w:ind w:right="4"/>
        <w:jc w:val="both"/>
        <w:rPr>
          <w:rFonts w:ascii="Times New Roman" w:hAnsi="Times New Roman" w:cs="Times New Roman"/>
        </w:rPr>
      </w:pPr>
      <w:r w:rsidRPr="00257D32">
        <w:rPr>
          <w:rFonts w:ascii="Times New Roman" w:hAnsi="Times New Roman" w:cs="Times New Roman"/>
        </w:rPr>
        <w:t>National Bank of Rwanda (BNR): 1000047666 entitled ‘’ Rwanda FDA’’ in USD</w:t>
      </w:r>
    </w:p>
    <w:p w:rsidR="00D96984" w:rsidRPr="00257D32" w:rsidRDefault="004F2A91" w:rsidP="00D96984">
      <w:pPr>
        <w:pStyle w:val="Default"/>
        <w:tabs>
          <w:tab w:val="left" w:pos="709"/>
        </w:tabs>
        <w:spacing w:line="276" w:lineRule="auto"/>
        <w:ind w:left="720" w:right="4"/>
        <w:jc w:val="both"/>
        <w:rPr>
          <w:rFonts w:ascii="Times New Roman" w:hAnsi="Times New Roman" w:cs="Times New Roman"/>
        </w:rPr>
      </w:pPr>
      <w:r>
        <w:rPr>
          <w:rFonts w:ascii="Times New Roman" w:hAnsi="Times New Roman" w:cs="Times New Roman"/>
        </w:rPr>
        <w:t>Swift code</w:t>
      </w:r>
      <w:r w:rsidR="00D96984">
        <w:rPr>
          <w:rFonts w:ascii="Times New Roman" w:hAnsi="Times New Roman" w:cs="Times New Roman"/>
        </w:rPr>
        <w:t xml:space="preserve"> is: BNRRWRWRW</w:t>
      </w:r>
    </w:p>
    <w:p w:rsidR="00257D32" w:rsidRPr="00257D32" w:rsidRDefault="00257D32" w:rsidP="00C87249">
      <w:pPr>
        <w:pStyle w:val="Default"/>
        <w:numPr>
          <w:ilvl w:val="0"/>
          <w:numId w:val="52"/>
        </w:numPr>
        <w:tabs>
          <w:tab w:val="left" w:pos="709"/>
        </w:tabs>
        <w:spacing w:line="276" w:lineRule="auto"/>
        <w:ind w:right="4"/>
        <w:jc w:val="both"/>
        <w:rPr>
          <w:rFonts w:ascii="Times New Roman" w:hAnsi="Times New Roman" w:cs="Times New Roman"/>
        </w:rPr>
      </w:pPr>
      <w:r w:rsidRPr="00257D32">
        <w:rPr>
          <w:rFonts w:ascii="Times New Roman" w:hAnsi="Times New Roman" w:cs="Times New Roman"/>
        </w:rPr>
        <w:t xml:space="preserve">Bank of Kigali (BK): </w:t>
      </w:r>
      <w:r w:rsidR="004F2A91">
        <w:rPr>
          <w:rFonts w:ascii="Times New Roman" w:hAnsi="Times New Roman" w:cs="Times New Roman"/>
        </w:rPr>
        <w:t>100025143684</w:t>
      </w:r>
      <w:r w:rsidRPr="00257D32">
        <w:rPr>
          <w:rFonts w:ascii="Times New Roman" w:hAnsi="Times New Roman" w:cs="Times New Roman"/>
        </w:rPr>
        <w:t>entitled "</w:t>
      </w:r>
      <w:r w:rsidR="005F73BB">
        <w:rPr>
          <w:rFonts w:ascii="Times New Roman" w:hAnsi="Times New Roman" w:cs="Times New Roman"/>
        </w:rPr>
        <w:t>Rwanda FDA</w:t>
      </w:r>
      <w:r w:rsidRPr="00257D32">
        <w:rPr>
          <w:rFonts w:ascii="Times New Roman" w:hAnsi="Times New Roman" w:cs="Times New Roman"/>
        </w:rPr>
        <w:t>" in Frw</w:t>
      </w:r>
    </w:p>
    <w:p w:rsidR="00257D32" w:rsidRDefault="00257D32" w:rsidP="00C87249">
      <w:pPr>
        <w:pStyle w:val="Default"/>
        <w:numPr>
          <w:ilvl w:val="0"/>
          <w:numId w:val="52"/>
        </w:numPr>
        <w:tabs>
          <w:tab w:val="left" w:pos="709"/>
        </w:tabs>
        <w:spacing w:line="276" w:lineRule="auto"/>
        <w:ind w:right="4"/>
        <w:jc w:val="both"/>
        <w:rPr>
          <w:rFonts w:ascii="Times New Roman" w:hAnsi="Times New Roman" w:cs="Times New Roman"/>
        </w:rPr>
      </w:pPr>
      <w:r w:rsidRPr="00257D32">
        <w:rPr>
          <w:rFonts w:ascii="Times New Roman" w:hAnsi="Times New Roman" w:cs="Times New Roman"/>
        </w:rPr>
        <w:t xml:space="preserve">Bank of Kigali (BK): </w:t>
      </w:r>
      <w:r w:rsidR="004F2A91">
        <w:rPr>
          <w:rFonts w:ascii="Times New Roman" w:hAnsi="Times New Roman" w:cs="Times New Roman"/>
        </w:rPr>
        <w:t>100025143765</w:t>
      </w:r>
      <w:r w:rsidRPr="00257D32">
        <w:rPr>
          <w:rFonts w:ascii="Times New Roman" w:hAnsi="Times New Roman" w:cs="Times New Roman"/>
        </w:rPr>
        <w:t xml:space="preserve"> entitled "</w:t>
      </w:r>
      <w:r w:rsidR="004F2A91">
        <w:rPr>
          <w:rFonts w:ascii="Times New Roman" w:hAnsi="Times New Roman" w:cs="Times New Roman"/>
        </w:rPr>
        <w:t>Rwanda FDA</w:t>
      </w:r>
      <w:r w:rsidRPr="00257D32">
        <w:rPr>
          <w:rFonts w:ascii="Times New Roman" w:hAnsi="Times New Roman" w:cs="Times New Roman"/>
        </w:rPr>
        <w:t>" in USD</w:t>
      </w:r>
    </w:p>
    <w:p w:rsidR="004A49B2" w:rsidRPr="00257D32" w:rsidRDefault="004F2A91" w:rsidP="008E7556">
      <w:pPr>
        <w:pStyle w:val="Default"/>
        <w:tabs>
          <w:tab w:val="left" w:pos="709"/>
        </w:tabs>
        <w:spacing w:line="276" w:lineRule="auto"/>
        <w:ind w:left="720" w:right="4"/>
        <w:jc w:val="both"/>
        <w:rPr>
          <w:rFonts w:ascii="Times New Roman" w:hAnsi="Times New Roman" w:cs="Times New Roman"/>
        </w:rPr>
      </w:pPr>
      <w:r>
        <w:rPr>
          <w:rFonts w:ascii="Times New Roman" w:hAnsi="Times New Roman" w:cs="Times New Roman"/>
        </w:rPr>
        <w:t>Swift code</w:t>
      </w:r>
      <w:r w:rsidR="00D96984">
        <w:rPr>
          <w:rFonts w:ascii="Times New Roman" w:hAnsi="Times New Roman" w:cs="Times New Roman"/>
        </w:rPr>
        <w:t xml:space="preserve"> is: BKIGRWR</w:t>
      </w:r>
      <w:r w:rsidR="00522DE4">
        <w:rPr>
          <w:rFonts w:ascii="Times New Roman" w:hAnsi="Times New Roman" w:cs="Times New Roman"/>
        </w:rPr>
        <w:t>W</w:t>
      </w:r>
    </w:p>
    <w:p w:rsidR="00257D32" w:rsidRPr="008E7556" w:rsidRDefault="00257D32" w:rsidP="008E7556">
      <w:pPr>
        <w:pStyle w:val="Default"/>
        <w:tabs>
          <w:tab w:val="left" w:pos="9356"/>
        </w:tabs>
        <w:spacing w:before="240" w:after="6" w:line="276" w:lineRule="auto"/>
        <w:ind w:right="4"/>
        <w:jc w:val="both"/>
        <w:rPr>
          <w:rFonts w:ascii="Times New Roman" w:hAnsi="Times New Roman" w:cs="Times New Roman"/>
        </w:rPr>
      </w:pPr>
      <w:r>
        <w:rPr>
          <w:rFonts w:ascii="Times New Roman" w:hAnsi="Times New Roman" w:cs="Times New Roman"/>
        </w:rPr>
        <w:t xml:space="preserve">Note: </w:t>
      </w:r>
      <w:r w:rsidRPr="00257D32">
        <w:rPr>
          <w:rFonts w:ascii="Times New Roman" w:hAnsi="Times New Roman" w:cs="Times New Roman"/>
        </w:rPr>
        <w:t>The authority is not reliable for transfer charges.</w:t>
      </w:r>
    </w:p>
    <w:p w:rsidR="007F30E6" w:rsidRPr="009654AD" w:rsidRDefault="008E5255" w:rsidP="0014612D">
      <w:pPr>
        <w:pStyle w:val="Heading3"/>
        <w:ind w:left="0"/>
        <w:rPr>
          <w:rFonts w:eastAsia="Times New Roman"/>
          <w:lang w:val="en-US" w:eastAsia="en-US"/>
        </w:rPr>
      </w:pPr>
      <w:bookmarkStart w:id="34" w:name="_Toc126007630"/>
      <w:r>
        <w:rPr>
          <w:rFonts w:eastAsia="Times New Roman"/>
          <w:lang w:val="en-US" w:eastAsia="en-US"/>
        </w:rPr>
        <w:t xml:space="preserve">2.2.3 </w:t>
      </w:r>
      <w:r w:rsidR="007F30E6" w:rsidRPr="00FE550D">
        <w:t>Clinical Trial Protocol</w:t>
      </w:r>
      <w:bookmarkEnd w:id="34"/>
      <w:r w:rsidR="007F30E6" w:rsidRPr="009654AD">
        <w:rPr>
          <w:rFonts w:eastAsia="Times New Roman"/>
          <w:lang w:val="en-US" w:eastAsia="en-US"/>
        </w:rPr>
        <w:t xml:space="preserve"> </w:t>
      </w:r>
    </w:p>
    <w:p w:rsidR="009B4605" w:rsidRDefault="009B4605" w:rsidP="002F4E9B">
      <w:pPr>
        <w:tabs>
          <w:tab w:val="left" w:pos="9356"/>
        </w:tabs>
        <w:spacing w:line="276" w:lineRule="auto"/>
        <w:ind w:right="4"/>
        <w:rPr>
          <w:b/>
          <w:szCs w:val="24"/>
          <w:lang w:val="en-US" w:eastAsia="en-US"/>
        </w:rPr>
      </w:pPr>
      <w:r w:rsidRPr="009B4605">
        <w:rPr>
          <w:lang w:val="en-US" w:eastAsia="en-US"/>
        </w:rPr>
        <w:t xml:space="preserve">The content and format of the </w:t>
      </w:r>
      <w:r w:rsidR="008818BE">
        <w:rPr>
          <w:lang w:val="en-US" w:eastAsia="en-US"/>
        </w:rPr>
        <w:t xml:space="preserve">clinical trial </w:t>
      </w:r>
      <w:r w:rsidRPr="009B4605">
        <w:rPr>
          <w:lang w:val="en-US" w:eastAsia="en-US"/>
        </w:rPr>
        <w:t>protocol</w:t>
      </w:r>
      <w:r w:rsidR="008818BE">
        <w:rPr>
          <w:lang w:val="en-US" w:eastAsia="en-US"/>
        </w:rPr>
        <w:t xml:space="preserve"> and its amendments</w:t>
      </w:r>
      <w:r w:rsidRPr="009B4605">
        <w:rPr>
          <w:lang w:val="en-US" w:eastAsia="en-US"/>
        </w:rPr>
        <w:t xml:space="preserve"> should comply with </w:t>
      </w:r>
      <w:r w:rsidR="008818BE">
        <w:rPr>
          <w:lang w:val="en-US" w:eastAsia="en-US"/>
        </w:rPr>
        <w:t xml:space="preserve">the requirements set out in the latest version of the </w:t>
      </w:r>
      <w:r>
        <w:rPr>
          <w:lang w:val="en-US" w:eastAsia="en-US"/>
        </w:rPr>
        <w:t xml:space="preserve">ICH GCP </w:t>
      </w:r>
      <w:r w:rsidRPr="009B4605">
        <w:rPr>
          <w:lang w:val="en-US" w:eastAsia="en-US"/>
        </w:rPr>
        <w:t>guideline</w:t>
      </w:r>
      <w:r w:rsidR="008818BE">
        <w:rPr>
          <w:lang w:val="en-US" w:eastAsia="en-US"/>
        </w:rPr>
        <w:t>s.</w:t>
      </w:r>
      <w:r w:rsidR="00D87EC1">
        <w:rPr>
          <w:lang w:val="en-US" w:eastAsia="en-US"/>
        </w:rPr>
        <w:t xml:space="preserve"> S</w:t>
      </w:r>
      <w:r w:rsidR="00D87EC1">
        <w:t xml:space="preserve">ite specific information may be provided on separate protocol page(s), or addressed in a separate agreement for multicentre clinical trials. The protocol and its amendment should be those reviewed by the Rwanda National Ethics Committee and signed by the both sponsor and principle investigator. </w:t>
      </w:r>
      <w:r w:rsidR="008C1F71">
        <w:t xml:space="preserve"> </w:t>
      </w:r>
      <w:r w:rsidR="008C1F71">
        <w:lastRenderedPageBreak/>
        <w:t xml:space="preserve">The clinical trial protocol template (Annexure-II) is provided </w:t>
      </w:r>
      <w:r w:rsidR="00460B1C">
        <w:t xml:space="preserve">as </w:t>
      </w:r>
      <w:r w:rsidR="008C1F71">
        <w:t>a gu</w:t>
      </w:r>
      <w:r w:rsidR="00460B1C">
        <w:t xml:space="preserve">ide capturing key </w:t>
      </w:r>
      <w:r w:rsidR="00297D2B">
        <w:t>section</w:t>
      </w:r>
      <w:r w:rsidR="00460B1C">
        <w:t xml:space="preserve"> of ICH GCP guidelines.</w:t>
      </w:r>
    </w:p>
    <w:p w:rsidR="007F30E6" w:rsidRPr="00863E70" w:rsidRDefault="00E625AC" w:rsidP="0014612D">
      <w:pPr>
        <w:pStyle w:val="Heading3"/>
        <w:ind w:left="0"/>
        <w:rPr>
          <w:rFonts w:eastAsia="Times New Roman"/>
          <w:lang w:val="en-US" w:eastAsia="en-US"/>
        </w:rPr>
      </w:pPr>
      <w:bookmarkStart w:id="35" w:name="_Toc59518835"/>
      <w:bookmarkStart w:id="36" w:name="_Toc126007631"/>
      <w:r>
        <w:rPr>
          <w:rFonts w:eastAsia="Times New Roman"/>
          <w:lang w:val="en-US" w:eastAsia="en-US"/>
        </w:rPr>
        <w:t xml:space="preserve">2.2.4 </w:t>
      </w:r>
      <w:r w:rsidR="007F30E6" w:rsidRPr="00863E70">
        <w:rPr>
          <w:rFonts w:eastAsia="Times New Roman"/>
          <w:lang w:val="en-US" w:eastAsia="en-US"/>
        </w:rPr>
        <w:t>Investigator’s Brochure</w:t>
      </w:r>
      <w:bookmarkEnd w:id="35"/>
      <w:bookmarkEnd w:id="36"/>
      <w:r w:rsidR="007F30E6" w:rsidRPr="00863E70">
        <w:rPr>
          <w:rFonts w:eastAsia="Times New Roman"/>
          <w:lang w:val="en-US" w:eastAsia="en-US"/>
        </w:rPr>
        <w:t xml:space="preserve"> </w:t>
      </w:r>
    </w:p>
    <w:p w:rsidR="00297D2B" w:rsidRDefault="00297D2B" w:rsidP="00241EF4">
      <w:pPr>
        <w:tabs>
          <w:tab w:val="left" w:pos="9356"/>
        </w:tabs>
        <w:spacing w:before="10" w:after="6" w:line="276" w:lineRule="auto"/>
        <w:ind w:right="4"/>
        <w:rPr>
          <w:rFonts w:eastAsia="Times New Roman"/>
          <w:szCs w:val="24"/>
          <w:lang w:val="en-US" w:eastAsia="en-US"/>
        </w:rPr>
      </w:pPr>
      <w:r w:rsidRPr="00297D2B">
        <w:rPr>
          <w:rFonts w:eastAsia="Times New Roman"/>
          <w:szCs w:val="24"/>
          <w:lang w:val="en-US" w:eastAsia="en-US"/>
        </w:rPr>
        <w:t>The Investigator's Brochure (IB) is a compilation of the clinical and nonclinical data on the</w:t>
      </w:r>
      <w:r w:rsidR="00622035">
        <w:rPr>
          <w:rFonts w:eastAsia="Times New Roman"/>
          <w:szCs w:val="24"/>
          <w:lang w:val="en-US" w:eastAsia="en-US"/>
        </w:rPr>
        <w:t xml:space="preserve"> </w:t>
      </w:r>
      <w:r w:rsidRPr="00297D2B">
        <w:rPr>
          <w:rFonts w:eastAsia="Times New Roman"/>
          <w:szCs w:val="24"/>
          <w:lang w:val="en-US" w:eastAsia="en-US"/>
        </w:rPr>
        <w:t xml:space="preserve">investigational product(s) that are relevant to the </w:t>
      </w:r>
      <w:r>
        <w:rPr>
          <w:rFonts w:eastAsia="Times New Roman"/>
          <w:szCs w:val="24"/>
          <w:lang w:val="en-US" w:eastAsia="en-US"/>
        </w:rPr>
        <w:t>trial</w:t>
      </w:r>
      <w:r w:rsidRPr="00297D2B">
        <w:rPr>
          <w:rFonts w:eastAsia="Times New Roman"/>
          <w:szCs w:val="24"/>
          <w:lang w:val="en-US" w:eastAsia="en-US"/>
        </w:rPr>
        <w:t xml:space="preserve"> of </w:t>
      </w:r>
      <w:r>
        <w:rPr>
          <w:rFonts w:eastAsia="Times New Roman"/>
          <w:szCs w:val="24"/>
          <w:lang w:val="en-US" w:eastAsia="en-US"/>
        </w:rPr>
        <w:t xml:space="preserve">the product(s) in human participants. </w:t>
      </w:r>
      <w:r w:rsidRPr="009B4605">
        <w:rPr>
          <w:lang w:val="en-US" w:eastAsia="en-US"/>
        </w:rPr>
        <w:t xml:space="preserve">The content and format of the </w:t>
      </w:r>
      <w:r w:rsidRPr="00297D2B">
        <w:rPr>
          <w:rFonts w:eastAsia="Times New Roman"/>
          <w:szCs w:val="24"/>
          <w:lang w:val="en-US" w:eastAsia="en-US"/>
        </w:rPr>
        <w:t>Investigator's Brochure (IB</w:t>
      </w:r>
      <w:r>
        <w:rPr>
          <w:lang w:val="en-US" w:eastAsia="en-US"/>
        </w:rPr>
        <w:t>) and its updates</w:t>
      </w:r>
      <w:r w:rsidRPr="009B4605">
        <w:rPr>
          <w:lang w:val="en-US" w:eastAsia="en-US"/>
        </w:rPr>
        <w:t xml:space="preserve"> should comply with </w:t>
      </w:r>
      <w:r>
        <w:rPr>
          <w:lang w:val="en-US" w:eastAsia="en-US"/>
        </w:rPr>
        <w:t xml:space="preserve">the requirements set out in the latest version of the ICH GCP </w:t>
      </w:r>
      <w:r w:rsidRPr="009B4605">
        <w:rPr>
          <w:lang w:val="en-US" w:eastAsia="en-US"/>
        </w:rPr>
        <w:t>guideline</w:t>
      </w:r>
      <w:r>
        <w:rPr>
          <w:lang w:val="en-US" w:eastAsia="en-US"/>
        </w:rPr>
        <w:t>s.</w:t>
      </w:r>
    </w:p>
    <w:p w:rsidR="00297D2B" w:rsidRDefault="00297D2B" w:rsidP="00732B0A">
      <w:pPr>
        <w:pStyle w:val="ListParagraph"/>
        <w:tabs>
          <w:tab w:val="left" w:pos="851"/>
        </w:tabs>
        <w:spacing w:line="276" w:lineRule="auto"/>
        <w:ind w:left="0" w:right="4"/>
        <w:contextualSpacing/>
        <w:rPr>
          <w:rFonts w:ascii="Times New Roman" w:eastAsia="Times New Roman" w:hAnsi="Times New Roman"/>
          <w:sz w:val="24"/>
          <w:szCs w:val="24"/>
          <w:lang w:val="en-US" w:eastAsia="en-US"/>
        </w:rPr>
      </w:pPr>
    </w:p>
    <w:p w:rsidR="009A5A94" w:rsidRDefault="00297D2B" w:rsidP="00732B0A">
      <w:pPr>
        <w:pStyle w:val="ListParagraph"/>
        <w:tabs>
          <w:tab w:val="left" w:pos="851"/>
        </w:tabs>
        <w:spacing w:line="276" w:lineRule="auto"/>
        <w:ind w:left="0" w:right="4"/>
        <w:contextualSpacing/>
        <w:rPr>
          <w:rFonts w:ascii="Times New Roman" w:eastAsia="Times New Roman" w:hAnsi="Times New Roman"/>
          <w:sz w:val="24"/>
          <w:szCs w:val="24"/>
          <w:lang w:val="en-US" w:eastAsia="en-US"/>
        </w:rPr>
      </w:pPr>
      <w:r w:rsidRPr="00821617">
        <w:rPr>
          <w:rFonts w:ascii="Times New Roman" w:eastAsia="Times New Roman" w:hAnsi="Times New Roman"/>
          <w:sz w:val="24"/>
          <w:szCs w:val="24"/>
          <w:lang w:val="en-US" w:eastAsia="en-US"/>
        </w:rPr>
        <w:t>The approved summary of product characteristics (SmPC) may be used in place of the Investigational Brochure (IB) if</w:t>
      </w:r>
      <w:r>
        <w:rPr>
          <w:rFonts w:ascii="Times New Roman" w:eastAsia="Times New Roman" w:hAnsi="Times New Roman"/>
          <w:sz w:val="24"/>
          <w:szCs w:val="24"/>
          <w:lang w:val="en-US" w:eastAsia="en-US"/>
        </w:rPr>
        <w:t xml:space="preserve"> the investigational product is marketed </w:t>
      </w:r>
      <w:r w:rsidRPr="00821617">
        <w:rPr>
          <w:rFonts w:ascii="Times New Roman" w:eastAsia="Times New Roman" w:hAnsi="Times New Roman"/>
          <w:sz w:val="24"/>
          <w:szCs w:val="24"/>
          <w:lang w:val="en-US" w:eastAsia="en-US"/>
        </w:rPr>
        <w:t>and is used according to the terms of the marketing authorization. If the conditions of use in the clinical trial differ from those authorized, the SmPC should be supplemented with a summary of relevant non-clinical and clinical dat</w:t>
      </w:r>
      <w:r>
        <w:rPr>
          <w:rFonts w:ascii="Times New Roman" w:eastAsia="Times New Roman" w:hAnsi="Times New Roman"/>
          <w:sz w:val="24"/>
          <w:szCs w:val="24"/>
          <w:lang w:val="en-US" w:eastAsia="en-US"/>
        </w:rPr>
        <w:t>a that support the use of the IP</w:t>
      </w:r>
      <w:r w:rsidRPr="00821617">
        <w:rPr>
          <w:rFonts w:ascii="Times New Roman" w:eastAsia="Times New Roman" w:hAnsi="Times New Roman"/>
          <w:sz w:val="24"/>
          <w:szCs w:val="24"/>
          <w:lang w:val="en-US" w:eastAsia="en-US"/>
        </w:rPr>
        <w:t xml:space="preserve"> in the clinical trial</w:t>
      </w:r>
      <w:r>
        <w:rPr>
          <w:rFonts w:ascii="Times New Roman" w:eastAsia="Times New Roman" w:hAnsi="Times New Roman"/>
          <w:sz w:val="24"/>
          <w:szCs w:val="24"/>
          <w:lang w:val="en-US" w:eastAsia="en-US"/>
        </w:rPr>
        <w:t>.</w:t>
      </w:r>
    </w:p>
    <w:p w:rsidR="009A5A94" w:rsidRPr="005D50AE" w:rsidRDefault="00E625AC" w:rsidP="0014612D">
      <w:pPr>
        <w:pStyle w:val="Heading3"/>
        <w:ind w:left="0"/>
        <w:rPr>
          <w:rFonts w:eastAsia="Times New Roman"/>
          <w:lang w:val="en-US" w:eastAsia="en-US"/>
        </w:rPr>
      </w:pPr>
      <w:bookmarkStart w:id="37" w:name="_Toc126007632"/>
      <w:r>
        <w:rPr>
          <w:rFonts w:eastAsia="Times New Roman"/>
          <w:lang w:val="en-US" w:eastAsia="en-US"/>
        </w:rPr>
        <w:t xml:space="preserve">2.2.5 </w:t>
      </w:r>
      <w:r w:rsidR="009A5A94" w:rsidRPr="00E625AC">
        <w:rPr>
          <w:rFonts w:eastAsia="Times New Roman"/>
          <w:lang w:val="en-US" w:eastAsia="en-US"/>
        </w:rPr>
        <w:t>Informed Consent and Assent</w:t>
      </w:r>
      <w:bookmarkEnd w:id="37"/>
      <w:r w:rsidR="009A5A94" w:rsidRPr="00E625AC">
        <w:rPr>
          <w:rFonts w:eastAsia="Times New Roman"/>
          <w:lang w:val="en-US" w:eastAsia="en-US"/>
        </w:rPr>
        <w:t xml:space="preserve"> </w:t>
      </w:r>
    </w:p>
    <w:p w:rsidR="009A5A94" w:rsidRPr="00821617" w:rsidRDefault="009A5A94" w:rsidP="00732B0A">
      <w:pPr>
        <w:tabs>
          <w:tab w:val="left" w:pos="709"/>
        </w:tabs>
        <w:spacing w:before="10" w:after="6" w:line="276" w:lineRule="auto"/>
        <w:ind w:right="4"/>
        <w:contextualSpacing/>
        <w:rPr>
          <w:rFonts w:eastAsia="Times New Roman"/>
          <w:szCs w:val="24"/>
          <w:lang w:val="en-US" w:eastAsia="en-US"/>
        </w:rPr>
      </w:pPr>
      <w:r w:rsidRPr="00821617">
        <w:rPr>
          <w:rFonts w:eastAsia="Times New Roman"/>
          <w:szCs w:val="24"/>
          <w:lang w:val="en-US" w:eastAsia="en-US"/>
        </w:rPr>
        <w:t>T</w:t>
      </w:r>
      <w:r w:rsidR="00505BF5">
        <w:rPr>
          <w:rFonts w:eastAsia="Times New Roman"/>
          <w:szCs w:val="24"/>
          <w:lang w:val="en-US" w:eastAsia="en-US"/>
        </w:rPr>
        <w:t xml:space="preserve">he informed consent informed consent should comply with regulatory requirements and abide with ICH GCP guidelines and the ethical </w:t>
      </w:r>
      <w:r w:rsidR="00505BF5" w:rsidRPr="00505BF5">
        <w:rPr>
          <w:rFonts w:eastAsia="Times New Roman"/>
          <w:szCs w:val="24"/>
          <w:lang w:val="en-US" w:eastAsia="en-US"/>
        </w:rPr>
        <w:t>principles that have their origin in the Declaration of Helsinki</w:t>
      </w:r>
      <w:r w:rsidR="00505BF5">
        <w:rPr>
          <w:rFonts w:eastAsia="Times New Roman"/>
          <w:szCs w:val="24"/>
          <w:lang w:val="en-US" w:eastAsia="en-US"/>
        </w:rPr>
        <w:t>.  Note that, th</w:t>
      </w:r>
      <w:r w:rsidRPr="00821617">
        <w:rPr>
          <w:rFonts w:eastAsia="Times New Roman"/>
          <w:szCs w:val="24"/>
          <w:lang w:val="en-US" w:eastAsia="en-US"/>
        </w:rPr>
        <w:t>e language used in the ICF shall be in English, French and Kinyarwanda</w:t>
      </w:r>
      <w:r w:rsidR="00505BF5">
        <w:rPr>
          <w:rFonts w:eastAsia="Times New Roman"/>
          <w:szCs w:val="24"/>
          <w:lang w:val="en-US" w:eastAsia="en-US"/>
        </w:rPr>
        <w:t xml:space="preserve"> and approved by Rwanda National Ethics Committee.</w:t>
      </w:r>
    </w:p>
    <w:p w:rsidR="009A5A94" w:rsidRPr="006D3D2B" w:rsidRDefault="00E625AC" w:rsidP="0014612D">
      <w:pPr>
        <w:pStyle w:val="Heading3"/>
        <w:ind w:left="0"/>
        <w:rPr>
          <w:rFonts w:eastAsia="Times New Roman"/>
          <w:lang w:val="en-US" w:eastAsia="en-US"/>
        </w:rPr>
      </w:pPr>
      <w:bookmarkStart w:id="38" w:name="_Toc126007633"/>
      <w:r>
        <w:rPr>
          <w:rFonts w:eastAsia="Times New Roman"/>
          <w:lang w:val="en-US" w:eastAsia="en-US"/>
        </w:rPr>
        <w:t xml:space="preserve">2.2.6 </w:t>
      </w:r>
      <w:r w:rsidR="009A5A94" w:rsidRPr="006D3D2B">
        <w:rPr>
          <w:rFonts w:eastAsia="Times New Roman"/>
          <w:lang w:val="en-US" w:eastAsia="en-US"/>
        </w:rPr>
        <w:t>Ethical Clearance</w:t>
      </w:r>
      <w:bookmarkEnd w:id="38"/>
      <w:r w:rsidR="009A5A94" w:rsidRPr="006D3D2B">
        <w:rPr>
          <w:rFonts w:eastAsia="Times New Roman"/>
          <w:lang w:val="en-US" w:eastAsia="en-US"/>
        </w:rPr>
        <w:t xml:space="preserve"> </w:t>
      </w:r>
    </w:p>
    <w:p w:rsidR="009A5A94" w:rsidRPr="00821617" w:rsidRDefault="009A5A94" w:rsidP="00732B0A">
      <w:pPr>
        <w:pStyle w:val="ListParagraph"/>
        <w:tabs>
          <w:tab w:val="left" w:pos="567"/>
        </w:tabs>
        <w:spacing w:before="10" w:after="6" w:line="276" w:lineRule="auto"/>
        <w:ind w:left="0" w:right="4"/>
        <w:contextualSpacing/>
        <w:rPr>
          <w:rFonts w:ascii="Times New Roman" w:eastAsia="Times New Roman" w:hAnsi="Times New Roman"/>
          <w:sz w:val="24"/>
          <w:szCs w:val="24"/>
          <w:lang w:val="en-US" w:eastAsia="en-US"/>
        </w:rPr>
      </w:pPr>
      <w:r w:rsidRPr="00241EF4">
        <w:rPr>
          <w:rFonts w:ascii="Times New Roman" w:eastAsia="Times New Roman" w:hAnsi="Times New Roman"/>
          <w:sz w:val="24"/>
          <w:szCs w:val="24"/>
          <w:lang w:val="en-US" w:eastAsia="en-US"/>
        </w:rPr>
        <w:t>A valid Ethical Clearance certificate</w:t>
      </w:r>
      <w:r w:rsidR="00C849CE">
        <w:rPr>
          <w:rFonts w:ascii="Times New Roman" w:eastAsia="Times New Roman" w:hAnsi="Times New Roman"/>
          <w:sz w:val="24"/>
          <w:szCs w:val="24"/>
          <w:lang w:val="en-US" w:eastAsia="en-US"/>
        </w:rPr>
        <w:t xml:space="preserve"> issued by </w:t>
      </w:r>
      <w:r w:rsidR="00C849CE" w:rsidRPr="00195CC8">
        <w:rPr>
          <w:rFonts w:ascii="Times New Roman" w:eastAsia="Times New Roman" w:hAnsi="Times New Roman"/>
          <w:sz w:val="24"/>
          <w:szCs w:val="24"/>
          <w:lang w:val="en-US" w:eastAsia="en-US"/>
        </w:rPr>
        <w:t>RNEC</w:t>
      </w:r>
      <w:r w:rsidR="00C849CE">
        <w:rPr>
          <w:rFonts w:ascii="Times New Roman" w:eastAsia="Times New Roman" w:hAnsi="Times New Roman"/>
          <w:sz w:val="24"/>
          <w:szCs w:val="24"/>
          <w:lang w:val="en-US" w:eastAsia="en-US"/>
        </w:rPr>
        <w:t xml:space="preserve"> is required </w:t>
      </w:r>
      <w:r w:rsidRPr="00241EF4">
        <w:rPr>
          <w:rFonts w:ascii="Times New Roman" w:eastAsia="Times New Roman" w:hAnsi="Times New Roman"/>
          <w:sz w:val="24"/>
          <w:szCs w:val="24"/>
          <w:lang w:val="en-US" w:eastAsia="en-US"/>
        </w:rPr>
        <w:t xml:space="preserve"> for all phases of clinical trials</w:t>
      </w:r>
      <w:r w:rsidRPr="00821617">
        <w:rPr>
          <w:rFonts w:ascii="Times New Roman" w:eastAsia="Times New Roman" w:hAnsi="Times New Roman"/>
          <w:sz w:val="24"/>
          <w:szCs w:val="24"/>
          <w:lang w:val="en-US" w:eastAsia="en-US"/>
        </w:rPr>
        <w:t>. The Authority shall give its position after applicant has submitted ethical clearance.</w:t>
      </w:r>
      <w:r w:rsidR="00C849CE">
        <w:rPr>
          <w:rFonts w:ascii="Times New Roman" w:eastAsia="Times New Roman" w:hAnsi="Times New Roman"/>
          <w:sz w:val="24"/>
          <w:szCs w:val="24"/>
          <w:lang w:val="en-US" w:eastAsia="en-US"/>
        </w:rPr>
        <w:t xml:space="preserve"> The Authority shall allow </w:t>
      </w:r>
      <w:r w:rsidRPr="00821617">
        <w:rPr>
          <w:rFonts w:ascii="Times New Roman" w:eastAsia="Times New Roman" w:hAnsi="Times New Roman"/>
          <w:sz w:val="24"/>
          <w:szCs w:val="24"/>
          <w:lang w:val="en-US" w:eastAsia="en-US"/>
        </w:rPr>
        <w:t>parallel submission</w:t>
      </w:r>
      <w:r w:rsidR="00C849CE">
        <w:rPr>
          <w:rFonts w:ascii="Times New Roman" w:eastAsia="Times New Roman" w:hAnsi="Times New Roman"/>
          <w:sz w:val="24"/>
          <w:szCs w:val="24"/>
          <w:lang w:val="en-US" w:eastAsia="en-US"/>
        </w:rPr>
        <w:t xml:space="preserve"> of clinical trial application to facilitate the sponsor and principal investigators. In this case the evidence of submission to RNEC shall be required and</w:t>
      </w:r>
      <w:r w:rsidRPr="00821617">
        <w:rPr>
          <w:rFonts w:ascii="Times New Roman" w:eastAsia="Times New Roman" w:hAnsi="Times New Roman"/>
          <w:sz w:val="24"/>
          <w:szCs w:val="24"/>
          <w:lang w:val="en-US" w:eastAsia="en-US"/>
        </w:rPr>
        <w:t xml:space="preserve"> any change made to the protocol by RNEC</w:t>
      </w:r>
      <w:r w:rsidR="00C849CE">
        <w:rPr>
          <w:rFonts w:ascii="Times New Roman" w:eastAsia="Times New Roman" w:hAnsi="Times New Roman"/>
          <w:sz w:val="24"/>
          <w:szCs w:val="24"/>
          <w:lang w:val="en-US" w:eastAsia="en-US"/>
        </w:rPr>
        <w:t xml:space="preserve"> will be submitted to the Authority.</w:t>
      </w:r>
    </w:p>
    <w:p w:rsidR="009A5A94" w:rsidRPr="006D3D2B" w:rsidRDefault="00C845A9" w:rsidP="0014612D">
      <w:pPr>
        <w:pStyle w:val="Heading3"/>
        <w:ind w:left="0"/>
        <w:rPr>
          <w:rFonts w:eastAsia="Times New Roman"/>
          <w:lang w:val="en-US" w:eastAsia="en-US"/>
        </w:rPr>
      </w:pPr>
      <w:bookmarkStart w:id="39" w:name="_Toc126007634"/>
      <w:r>
        <w:rPr>
          <w:rFonts w:eastAsia="Times New Roman"/>
          <w:lang w:val="en-US" w:eastAsia="en-US"/>
        </w:rPr>
        <w:t>2.2.</w:t>
      </w:r>
      <w:r w:rsidR="00E625AC">
        <w:rPr>
          <w:rFonts w:eastAsia="Times New Roman"/>
          <w:lang w:val="en-US" w:eastAsia="en-US"/>
        </w:rPr>
        <w:t>7</w:t>
      </w:r>
      <w:r>
        <w:rPr>
          <w:rFonts w:eastAsia="Times New Roman"/>
          <w:lang w:val="en-US" w:eastAsia="en-US"/>
        </w:rPr>
        <w:t xml:space="preserve"> </w:t>
      </w:r>
      <w:r w:rsidR="00C849CE">
        <w:rPr>
          <w:rFonts w:eastAsia="Times New Roman"/>
          <w:lang w:val="en-US" w:eastAsia="en-US"/>
        </w:rPr>
        <w:t>Insurance cover of trial participants.</w:t>
      </w:r>
      <w:bookmarkEnd w:id="39"/>
    </w:p>
    <w:p w:rsidR="009A5A94" w:rsidRPr="00821617" w:rsidRDefault="009A5A94" w:rsidP="009A5A94">
      <w:pPr>
        <w:tabs>
          <w:tab w:val="left" w:pos="709"/>
        </w:tabs>
        <w:spacing w:line="276" w:lineRule="auto"/>
        <w:ind w:left="1440" w:right="4"/>
        <w:contextualSpacing/>
        <w:rPr>
          <w:rFonts w:eastAsia="Times New Roman"/>
          <w:b/>
          <w:bCs/>
          <w:szCs w:val="24"/>
          <w:lang w:val="en-US" w:eastAsia="en-US"/>
        </w:rPr>
      </w:pPr>
    </w:p>
    <w:p w:rsidR="00350569" w:rsidRDefault="009A5A94" w:rsidP="00732B0A">
      <w:pPr>
        <w:pStyle w:val="ListParagraph"/>
        <w:tabs>
          <w:tab w:val="left" w:pos="567"/>
        </w:tabs>
        <w:spacing w:line="276" w:lineRule="auto"/>
        <w:ind w:left="0" w:right="4"/>
        <w:contextualSpacing/>
        <w:rPr>
          <w:rFonts w:ascii="Times New Roman" w:eastAsia="Times New Roman" w:hAnsi="Times New Roman"/>
          <w:sz w:val="24"/>
          <w:szCs w:val="24"/>
          <w:lang w:val="en-US" w:eastAsia="en-US"/>
        </w:rPr>
      </w:pPr>
      <w:r w:rsidRPr="00821617">
        <w:rPr>
          <w:rFonts w:ascii="Times New Roman" w:eastAsia="Times New Roman" w:hAnsi="Times New Roman"/>
          <w:sz w:val="24"/>
          <w:szCs w:val="24"/>
          <w:lang w:val="en-US" w:eastAsia="en-US"/>
        </w:rPr>
        <w:t>All trial participants must be satisfactorily insured against possible injuries that must arise during</w:t>
      </w:r>
      <w:r w:rsidR="001A3A47">
        <w:rPr>
          <w:rFonts w:ascii="Times New Roman" w:eastAsia="Times New Roman" w:hAnsi="Times New Roman"/>
          <w:sz w:val="24"/>
          <w:szCs w:val="24"/>
          <w:lang w:val="en-US" w:eastAsia="en-US"/>
        </w:rPr>
        <w:t xml:space="preserve"> the conduct of clinical trial. The valid </w:t>
      </w:r>
      <w:r w:rsidRPr="00821617">
        <w:rPr>
          <w:rFonts w:ascii="Times New Roman" w:eastAsia="Times New Roman" w:hAnsi="Times New Roman"/>
          <w:sz w:val="24"/>
          <w:szCs w:val="24"/>
          <w:lang w:val="en-US" w:eastAsia="en-US"/>
        </w:rPr>
        <w:t xml:space="preserve">evidence </w:t>
      </w:r>
      <w:r w:rsidR="001A3A47">
        <w:rPr>
          <w:rFonts w:ascii="Times New Roman" w:eastAsia="Times New Roman" w:hAnsi="Times New Roman"/>
          <w:sz w:val="24"/>
          <w:szCs w:val="24"/>
          <w:lang w:val="en-US" w:eastAsia="en-US"/>
        </w:rPr>
        <w:t>insurance policy issued by the local insurance company</w:t>
      </w:r>
      <w:r w:rsidRPr="00821617">
        <w:rPr>
          <w:rFonts w:ascii="Times New Roman" w:eastAsia="Times New Roman" w:hAnsi="Times New Roman"/>
          <w:sz w:val="24"/>
          <w:szCs w:val="24"/>
          <w:lang w:val="en-US" w:eastAsia="en-US"/>
        </w:rPr>
        <w:t xml:space="preserve"> for participants</w:t>
      </w:r>
      <w:r w:rsidR="00350569">
        <w:rPr>
          <w:rFonts w:ascii="Times New Roman" w:eastAsia="Times New Roman" w:hAnsi="Times New Roman"/>
          <w:sz w:val="24"/>
          <w:szCs w:val="24"/>
          <w:lang w:val="en-US" w:eastAsia="en-US"/>
        </w:rPr>
        <w:t xml:space="preserve"> shall be submitted to Authority</w:t>
      </w:r>
      <w:r w:rsidRPr="00821617">
        <w:rPr>
          <w:rFonts w:ascii="Times New Roman" w:eastAsia="Times New Roman" w:hAnsi="Times New Roman"/>
          <w:sz w:val="24"/>
          <w:szCs w:val="24"/>
          <w:lang w:val="en-US" w:eastAsia="en-US"/>
        </w:rPr>
        <w:t xml:space="preserve"> prior to the study initiation</w:t>
      </w:r>
      <w:r w:rsidR="00350569">
        <w:rPr>
          <w:rFonts w:ascii="Times New Roman" w:eastAsia="Times New Roman" w:hAnsi="Times New Roman"/>
          <w:sz w:val="24"/>
          <w:szCs w:val="24"/>
          <w:lang w:val="en-US" w:eastAsia="en-US"/>
        </w:rPr>
        <w:t xml:space="preserve">. The </w:t>
      </w:r>
      <w:r w:rsidRPr="00821617">
        <w:rPr>
          <w:rFonts w:ascii="Times New Roman" w:eastAsia="Times New Roman" w:hAnsi="Times New Roman"/>
          <w:sz w:val="24"/>
          <w:szCs w:val="24"/>
          <w:lang w:val="en-US" w:eastAsia="en-US"/>
        </w:rPr>
        <w:t xml:space="preserve">insurance certificate shall contain at least the </w:t>
      </w:r>
      <w:r w:rsidR="00350569">
        <w:rPr>
          <w:rFonts w:ascii="Times New Roman" w:eastAsia="Times New Roman" w:hAnsi="Times New Roman"/>
          <w:sz w:val="24"/>
          <w:szCs w:val="24"/>
          <w:lang w:val="en-US" w:eastAsia="en-US"/>
        </w:rPr>
        <w:t>following elements:</w:t>
      </w:r>
    </w:p>
    <w:p w:rsidR="00350569" w:rsidRDefault="00350569" w:rsidP="00C87249">
      <w:pPr>
        <w:pStyle w:val="ListParagraph"/>
        <w:numPr>
          <w:ilvl w:val="0"/>
          <w:numId w:val="54"/>
        </w:numPr>
        <w:tabs>
          <w:tab w:val="left" w:pos="567"/>
        </w:tabs>
        <w:spacing w:line="276" w:lineRule="auto"/>
        <w:ind w:right="4"/>
        <w:contextualSpacing/>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0A65F5">
        <w:rPr>
          <w:rFonts w:ascii="Times New Roman" w:eastAsia="Times New Roman" w:hAnsi="Times New Roman"/>
          <w:sz w:val="24"/>
          <w:szCs w:val="24"/>
          <w:lang w:val="en-US" w:eastAsia="en-US"/>
        </w:rPr>
        <w:t>p</w:t>
      </w:r>
      <w:r>
        <w:rPr>
          <w:rFonts w:ascii="Times New Roman" w:eastAsia="Times New Roman" w:hAnsi="Times New Roman"/>
          <w:sz w:val="24"/>
          <w:szCs w:val="24"/>
          <w:lang w:val="en-US" w:eastAsia="en-US"/>
        </w:rPr>
        <w:t xml:space="preserve">olicy number, </w:t>
      </w:r>
      <w:r w:rsidR="009A5A94" w:rsidRPr="00821617">
        <w:rPr>
          <w:rFonts w:ascii="Times New Roman" w:eastAsia="Times New Roman" w:hAnsi="Times New Roman"/>
          <w:sz w:val="24"/>
          <w:szCs w:val="24"/>
          <w:lang w:val="en-US" w:eastAsia="en-US"/>
        </w:rPr>
        <w:t xml:space="preserve"> </w:t>
      </w:r>
    </w:p>
    <w:p w:rsidR="000A65F5" w:rsidRDefault="00350569" w:rsidP="00C87249">
      <w:pPr>
        <w:pStyle w:val="ListParagraph"/>
        <w:numPr>
          <w:ilvl w:val="0"/>
          <w:numId w:val="54"/>
        </w:numPr>
        <w:tabs>
          <w:tab w:val="left" w:pos="567"/>
        </w:tabs>
        <w:spacing w:line="276" w:lineRule="auto"/>
        <w:ind w:right="4"/>
        <w:contextualSpacing/>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starting date</w:t>
      </w:r>
      <w:r w:rsidR="000A65F5">
        <w:rPr>
          <w:rFonts w:ascii="Times New Roman" w:eastAsia="Times New Roman" w:hAnsi="Times New Roman"/>
          <w:sz w:val="24"/>
          <w:szCs w:val="24"/>
          <w:lang w:val="en-US" w:eastAsia="en-US"/>
        </w:rPr>
        <w:t xml:space="preserve"> and</w:t>
      </w:r>
      <w:r>
        <w:rPr>
          <w:rFonts w:ascii="Times New Roman" w:eastAsia="Times New Roman" w:hAnsi="Times New Roman"/>
          <w:sz w:val="24"/>
          <w:szCs w:val="24"/>
          <w:lang w:val="en-US" w:eastAsia="en-US"/>
        </w:rPr>
        <w:t xml:space="preserve"> e</w:t>
      </w:r>
      <w:r w:rsidR="009A5A94" w:rsidRPr="00821617">
        <w:rPr>
          <w:rFonts w:ascii="Times New Roman" w:eastAsia="Times New Roman" w:hAnsi="Times New Roman"/>
          <w:sz w:val="24"/>
          <w:szCs w:val="24"/>
          <w:lang w:val="en-US" w:eastAsia="en-US"/>
        </w:rPr>
        <w:t>xpiry Date</w:t>
      </w:r>
      <w:r>
        <w:rPr>
          <w:rFonts w:ascii="Times New Roman" w:eastAsia="Times New Roman" w:hAnsi="Times New Roman"/>
          <w:sz w:val="24"/>
          <w:szCs w:val="24"/>
          <w:lang w:val="en-US" w:eastAsia="en-US"/>
        </w:rPr>
        <w:t xml:space="preserve">, </w:t>
      </w:r>
      <w:r w:rsidR="009A5A94" w:rsidRPr="00821617">
        <w:rPr>
          <w:rFonts w:ascii="Times New Roman" w:eastAsia="Times New Roman" w:hAnsi="Times New Roman"/>
          <w:sz w:val="24"/>
          <w:szCs w:val="24"/>
          <w:lang w:val="en-US" w:eastAsia="en-US"/>
        </w:rPr>
        <w:t xml:space="preserve"> </w:t>
      </w:r>
    </w:p>
    <w:p w:rsidR="000A65F5" w:rsidRDefault="000A65F5" w:rsidP="00C87249">
      <w:pPr>
        <w:pStyle w:val="ListParagraph"/>
        <w:numPr>
          <w:ilvl w:val="0"/>
          <w:numId w:val="54"/>
        </w:numPr>
        <w:tabs>
          <w:tab w:val="left" w:pos="567"/>
        </w:tabs>
        <w:spacing w:line="276" w:lineRule="auto"/>
        <w:ind w:right="4"/>
        <w:contextualSpacing/>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350569">
        <w:rPr>
          <w:rFonts w:ascii="Times New Roman" w:eastAsia="Times New Roman" w:hAnsi="Times New Roman"/>
          <w:sz w:val="24"/>
          <w:szCs w:val="24"/>
          <w:lang w:val="en-US" w:eastAsia="en-US"/>
        </w:rPr>
        <w:t xml:space="preserve">insured (Policy Holder/Sponsor), </w:t>
      </w:r>
    </w:p>
    <w:p w:rsidR="000A65F5" w:rsidRDefault="000A65F5" w:rsidP="00C87249">
      <w:pPr>
        <w:pStyle w:val="ListParagraph"/>
        <w:numPr>
          <w:ilvl w:val="0"/>
          <w:numId w:val="54"/>
        </w:numPr>
        <w:tabs>
          <w:tab w:val="left" w:pos="567"/>
        </w:tabs>
        <w:spacing w:line="276" w:lineRule="auto"/>
        <w:ind w:right="4"/>
        <w:contextualSpacing/>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350569">
        <w:rPr>
          <w:rFonts w:ascii="Times New Roman" w:eastAsia="Times New Roman" w:hAnsi="Times New Roman"/>
          <w:sz w:val="24"/>
          <w:szCs w:val="24"/>
          <w:lang w:val="en-US" w:eastAsia="en-US"/>
        </w:rPr>
        <w:t xml:space="preserve">title of insured protocol or protocol number, </w:t>
      </w:r>
    </w:p>
    <w:p w:rsidR="000A65F5" w:rsidRDefault="000A65F5" w:rsidP="00C87249">
      <w:pPr>
        <w:pStyle w:val="ListParagraph"/>
        <w:numPr>
          <w:ilvl w:val="0"/>
          <w:numId w:val="54"/>
        </w:numPr>
        <w:tabs>
          <w:tab w:val="left" w:pos="567"/>
        </w:tabs>
        <w:spacing w:line="276" w:lineRule="auto"/>
        <w:ind w:right="4"/>
        <w:contextualSpacing/>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t xml:space="preserve"> </w:t>
      </w:r>
      <w:r w:rsidR="00350569">
        <w:rPr>
          <w:rFonts w:ascii="Times New Roman" w:eastAsia="Times New Roman" w:hAnsi="Times New Roman"/>
          <w:sz w:val="24"/>
          <w:szCs w:val="24"/>
          <w:lang w:val="en-US" w:eastAsia="en-US"/>
        </w:rPr>
        <w:t>n</w:t>
      </w:r>
      <w:r w:rsidR="009A5A94" w:rsidRPr="00821617">
        <w:rPr>
          <w:rFonts w:ascii="Times New Roman" w:eastAsia="Times New Roman" w:hAnsi="Times New Roman"/>
          <w:sz w:val="24"/>
          <w:szCs w:val="24"/>
          <w:lang w:val="en-US" w:eastAsia="en-US"/>
        </w:rPr>
        <w:t xml:space="preserve">umber of </w:t>
      </w:r>
      <w:r w:rsidR="00350569">
        <w:rPr>
          <w:rFonts w:ascii="Times New Roman" w:eastAsia="Times New Roman" w:hAnsi="Times New Roman"/>
          <w:sz w:val="24"/>
          <w:szCs w:val="24"/>
          <w:lang w:val="en-US" w:eastAsia="en-US"/>
        </w:rPr>
        <w:t xml:space="preserve">trial </w:t>
      </w:r>
      <w:r w:rsidR="009A5A94" w:rsidRPr="00821617">
        <w:rPr>
          <w:rFonts w:ascii="Times New Roman" w:eastAsia="Times New Roman" w:hAnsi="Times New Roman"/>
          <w:sz w:val="24"/>
          <w:szCs w:val="24"/>
          <w:lang w:val="en-US" w:eastAsia="en-US"/>
        </w:rPr>
        <w:t xml:space="preserve">participants </w:t>
      </w:r>
      <w:r w:rsidR="00350569">
        <w:rPr>
          <w:rFonts w:ascii="Times New Roman" w:eastAsia="Times New Roman" w:hAnsi="Times New Roman"/>
          <w:sz w:val="24"/>
          <w:szCs w:val="24"/>
          <w:lang w:val="en-US" w:eastAsia="en-US"/>
        </w:rPr>
        <w:t xml:space="preserve">and </w:t>
      </w:r>
    </w:p>
    <w:p w:rsidR="009A5A94" w:rsidRDefault="000A65F5" w:rsidP="00C87249">
      <w:pPr>
        <w:pStyle w:val="ListParagraph"/>
        <w:numPr>
          <w:ilvl w:val="0"/>
          <w:numId w:val="54"/>
        </w:numPr>
        <w:tabs>
          <w:tab w:val="left" w:pos="567"/>
        </w:tabs>
        <w:spacing w:line="276" w:lineRule="auto"/>
        <w:ind w:right="4"/>
        <w:contextualSpacing/>
        <w:rPr>
          <w:rFonts w:ascii="Times New Roman" w:eastAsia="Times New Roman" w:hAnsi="Times New Roman"/>
          <w:sz w:val="24"/>
          <w:szCs w:val="24"/>
          <w:lang w:val="en-US" w:eastAsia="en-US"/>
        </w:rPr>
      </w:pPr>
      <w:r>
        <w:rPr>
          <w:rFonts w:ascii="Times New Roman" w:eastAsia="Times New Roman" w:hAnsi="Times New Roman"/>
          <w:sz w:val="24"/>
          <w:szCs w:val="24"/>
          <w:lang w:val="en-US" w:eastAsia="en-US"/>
        </w:rPr>
        <w:lastRenderedPageBreak/>
        <w:t xml:space="preserve"> </w:t>
      </w:r>
      <w:r w:rsidR="00EE480F" w:rsidRPr="00821617">
        <w:rPr>
          <w:rFonts w:ascii="Times New Roman" w:eastAsia="Times New Roman" w:hAnsi="Times New Roman"/>
          <w:sz w:val="24"/>
          <w:szCs w:val="24"/>
          <w:lang w:val="en-US" w:eastAsia="en-US"/>
        </w:rPr>
        <w:t>List</w:t>
      </w:r>
      <w:r w:rsidR="009A5A94" w:rsidRPr="00821617">
        <w:rPr>
          <w:rFonts w:ascii="Times New Roman" w:eastAsia="Times New Roman" w:hAnsi="Times New Roman"/>
          <w:sz w:val="24"/>
          <w:szCs w:val="24"/>
          <w:lang w:val="en-US" w:eastAsia="en-US"/>
        </w:rPr>
        <w:t xml:space="preserve"> all events that are covered by the insurance policy e.g. deaths, permanent and temporary impairment of health conditions, </w:t>
      </w:r>
      <w:r w:rsidR="00EE480F">
        <w:rPr>
          <w:rFonts w:ascii="Times New Roman" w:eastAsia="Times New Roman" w:hAnsi="Times New Roman"/>
          <w:sz w:val="24"/>
          <w:szCs w:val="24"/>
          <w:lang w:val="en-US" w:eastAsia="en-US"/>
        </w:rPr>
        <w:t>etc</w:t>
      </w:r>
      <w:r>
        <w:rPr>
          <w:rFonts w:ascii="Times New Roman" w:eastAsia="Times New Roman" w:hAnsi="Times New Roman"/>
          <w:sz w:val="24"/>
          <w:szCs w:val="24"/>
          <w:lang w:val="en-US" w:eastAsia="en-US"/>
        </w:rPr>
        <w:t>.</w:t>
      </w:r>
    </w:p>
    <w:p w:rsidR="009A5A94" w:rsidRPr="00C845A9" w:rsidRDefault="00C845A9" w:rsidP="0014612D">
      <w:pPr>
        <w:pStyle w:val="Heading3"/>
        <w:ind w:left="0"/>
        <w:rPr>
          <w:rFonts w:eastAsia="Times New Roman"/>
          <w:lang w:val="en-US" w:eastAsia="en-US"/>
        </w:rPr>
      </w:pPr>
      <w:bookmarkStart w:id="40" w:name="_Toc126007635"/>
      <w:r>
        <w:rPr>
          <w:rFonts w:eastAsia="Times New Roman"/>
          <w:lang w:val="en-US" w:eastAsia="en-US"/>
        </w:rPr>
        <w:t xml:space="preserve">2.2.8 </w:t>
      </w:r>
      <w:r w:rsidR="009A5A94" w:rsidRPr="006D3D2B">
        <w:rPr>
          <w:rFonts w:eastAsia="Times New Roman"/>
          <w:lang w:val="en-US" w:eastAsia="en-US"/>
        </w:rPr>
        <w:t>Data and Safety Monitoring Board/Committee (DSMB/C</w:t>
      </w:r>
      <w:r w:rsidR="009A5A94" w:rsidRPr="00C845A9">
        <w:rPr>
          <w:rFonts w:eastAsia="Times New Roman"/>
          <w:lang w:val="en-US" w:eastAsia="en-US"/>
        </w:rPr>
        <w:t>)</w:t>
      </w:r>
      <w:bookmarkEnd w:id="40"/>
      <w:r w:rsidR="009A5A94" w:rsidRPr="00C845A9">
        <w:rPr>
          <w:rFonts w:eastAsia="Times New Roman"/>
          <w:lang w:val="en-US" w:eastAsia="en-US"/>
        </w:rPr>
        <w:t xml:space="preserve"> </w:t>
      </w:r>
    </w:p>
    <w:p w:rsidR="009A5A94" w:rsidRPr="004B0806" w:rsidRDefault="009A5A94" w:rsidP="00732B0A">
      <w:pPr>
        <w:pStyle w:val="ListParagraph"/>
        <w:tabs>
          <w:tab w:val="left" w:pos="993"/>
        </w:tabs>
        <w:spacing w:line="276" w:lineRule="auto"/>
        <w:ind w:left="0" w:right="4"/>
        <w:contextualSpacing/>
        <w:rPr>
          <w:rFonts w:ascii="Times New Roman" w:eastAsia="Times New Roman" w:hAnsi="Times New Roman"/>
          <w:sz w:val="24"/>
          <w:szCs w:val="24"/>
          <w:lang w:val="en-US" w:eastAsia="en-US"/>
        </w:rPr>
      </w:pPr>
      <w:r w:rsidRPr="00821617">
        <w:rPr>
          <w:rFonts w:ascii="Times New Roman" w:eastAsia="Times New Roman" w:hAnsi="Times New Roman"/>
          <w:sz w:val="24"/>
          <w:szCs w:val="24"/>
          <w:lang w:val="en-US" w:eastAsia="en-US"/>
        </w:rPr>
        <w:t xml:space="preserve">An Independent Data Monitoring committee may be established by the Sponsor to assess at intervals the progress of a clinical trial, the safety data, and the critical efficacy endpoints and to recommend to the Sponsor whether to continue, modify or stop a trial. The Sponsor shall include charter of work, membership and curriculum vitae of all the DSMB members when applicable. </w:t>
      </w:r>
      <w:r w:rsidR="003A54F5">
        <w:rPr>
          <w:rFonts w:ascii="Times New Roman" w:eastAsia="Times New Roman" w:hAnsi="Times New Roman"/>
          <w:sz w:val="24"/>
          <w:szCs w:val="24"/>
          <w:lang w:val="en-US" w:eastAsia="en-US"/>
        </w:rPr>
        <w:t xml:space="preserve"> </w:t>
      </w:r>
      <w:r w:rsidRPr="00821617">
        <w:rPr>
          <w:rFonts w:ascii="Times New Roman" w:eastAsia="Times New Roman" w:hAnsi="Times New Roman"/>
          <w:sz w:val="24"/>
          <w:szCs w:val="24"/>
          <w:lang w:val="en-US" w:eastAsia="en-US"/>
        </w:rPr>
        <w:t xml:space="preserve">DSMB shall sign the </w:t>
      </w:r>
      <w:r w:rsidR="003A54F5" w:rsidRPr="00821617">
        <w:rPr>
          <w:rFonts w:ascii="Times New Roman" w:eastAsia="Times New Roman" w:hAnsi="Times New Roman"/>
          <w:sz w:val="24"/>
          <w:szCs w:val="24"/>
          <w:lang w:val="en-US" w:eastAsia="en-US"/>
        </w:rPr>
        <w:t xml:space="preserve">charter </w:t>
      </w:r>
      <w:r w:rsidR="003A54F5">
        <w:rPr>
          <w:rFonts w:ascii="Times New Roman" w:eastAsia="Times New Roman" w:hAnsi="Times New Roman"/>
          <w:sz w:val="24"/>
          <w:szCs w:val="24"/>
          <w:lang w:val="en-US" w:eastAsia="en-US"/>
        </w:rPr>
        <w:t xml:space="preserve">and copy of updated CVs shall be submitted. </w:t>
      </w:r>
      <w:r w:rsidRPr="00241EF4">
        <w:rPr>
          <w:rFonts w:ascii="Times New Roman" w:eastAsia="Times New Roman" w:hAnsi="Times New Roman"/>
          <w:sz w:val="24"/>
          <w:szCs w:val="24"/>
          <w:lang w:val="en-US" w:eastAsia="en-US"/>
        </w:rPr>
        <w:t>It is recommended that at least one member of th</w:t>
      </w:r>
      <w:r w:rsidRPr="004B0806">
        <w:rPr>
          <w:rFonts w:ascii="Times New Roman" w:eastAsia="Times New Roman" w:hAnsi="Times New Roman"/>
          <w:sz w:val="24"/>
          <w:szCs w:val="24"/>
          <w:lang w:val="en-US" w:eastAsia="en-US"/>
        </w:rPr>
        <w:t>e DSMB is Rwandese.</w:t>
      </w:r>
    </w:p>
    <w:p w:rsidR="009A5A94" w:rsidRPr="005D50AE" w:rsidRDefault="00C845A9" w:rsidP="0014612D">
      <w:pPr>
        <w:pStyle w:val="Heading3"/>
        <w:ind w:left="0"/>
        <w:rPr>
          <w:rFonts w:eastAsia="Times New Roman"/>
          <w:lang w:val="en-US" w:eastAsia="en-US"/>
        </w:rPr>
      </w:pPr>
      <w:bookmarkStart w:id="41" w:name="_Toc126007636"/>
      <w:r>
        <w:rPr>
          <w:rFonts w:eastAsia="Times New Roman"/>
          <w:lang w:val="en-US" w:eastAsia="en-US"/>
        </w:rPr>
        <w:t xml:space="preserve">2.2.9 </w:t>
      </w:r>
      <w:r w:rsidR="009A5A94" w:rsidRPr="005D50AE">
        <w:rPr>
          <w:rFonts w:eastAsia="Times New Roman"/>
          <w:lang w:val="en-US" w:eastAsia="en-US"/>
        </w:rPr>
        <w:t>Materials Transfer Agreement (MTA)</w:t>
      </w:r>
      <w:bookmarkEnd w:id="41"/>
      <w:r w:rsidR="009A5A94" w:rsidRPr="005D50AE">
        <w:rPr>
          <w:rFonts w:eastAsia="Times New Roman"/>
          <w:lang w:val="en-US" w:eastAsia="en-US"/>
        </w:rPr>
        <w:t xml:space="preserve"> </w:t>
      </w:r>
    </w:p>
    <w:p w:rsidR="009A5A94" w:rsidRPr="00821617" w:rsidRDefault="009A5A94" w:rsidP="009A5A94">
      <w:pPr>
        <w:tabs>
          <w:tab w:val="left" w:pos="9356"/>
        </w:tabs>
        <w:spacing w:line="276" w:lineRule="auto"/>
        <w:ind w:right="4"/>
        <w:rPr>
          <w:rFonts w:eastAsia="Times New Roman"/>
          <w:szCs w:val="24"/>
          <w:lang w:val="en-US" w:eastAsia="en-US"/>
        </w:rPr>
      </w:pPr>
      <w:r w:rsidRPr="00821617">
        <w:rPr>
          <w:rFonts w:eastAsia="Times New Roman"/>
          <w:szCs w:val="24"/>
          <w:lang w:val="en-US" w:eastAsia="en-US"/>
        </w:rPr>
        <w:t xml:space="preserve">Where applicable, an appropriate MTA which defines the rights, obligations and restrictions for the provider (PI) and recipient(s) (External Laboratory) with respect to the materials and any derivatives to be Transferred, as well as any confidential information exchanged with the material shall be provided.  </w:t>
      </w:r>
    </w:p>
    <w:p w:rsidR="009A5A94" w:rsidRPr="00821617" w:rsidRDefault="009A5A94" w:rsidP="009A5A94">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The MTA shall specify; </w:t>
      </w:r>
    </w:p>
    <w:p w:rsidR="009A5A94" w:rsidRPr="00821617" w:rsidRDefault="009A5A94" w:rsidP="00C87249">
      <w:pPr>
        <w:numPr>
          <w:ilvl w:val="0"/>
          <w:numId w:val="37"/>
        </w:numPr>
        <w:tabs>
          <w:tab w:val="left" w:pos="1134"/>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The type of materials to be transferred </w:t>
      </w:r>
    </w:p>
    <w:p w:rsidR="009A5A94" w:rsidRPr="00821617" w:rsidRDefault="009A5A94" w:rsidP="00C87249">
      <w:pPr>
        <w:numPr>
          <w:ilvl w:val="0"/>
          <w:numId w:val="37"/>
        </w:numPr>
        <w:tabs>
          <w:tab w:val="left" w:pos="1134"/>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The local laboratory or institution from which the samples shall be transferred </w:t>
      </w:r>
    </w:p>
    <w:p w:rsidR="009A5A94" w:rsidRPr="00821617" w:rsidRDefault="009A5A94" w:rsidP="00C87249">
      <w:pPr>
        <w:numPr>
          <w:ilvl w:val="0"/>
          <w:numId w:val="37"/>
        </w:numPr>
        <w:tabs>
          <w:tab w:val="left" w:pos="1134"/>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The destination of the samples (intermediary and final destination) </w:t>
      </w:r>
    </w:p>
    <w:p w:rsidR="009A5A94" w:rsidRPr="00821617" w:rsidRDefault="009A5A94" w:rsidP="00C87249">
      <w:pPr>
        <w:numPr>
          <w:ilvl w:val="0"/>
          <w:numId w:val="37"/>
        </w:numPr>
        <w:tabs>
          <w:tab w:val="left" w:pos="1134"/>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The type of analyses to be carried out by the recipient(s) </w:t>
      </w:r>
    </w:p>
    <w:p w:rsidR="009A5A94" w:rsidRPr="00821617" w:rsidRDefault="009A5A94" w:rsidP="00C87249">
      <w:pPr>
        <w:numPr>
          <w:ilvl w:val="0"/>
          <w:numId w:val="37"/>
        </w:numPr>
        <w:tabs>
          <w:tab w:val="left" w:pos="1134"/>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Competence of the recipient(s) of the materials for the listed analyses to be carried out </w:t>
      </w:r>
    </w:p>
    <w:p w:rsidR="009A5A94" w:rsidRPr="00821617" w:rsidRDefault="009A5A94" w:rsidP="009A5A94">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The MTA shall be duly signed and dated by the Sponsor, PI and the recipient(s) of the materials at external laboratory.</w:t>
      </w:r>
    </w:p>
    <w:p w:rsidR="007F30E6" w:rsidRPr="00863E70" w:rsidRDefault="00C845A9" w:rsidP="0014612D">
      <w:pPr>
        <w:pStyle w:val="Heading3"/>
        <w:ind w:left="0"/>
        <w:rPr>
          <w:rFonts w:eastAsia="Times New Roman"/>
          <w:lang w:val="en-US" w:eastAsia="en-US"/>
        </w:rPr>
      </w:pPr>
      <w:bookmarkStart w:id="42" w:name="_Toc59518836"/>
      <w:bookmarkStart w:id="43" w:name="_Toc126007637"/>
      <w:r>
        <w:rPr>
          <w:rFonts w:eastAsia="Times New Roman"/>
          <w:lang w:val="en-US" w:eastAsia="en-US"/>
        </w:rPr>
        <w:t xml:space="preserve">2.2.10 </w:t>
      </w:r>
      <w:r w:rsidR="007F30E6" w:rsidRPr="00863E70">
        <w:rPr>
          <w:rFonts w:eastAsia="Times New Roman"/>
          <w:lang w:val="en-US" w:eastAsia="en-US"/>
        </w:rPr>
        <w:t>I</w:t>
      </w:r>
      <w:r w:rsidR="00892DF5" w:rsidRPr="00863E70">
        <w:rPr>
          <w:rFonts w:eastAsia="Times New Roman"/>
          <w:lang w:val="en-US" w:eastAsia="en-US"/>
        </w:rPr>
        <w:t>nvestigational Product (I</w:t>
      </w:r>
      <w:r w:rsidR="007F30E6" w:rsidRPr="00863E70">
        <w:rPr>
          <w:rFonts w:eastAsia="Times New Roman"/>
          <w:lang w:val="en-US" w:eastAsia="en-US"/>
        </w:rPr>
        <w:t>P</w:t>
      </w:r>
      <w:r w:rsidR="00892DF5" w:rsidRPr="00863E70">
        <w:rPr>
          <w:rFonts w:eastAsia="Times New Roman"/>
          <w:lang w:val="en-US" w:eastAsia="en-US"/>
        </w:rPr>
        <w:t>)</w:t>
      </w:r>
      <w:r w:rsidR="007F30E6" w:rsidRPr="00863E70">
        <w:rPr>
          <w:rFonts w:eastAsia="Times New Roman"/>
          <w:lang w:val="en-US" w:eastAsia="en-US"/>
        </w:rPr>
        <w:t xml:space="preserve"> Dossier</w:t>
      </w:r>
      <w:bookmarkEnd w:id="42"/>
      <w:bookmarkEnd w:id="43"/>
    </w:p>
    <w:p w:rsidR="00D7138E" w:rsidRPr="00821617" w:rsidRDefault="00D7138E" w:rsidP="005E5F00">
      <w:pPr>
        <w:pStyle w:val="ListParagraph"/>
        <w:tabs>
          <w:tab w:val="left" w:pos="9356"/>
        </w:tabs>
        <w:spacing w:line="276" w:lineRule="auto"/>
        <w:ind w:left="0" w:right="4"/>
        <w:contextualSpacing/>
        <w:rPr>
          <w:rFonts w:ascii="Times New Roman" w:eastAsia="Times New Roman" w:hAnsi="Times New Roman"/>
          <w:b/>
          <w:bCs/>
          <w:sz w:val="24"/>
          <w:szCs w:val="24"/>
          <w:lang w:val="en-US" w:eastAsia="en-US"/>
        </w:rPr>
      </w:pPr>
    </w:p>
    <w:p w:rsidR="00332E3D" w:rsidRPr="004B0806" w:rsidRDefault="007F30E6" w:rsidP="00F71C9A">
      <w:pPr>
        <w:pStyle w:val="ListParagraph"/>
        <w:tabs>
          <w:tab w:val="left" w:pos="9356"/>
        </w:tabs>
        <w:spacing w:before="10" w:after="6" w:line="276" w:lineRule="auto"/>
        <w:ind w:left="0" w:right="4"/>
        <w:contextualSpacing/>
        <w:rPr>
          <w:rFonts w:ascii="Times New Roman" w:eastAsia="Times New Roman" w:hAnsi="Times New Roman"/>
          <w:sz w:val="24"/>
          <w:szCs w:val="24"/>
          <w:lang w:val="en-US" w:eastAsia="en-US"/>
        </w:rPr>
      </w:pPr>
      <w:r w:rsidRPr="00821617">
        <w:rPr>
          <w:rFonts w:ascii="Times New Roman" w:eastAsia="Times New Roman" w:hAnsi="Times New Roman"/>
          <w:bCs/>
          <w:sz w:val="24"/>
          <w:szCs w:val="24"/>
          <w:lang w:val="en-US" w:eastAsia="en-US"/>
        </w:rPr>
        <w:t>T</w:t>
      </w:r>
      <w:r w:rsidRPr="00821617">
        <w:rPr>
          <w:rFonts w:ascii="Times New Roman" w:eastAsia="Times New Roman" w:hAnsi="Times New Roman"/>
          <w:sz w:val="24"/>
          <w:szCs w:val="24"/>
          <w:lang w:val="en-US" w:eastAsia="en-US"/>
        </w:rPr>
        <w:t xml:space="preserve">he </w:t>
      </w:r>
      <w:r w:rsidR="009A5A94">
        <w:rPr>
          <w:rFonts w:ascii="Times New Roman" w:eastAsia="Times New Roman" w:hAnsi="Times New Roman"/>
          <w:sz w:val="24"/>
          <w:szCs w:val="24"/>
          <w:lang w:val="en-US" w:eastAsia="en-US"/>
        </w:rPr>
        <w:t xml:space="preserve">investigational product </w:t>
      </w:r>
      <w:r w:rsidRPr="00821617">
        <w:rPr>
          <w:rFonts w:ascii="Times New Roman" w:eastAsia="Times New Roman" w:hAnsi="Times New Roman"/>
          <w:sz w:val="24"/>
          <w:szCs w:val="24"/>
          <w:lang w:val="en-US" w:eastAsia="en-US"/>
        </w:rPr>
        <w:t>dossier (IPD) gives information related to the quality of any IP (i.e. including reference product and placebo), manufacture and control of the IP, and data from non-clinical studies and from its clinical use</w:t>
      </w:r>
      <w:r w:rsidR="006A0066">
        <w:rPr>
          <w:rFonts w:ascii="Times New Roman" w:eastAsia="Times New Roman" w:hAnsi="Times New Roman"/>
          <w:sz w:val="24"/>
          <w:szCs w:val="24"/>
          <w:lang w:val="en-US" w:eastAsia="en-US"/>
        </w:rPr>
        <w:t xml:space="preserve"> shall be provided according to the ICH CTD format.</w:t>
      </w:r>
      <w:r w:rsidR="004A3573">
        <w:rPr>
          <w:rFonts w:ascii="Times New Roman" w:eastAsia="Times New Roman" w:hAnsi="Times New Roman"/>
          <w:sz w:val="24"/>
          <w:szCs w:val="24"/>
          <w:lang w:val="en-US" w:eastAsia="en-US"/>
        </w:rPr>
        <w:t xml:space="preserve"> </w:t>
      </w:r>
      <w:r w:rsidR="00F71C9A" w:rsidRPr="00241EF4">
        <w:rPr>
          <w:rFonts w:ascii="Times New Roman" w:eastAsia="Times New Roman" w:hAnsi="Times New Roman"/>
          <w:sz w:val="24"/>
          <w:szCs w:val="24"/>
          <w:lang w:val="en-US" w:eastAsia="en-US"/>
        </w:rPr>
        <w:t>The applicant shall fill in the summary of the quality of th</w:t>
      </w:r>
      <w:r w:rsidR="00F71C9A" w:rsidRPr="004B0806">
        <w:rPr>
          <w:rFonts w:ascii="Times New Roman" w:eastAsia="Times New Roman" w:hAnsi="Times New Roman"/>
          <w:sz w:val="24"/>
          <w:szCs w:val="24"/>
          <w:lang w:val="en-US" w:eastAsia="en-US"/>
        </w:rPr>
        <w:t xml:space="preserve">e Investigational product in the Quality Overall Summary template </w:t>
      </w:r>
      <w:r w:rsidR="002B3F8D" w:rsidRPr="0078398F">
        <w:rPr>
          <w:rFonts w:ascii="Times New Roman" w:eastAsia="Times New Roman" w:hAnsi="Times New Roman"/>
          <w:sz w:val="24"/>
          <w:szCs w:val="24"/>
          <w:lang w:val="en-US" w:eastAsia="en-US"/>
        </w:rPr>
        <w:t xml:space="preserve">as per </w:t>
      </w:r>
      <w:r w:rsidR="002B3F8D" w:rsidRPr="00732B0A">
        <w:rPr>
          <w:rFonts w:ascii="Times New Roman" w:eastAsia="Times New Roman" w:hAnsi="Times New Roman"/>
          <w:b/>
          <w:sz w:val="24"/>
          <w:szCs w:val="24"/>
          <w:lang w:val="en-US" w:eastAsia="en-US"/>
        </w:rPr>
        <w:t>ANNEXURE-IV</w:t>
      </w:r>
      <w:r w:rsidR="00F71C9A" w:rsidRPr="00241EF4">
        <w:rPr>
          <w:rFonts w:ascii="Times New Roman" w:eastAsia="Times New Roman" w:hAnsi="Times New Roman"/>
          <w:sz w:val="24"/>
          <w:szCs w:val="24"/>
          <w:lang w:val="en-US" w:eastAsia="en-US"/>
        </w:rPr>
        <w:t xml:space="preserve"> as well as additional Quality information as outlined in the template, should be completed as stipulated in the guidelines. </w:t>
      </w:r>
    </w:p>
    <w:p w:rsidR="00332E3D" w:rsidRPr="004B0806" w:rsidRDefault="00332E3D" w:rsidP="00F71C9A">
      <w:pPr>
        <w:pStyle w:val="ListParagraph"/>
        <w:tabs>
          <w:tab w:val="left" w:pos="9356"/>
        </w:tabs>
        <w:spacing w:before="10" w:after="6" w:line="276" w:lineRule="auto"/>
        <w:ind w:left="0" w:right="4"/>
        <w:contextualSpacing/>
        <w:rPr>
          <w:rFonts w:ascii="Times New Roman" w:eastAsia="Times New Roman" w:hAnsi="Times New Roman"/>
          <w:sz w:val="24"/>
          <w:szCs w:val="24"/>
          <w:lang w:val="en-US" w:eastAsia="en-US"/>
        </w:rPr>
      </w:pPr>
    </w:p>
    <w:p w:rsidR="005B0243" w:rsidRDefault="00332E3D" w:rsidP="00CB3A26">
      <w:pPr>
        <w:pStyle w:val="ListParagraph"/>
        <w:tabs>
          <w:tab w:val="left" w:pos="9356"/>
        </w:tabs>
        <w:spacing w:before="10" w:after="6" w:line="276" w:lineRule="auto"/>
        <w:ind w:left="0" w:right="4"/>
        <w:contextualSpacing/>
        <w:rPr>
          <w:rFonts w:ascii="Times New Roman" w:eastAsia="Times New Roman" w:hAnsi="Times New Roman"/>
          <w:sz w:val="24"/>
          <w:szCs w:val="24"/>
          <w:lang w:val="en-US" w:eastAsia="en-US"/>
        </w:rPr>
      </w:pPr>
      <w:r w:rsidRPr="00732B0A">
        <w:rPr>
          <w:rFonts w:ascii="Times New Roman" w:eastAsia="Times New Roman" w:hAnsi="Times New Roman"/>
          <w:sz w:val="24"/>
          <w:szCs w:val="24"/>
          <w:lang w:val="en-US" w:eastAsia="en-US"/>
        </w:rPr>
        <w:t>Any</w:t>
      </w:r>
      <w:r w:rsidR="00D02BF4">
        <w:rPr>
          <w:rFonts w:ascii="Times New Roman" w:eastAsia="Times New Roman" w:hAnsi="Times New Roman"/>
          <w:sz w:val="24"/>
          <w:szCs w:val="24"/>
          <w:lang w:val="en-US" w:eastAsia="en-US"/>
        </w:rPr>
        <w:t xml:space="preserve"> additional</w:t>
      </w:r>
      <w:r w:rsidRPr="00732B0A">
        <w:rPr>
          <w:rFonts w:ascii="Times New Roman" w:eastAsia="Times New Roman" w:hAnsi="Times New Roman"/>
          <w:sz w:val="24"/>
          <w:szCs w:val="24"/>
          <w:lang w:val="en-US" w:eastAsia="en-US"/>
        </w:rPr>
        <w:t xml:space="preserve"> information that can support the chemistry, manufacturing and control (CMC) </w:t>
      </w:r>
      <w:r w:rsidR="00642E1C" w:rsidRPr="00732B0A">
        <w:rPr>
          <w:rFonts w:ascii="Times New Roman" w:eastAsia="Times New Roman" w:hAnsi="Times New Roman"/>
          <w:sz w:val="24"/>
          <w:szCs w:val="24"/>
          <w:lang w:val="en-US" w:eastAsia="en-US"/>
        </w:rPr>
        <w:t xml:space="preserve">of the Investigational Product </w:t>
      </w:r>
      <w:r w:rsidRPr="00732B0A">
        <w:rPr>
          <w:rFonts w:ascii="Times New Roman" w:eastAsia="Times New Roman" w:hAnsi="Times New Roman"/>
          <w:sz w:val="24"/>
          <w:szCs w:val="24"/>
          <w:lang w:val="en-US" w:eastAsia="en-US"/>
        </w:rPr>
        <w:t>including</w:t>
      </w:r>
      <w:r w:rsidR="00642E1C" w:rsidRPr="00732B0A">
        <w:rPr>
          <w:rFonts w:ascii="Times New Roman" w:eastAsia="Times New Roman" w:hAnsi="Times New Roman"/>
          <w:sz w:val="24"/>
          <w:szCs w:val="24"/>
          <w:lang w:val="en-US" w:eastAsia="en-US"/>
        </w:rPr>
        <w:t xml:space="preserve"> but not limited to</w:t>
      </w:r>
      <w:r w:rsidR="005B0243">
        <w:rPr>
          <w:rFonts w:ascii="Times New Roman" w:eastAsia="Times New Roman" w:hAnsi="Times New Roman"/>
          <w:sz w:val="24"/>
          <w:szCs w:val="24"/>
          <w:lang w:val="en-US" w:eastAsia="en-US"/>
        </w:rPr>
        <w:t xml:space="preserve"> non-</w:t>
      </w:r>
      <w:r w:rsidR="00373799">
        <w:rPr>
          <w:rFonts w:ascii="Times New Roman" w:eastAsia="Times New Roman" w:hAnsi="Times New Roman"/>
          <w:sz w:val="24"/>
          <w:szCs w:val="24"/>
          <w:lang w:val="en-US" w:eastAsia="en-US"/>
        </w:rPr>
        <w:t>clinical studies,</w:t>
      </w:r>
      <w:r w:rsidR="005B0243">
        <w:rPr>
          <w:rFonts w:ascii="Times New Roman" w:eastAsia="Times New Roman" w:hAnsi="Times New Roman"/>
          <w:sz w:val="24"/>
          <w:szCs w:val="24"/>
          <w:lang w:val="en-US" w:eastAsia="en-US"/>
        </w:rPr>
        <w:t xml:space="preserve"> clinical studies</w:t>
      </w:r>
      <w:r w:rsidR="00373799">
        <w:rPr>
          <w:rFonts w:ascii="Times New Roman" w:eastAsia="Times New Roman" w:hAnsi="Times New Roman"/>
          <w:sz w:val="24"/>
          <w:szCs w:val="24"/>
          <w:lang w:val="en-US" w:eastAsia="en-US"/>
        </w:rPr>
        <w:t xml:space="preserve"> and </w:t>
      </w:r>
      <w:r w:rsidR="00642E1C" w:rsidRPr="00732B0A">
        <w:rPr>
          <w:rFonts w:ascii="Times New Roman" w:eastAsia="Times New Roman" w:hAnsi="Times New Roman"/>
          <w:sz w:val="24"/>
          <w:szCs w:val="24"/>
          <w:lang w:val="en-US" w:eastAsia="en-US"/>
        </w:rPr>
        <w:t>the relevant batch analysis</w:t>
      </w:r>
      <w:r w:rsidRPr="00732B0A">
        <w:rPr>
          <w:rFonts w:ascii="Times New Roman" w:eastAsia="Times New Roman" w:hAnsi="Times New Roman"/>
          <w:sz w:val="24"/>
          <w:szCs w:val="24"/>
          <w:lang w:val="en-US" w:eastAsia="en-US"/>
        </w:rPr>
        <w:t xml:space="preserve"> results should be </w:t>
      </w:r>
      <w:r w:rsidR="00642E1C" w:rsidRPr="00732B0A">
        <w:rPr>
          <w:rFonts w:ascii="Times New Roman" w:eastAsia="Times New Roman" w:hAnsi="Times New Roman"/>
          <w:sz w:val="24"/>
          <w:szCs w:val="24"/>
          <w:lang w:val="en-US" w:eastAsia="en-US"/>
        </w:rPr>
        <w:t>provided as attachments</w:t>
      </w:r>
      <w:r w:rsidRPr="00732B0A">
        <w:rPr>
          <w:rFonts w:ascii="Times New Roman" w:eastAsia="Times New Roman" w:hAnsi="Times New Roman"/>
          <w:sz w:val="24"/>
          <w:szCs w:val="24"/>
          <w:lang w:val="en-US" w:eastAsia="en-US"/>
        </w:rPr>
        <w:t xml:space="preserve">. </w:t>
      </w:r>
    </w:p>
    <w:p w:rsidR="005B0243" w:rsidRDefault="005B0243" w:rsidP="00CB3A26">
      <w:pPr>
        <w:pStyle w:val="ListParagraph"/>
        <w:tabs>
          <w:tab w:val="left" w:pos="9356"/>
        </w:tabs>
        <w:spacing w:before="10" w:after="6" w:line="276" w:lineRule="auto"/>
        <w:ind w:left="0" w:right="4"/>
        <w:contextualSpacing/>
        <w:rPr>
          <w:rFonts w:ascii="Times New Roman" w:eastAsia="Times New Roman" w:hAnsi="Times New Roman"/>
          <w:sz w:val="24"/>
          <w:szCs w:val="24"/>
          <w:lang w:val="en-US" w:eastAsia="en-US"/>
        </w:rPr>
      </w:pPr>
    </w:p>
    <w:p w:rsidR="00CB3A26" w:rsidRDefault="002B3F8D" w:rsidP="00CB3A26">
      <w:pPr>
        <w:pStyle w:val="ListParagraph"/>
        <w:tabs>
          <w:tab w:val="left" w:pos="9356"/>
        </w:tabs>
        <w:spacing w:before="10" w:after="6" w:line="276" w:lineRule="auto"/>
        <w:ind w:left="0" w:right="4"/>
        <w:contextualSpacing/>
        <w:rPr>
          <w:rFonts w:ascii="Times New Roman" w:eastAsia="Times New Roman" w:hAnsi="Times New Roman"/>
          <w:sz w:val="24"/>
          <w:szCs w:val="24"/>
          <w:lang w:val="en-US" w:eastAsia="en-US"/>
        </w:rPr>
      </w:pPr>
      <w:r w:rsidRPr="00241EF4">
        <w:rPr>
          <w:rFonts w:ascii="Times New Roman" w:eastAsia="Times New Roman" w:hAnsi="Times New Roman"/>
          <w:sz w:val="24"/>
          <w:szCs w:val="24"/>
          <w:lang w:val="en-US" w:eastAsia="en-US"/>
        </w:rPr>
        <w:lastRenderedPageBreak/>
        <w:t xml:space="preserve">Generally, </w:t>
      </w:r>
      <w:r w:rsidR="007F30E6" w:rsidRPr="0078398F">
        <w:rPr>
          <w:rFonts w:ascii="Times New Roman" w:eastAsia="Times New Roman" w:hAnsi="Times New Roman"/>
          <w:sz w:val="24"/>
          <w:szCs w:val="24"/>
          <w:lang w:val="en-US" w:eastAsia="en-US"/>
        </w:rPr>
        <w:t xml:space="preserve"> in many cases where the IP has a marketing authori</w:t>
      </w:r>
      <w:r w:rsidR="00D7138E" w:rsidRPr="0078398F">
        <w:rPr>
          <w:rFonts w:ascii="Times New Roman" w:eastAsia="Times New Roman" w:hAnsi="Times New Roman"/>
          <w:sz w:val="24"/>
          <w:szCs w:val="24"/>
          <w:lang w:val="en-US" w:eastAsia="en-US"/>
        </w:rPr>
        <w:t xml:space="preserve">zation, </w:t>
      </w:r>
      <w:r w:rsidRPr="0078398F">
        <w:rPr>
          <w:rFonts w:ascii="Times New Roman" w:eastAsia="Times New Roman" w:hAnsi="Times New Roman"/>
          <w:sz w:val="24"/>
          <w:szCs w:val="24"/>
          <w:lang w:val="en-US" w:eastAsia="en-US"/>
        </w:rPr>
        <w:t xml:space="preserve">the investigational product dossier </w:t>
      </w:r>
      <w:r w:rsidR="00D7138E" w:rsidRPr="00732B0A">
        <w:rPr>
          <w:rFonts w:ascii="Times New Roman" w:eastAsia="Times New Roman" w:hAnsi="Times New Roman"/>
          <w:sz w:val="24"/>
          <w:szCs w:val="24"/>
          <w:lang w:val="en-US" w:eastAsia="en-US"/>
        </w:rPr>
        <w:t>is not required</w:t>
      </w:r>
      <w:r w:rsidR="00E473E6">
        <w:rPr>
          <w:rFonts w:ascii="Times New Roman" w:eastAsia="Times New Roman" w:hAnsi="Times New Roman"/>
          <w:sz w:val="24"/>
          <w:szCs w:val="24"/>
          <w:lang w:val="en-US" w:eastAsia="en-US"/>
        </w:rPr>
        <w:t xml:space="preserve"> an</w:t>
      </w:r>
      <w:r w:rsidR="00FA62EF">
        <w:rPr>
          <w:rFonts w:ascii="Times New Roman" w:eastAsia="Times New Roman" w:hAnsi="Times New Roman"/>
          <w:sz w:val="24"/>
          <w:szCs w:val="24"/>
          <w:lang w:val="en-US" w:eastAsia="en-US"/>
        </w:rPr>
        <w:t xml:space="preserve">d summary of product characteristics shall be sufficient. </w:t>
      </w:r>
      <w:r w:rsidR="00CB3A26" w:rsidRPr="00241EF4">
        <w:rPr>
          <w:rFonts w:ascii="Times New Roman" w:eastAsia="Times New Roman" w:hAnsi="Times New Roman"/>
          <w:sz w:val="24"/>
          <w:szCs w:val="24"/>
          <w:lang w:val="en-US" w:eastAsia="en-US"/>
        </w:rPr>
        <w:t xml:space="preserve">However, for placebo-controlled studies, a qualitative list of the </w:t>
      </w:r>
      <w:r w:rsidR="00E473E6" w:rsidRPr="004B0806">
        <w:rPr>
          <w:rFonts w:ascii="Times New Roman" w:eastAsia="Times New Roman" w:hAnsi="Times New Roman"/>
          <w:sz w:val="24"/>
          <w:szCs w:val="24"/>
          <w:lang w:val="en-US" w:eastAsia="en-US"/>
        </w:rPr>
        <w:t>ingredients in the placeb</w:t>
      </w:r>
      <w:r w:rsidR="00E473E6" w:rsidRPr="0078398F">
        <w:rPr>
          <w:rFonts w:ascii="Times New Roman" w:eastAsia="Times New Roman" w:hAnsi="Times New Roman"/>
          <w:sz w:val="24"/>
          <w:szCs w:val="24"/>
          <w:lang w:val="en-US" w:eastAsia="en-US"/>
        </w:rPr>
        <w:t>o shal</w:t>
      </w:r>
      <w:r w:rsidR="00FA62EF">
        <w:rPr>
          <w:rFonts w:ascii="Times New Roman" w:eastAsia="Times New Roman" w:hAnsi="Times New Roman"/>
          <w:sz w:val="24"/>
          <w:szCs w:val="24"/>
          <w:lang w:val="en-US" w:eastAsia="en-US"/>
        </w:rPr>
        <w:t>l</w:t>
      </w:r>
      <w:r w:rsidR="00CB3A26" w:rsidRPr="00241EF4">
        <w:rPr>
          <w:rFonts w:ascii="Times New Roman" w:eastAsia="Times New Roman" w:hAnsi="Times New Roman"/>
          <w:sz w:val="24"/>
          <w:szCs w:val="24"/>
          <w:lang w:val="en-US" w:eastAsia="en-US"/>
        </w:rPr>
        <w:t xml:space="preserve"> be submitted.</w:t>
      </w:r>
    </w:p>
    <w:p w:rsidR="004A3573" w:rsidRPr="00241EF4" w:rsidRDefault="00C845A9" w:rsidP="0014612D">
      <w:pPr>
        <w:pStyle w:val="Heading3"/>
        <w:ind w:left="0"/>
        <w:rPr>
          <w:rFonts w:eastAsia="Times New Roman"/>
          <w:lang w:val="en-US" w:eastAsia="en-US"/>
        </w:rPr>
      </w:pPr>
      <w:bookmarkStart w:id="44" w:name="_Toc126007638"/>
      <w:r>
        <w:rPr>
          <w:rFonts w:eastAsia="Times New Roman"/>
          <w:lang w:val="en-US" w:eastAsia="en-US"/>
        </w:rPr>
        <w:t xml:space="preserve">2.2.11 </w:t>
      </w:r>
      <w:r w:rsidR="004A3573">
        <w:rPr>
          <w:rFonts w:eastAsia="Times New Roman"/>
          <w:lang w:val="en-US" w:eastAsia="en-US"/>
        </w:rPr>
        <w:t xml:space="preserve">Evidence of </w:t>
      </w:r>
      <w:r w:rsidR="004A3573" w:rsidRPr="00241EF4">
        <w:rPr>
          <w:rFonts w:eastAsia="Times New Roman"/>
          <w:lang w:val="en-US" w:eastAsia="en-US"/>
        </w:rPr>
        <w:t>Good Manufactur</w:t>
      </w:r>
      <w:r w:rsidR="004A3573" w:rsidRPr="004B0806">
        <w:rPr>
          <w:rFonts w:eastAsia="Times New Roman"/>
          <w:lang w:val="en-US" w:eastAsia="en-US"/>
        </w:rPr>
        <w:t>ing Practices (GMP) compli</w:t>
      </w:r>
      <w:r w:rsidR="004A3573">
        <w:rPr>
          <w:rFonts w:eastAsia="Times New Roman"/>
          <w:lang w:val="en-US" w:eastAsia="en-US"/>
        </w:rPr>
        <w:t>ance</w:t>
      </w:r>
      <w:bookmarkEnd w:id="44"/>
    </w:p>
    <w:p w:rsidR="004A3573" w:rsidRPr="00732B0A" w:rsidRDefault="004A3573" w:rsidP="00732B0A">
      <w:pPr>
        <w:pStyle w:val="ListParagraph"/>
        <w:tabs>
          <w:tab w:val="left" w:pos="9635"/>
        </w:tabs>
        <w:spacing w:before="10" w:after="6" w:line="276" w:lineRule="auto"/>
        <w:ind w:left="0" w:right="4"/>
        <w:contextualSpacing/>
        <w:rPr>
          <w:rFonts w:ascii="Times New Roman" w:eastAsia="Times New Roman" w:hAnsi="Times New Roman"/>
          <w:sz w:val="24"/>
          <w:szCs w:val="24"/>
          <w:lang w:val="en-US" w:eastAsia="en-US"/>
        </w:rPr>
      </w:pPr>
      <w:r w:rsidRPr="00732B0A">
        <w:rPr>
          <w:rFonts w:ascii="Times New Roman" w:eastAsia="Times New Roman" w:hAnsi="Times New Roman"/>
          <w:sz w:val="24"/>
          <w:szCs w:val="24"/>
          <w:lang w:val="en-US" w:eastAsia="en-US"/>
        </w:rPr>
        <w:t xml:space="preserve">A valid </w:t>
      </w:r>
      <w:r w:rsidR="005909D3" w:rsidRPr="00732B0A">
        <w:rPr>
          <w:rFonts w:ascii="Times New Roman" w:eastAsia="Times New Roman" w:hAnsi="Times New Roman"/>
          <w:sz w:val="24"/>
          <w:szCs w:val="24"/>
          <w:lang w:val="en-US" w:eastAsia="en-US"/>
        </w:rPr>
        <w:t xml:space="preserve">GMP certificate or confirmation of GMP compliance or GMP </w:t>
      </w:r>
      <w:r w:rsidR="00416253" w:rsidRPr="00732B0A">
        <w:rPr>
          <w:rFonts w:ascii="Times New Roman" w:eastAsia="Times New Roman" w:hAnsi="Times New Roman"/>
          <w:sz w:val="24"/>
          <w:szCs w:val="24"/>
          <w:lang w:val="en-US" w:eastAsia="en-US"/>
        </w:rPr>
        <w:t xml:space="preserve">inspection </w:t>
      </w:r>
      <w:r w:rsidR="005909D3" w:rsidRPr="00732B0A">
        <w:rPr>
          <w:rFonts w:ascii="Times New Roman" w:eastAsia="Times New Roman" w:hAnsi="Times New Roman"/>
          <w:sz w:val="24"/>
          <w:szCs w:val="24"/>
          <w:lang w:val="en-US" w:eastAsia="en-US"/>
        </w:rPr>
        <w:t xml:space="preserve">Report issued by the </w:t>
      </w:r>
      <w:r w:rsidRPr="00732B0A">
        <w:rPr>
          <w:rFonts w:ascii="Times New Roman" w:eastAsia="Times New Roman" w:hAnsi="Times New Roman"/>
          <w:sz w:val="24"/>
          <w:szCs w:val="24"/>
          <w:lang w:val="en-US" w:eastAsia="en-US"/>
        </w:rPr>
        <w:t>competent Authority of the country of origin shall be required</w:t>
      </w:r>
      <w:r w:rsidR="00416253" w:rsidRPr="00732B0A">
        <w:rPr>
          <w:rFonts w:ascii="Times New Roman" w:eastAsia="Times New Roman" w:hAnsi="Times New Roman"/>
          <w:sz w:val="24"/>
          <w:szCs w:val="24"/>
          <w:lang w:val="en-US" w:eastAsia="en-US"/>
        </w:rPr>
        <w:t>.</w:t>
      </w:r>
      <w:r w:rsidR="00AE1E34" w:rsidRPr="00732B0A">
        <w:rPr>
          <w:rFonts w:ascii="Times New Roman" w:eastAsia="Times New Roman" w:hAnsi="Times New Roman"/>
          <w:sz w:val="24"/>
          <w:szCs w:val="24"/>
          <w:lang w:val="en-US" w:eastAsia="en-US"/>
        </w:rPr>
        <w:t xml:space="preserve"> </w:t>
      </w:r>
      <w:r w:rsidR="00751419" w:rsidRPr="00732B0A">
        <w:rPr>
          <w:rFonts w:ascii="Times New Roman" w:eastAsia="Times New Roman" w:hAnsi="Times New Roman"/>
          <w:sz w:val="24"/>
          <w:szCs w:val="24"/>
          <w:lang w:val="en-US" w:eastAsia="en-US"/>
        </w:rPr>
        <w:t xml:space="preserve">In order to </w:t>
      </w:r>
      <w:r w:rsidR="00AE1E34" w:rsidRPr="00732B0A">
        <w:rPr>
          <w:rFonts w:ascii="Times New Roman" w:eastAsia="Times New Roman" w:hAnsi="Times New Roman"/>
          <w:sz w:val="24"/>
          <w:szCs w:val="24"/>
          <w:lang w:val="en-US" w:eastAsia="en-US"/>
        </w:rPr>
        <w:t>accept</w:t>
      </w:r>
      <w:r w:rsidR="0046387A" w:rsidRPr="00732B0A">
        <w:rPr>
          <w:rFonts w:ascii="Times New Roman" w:eastAsia="Times New Roman" w:hAnsi="Times New Roman"/>
          <w:sz w:val="24"/>
          <w:szCs w:val="24"/>
          <w:lang w:val="en-US" w:eastAsia="en-US"/>
        </w:rPr>
        <w:t xml:space="preserve"> evidence of</w:t>
      </w:r>
      <w:r w:rsidR="00AE1E34" w:rsidRPr="00732B0A">
        <w:rPr>
          <w:rFonts w:ascii="Times New Roman" w:eastAsia="Times New Roman" w:hAnsi="Times New Roman"/>
          <w:sz w:val="24"/>
          <w:szCs w:val="24"/>
          <w:lang w:val="en-US" w:eastAsia="en-US"/>
        </w:rPr>
        <w:t xml:space="preserve"> </w:t>
      </w:r>
      <w:r w:rsidRPr="00732B0A">
        <w:rPr>
          <w:rFonts w:ascii="Times New Roman" w:eastAsia="Times New Roman" w:hAnsi="Times New Roman"/>
          <w:sz w:val="24"/>
          <w:szCs w:val="24"/>
          <w:lang w:val="en-US" w:eastAsia="en-US"/>
        </w:rPr>
        <w:t>GMP compliance issued by other regulatory authorities to support</w:t>
      </w:r>
      <w:r w:rsidR="00341E53" w:rsidRPr="00732B0A">
        <w:rPr>
          <w:rFonts w:ascii="Times New Roman" w:eastAsia="Times New Roman" w:hAnsi="Times New Roman"/>
          <w:sz w:val="24"/>
          <w:szCs w:val="24"/>
          <w:lang w:val="en-US" w:eastAsia="en-US"/>
        </w:rPr>
        <w:t xml:space="preserve"> the quality of the investigational product</w:t>
      </w:r>
      <w:r w:rsidR="005416C0">
        <w:rPr>
          <w:rFonts w:ascii="Times New Roman" w:eastAsia="Times New Roman" w:hAnsi="Times New Roman"/>
          <w:sz w:val="24"/>
          <w:szCs w:val="24"/>
          <w:lang w:val="en-US" w:eastAsia="en-US"/>
        </w:rPr>
        <w:t xml:space="preserve"> (s), </w:t>
      </w:r>
      <w:r w:rsidR="00751419" w:rsidRPr="00732B0A">
        <w:rPr>
          <w:rFonts w:ascii="Times New Roman" w:eastAsia="Times New Roman" w:hAnsi="Times New Roman"/>
          <w:sz w:val="24"/>
          <w:szCs w:val="24"/>
          <w:lang w:val="en-US" w:eastAsia="en-US"/>
        </w:rPr>
        <w:t xml:space="preserve">the Authority shall rely to the different criteria. </w:t>
      </w:r>
      <w:r w:rsidR="00751419" w:rsidRPr="00732B0A">
        <w:rPr>
          <w:rFonts w:ascii="Times New Roman" w:hAnsi="Times New Roman"/>
          <w:sz w:val="24"/>
          <w:szCs w:val="24"/>
        </w:rPr>
        <w:t xml:space="preserve">These include but not limited to the </w:t>
      </w:r>
      <w:r w:rsidR="0046387A" w:rsidRPr="00732B0A">
        <w:rPr>
          <w:rFonts w:ascii="Times New Roman" w:hAnsi="Times New Roman"/>
          <w:sz w:val="24"/>
          <w:szCs w:val="24"/>
        </w:rPr>
        <w:t xml:space="preserve">GMP </w:t>
      </w:r>
      <w:r w:rsidRPr="00732B0A">
        <w:rPr>
          <w:rFonts w:ascii="Times New Roman" w:hAnsi="Times New Roman"/>
          <w:sz w:val="24"/>
          <w:szCs w:val="24"/>
        </w:rPr>
        <w:t xml:space="preserve">certificate, confirmation </w:t>
      </w:r>
      <w:r w:rsidR="005416C0" w:rsidRPr="00732B0A">
        <w:rPr>
          <w:rFonts w:ascii="Times New Roman" w:hAnsi="Times New Roman"/>
          <w:sz w:val="24"/>
          <w:szCs w:val="24"/>
        </w:rPr>
        <w:t>or GMP</w:t>
      </w:r>
      <w:r w:rsidR="0046387A" w:rsidRPr="00732B0A">
        <w:rPr>
          <w:rFonts w:ascii="Times New Roman" w:hAnsi="Times New Roman"/>
          <w:sz w:val="24"/>
          <w:szCs w:val="24"/>
        </w:rPr>
        <w:t xml:space="preserve"> inspection  Report </w:t>
      </w:r>
      <w:r w:rsidRPr="00732B0A">
        <w:rPr>
          <w:rFonts w:ascii="Times New Roman" w:hAnsi="Times New Roman"/>
          <w:sz w:val="24"/>
          <w:szCs w:val="24"/>
        </w:rPr>
        <w:t xml:space="preserve">issued by: </w:t>
      </w:r>
    </w:p>
    <w:p w:rsidR="004A3573" w:rsidRPr="00732B0A" w:rsidRDefault="004A3573" w:rsidP="00C87249">
      <w:pPr>
        <w:pStyle w:val="ListParagraph"/>
        <w:numPr>
          <w:ilvl w:val="0"/>
          <w:numId w:val="55"/>
        </w:numPr>
        <w:spacing w:after="160" w:line="259" w:lineRule="auto"/>
        <w:contextualSpacing/>
        <w:jc w:val="left"/>
        <w:rPr>
          <w:rFonts w:ascii="Times New Roman" w:hAnsi="Times New Roman"/>
          <w:sz w:val="24"/>
          <w:szCs w:val="24"/>
        </w:rPr>
      </w:pPr>
      <w:r w:rsidRPr="00732B0A">
        <w:rPr>
          <w:rFonts w:ascii="Times New Roman" w:hAnsi="Times New Roman"/>
          <w:sz w:val="24"/>
          <w:szCs w:val="24"/>
        </w:rPr>
        <w:t xml:space="preserve">Stringent Regulatory Authorities/WHO listed authorities; </w:t>
      </w:r>
    </w:p>
    <w:p w:rsidR="004A3573" w:rsidRPr="00732B0A" w:rsidRDefault="00751419" w:rsidP="00C87249">
      <w:pPr>
        <w:pStyle w:val="ListParagraph"/>
        <w:numPr>
          <w:ilvl w:val="0"/>
          <w:numId w:val="55"/>
        </w:numPr>
        <w:spacing w:after="160" w:line="259" w:lineRule="auto"/>
        <w:contextualSpacing/>
        <w:jc w:val="left"/>
        <w:rPr>
          <w:rFonts w:ascii="Times New Roman" w:hAnsi="Times New Roman"/>
          <w:sz w:val="24"/>
          <w:szCs w:val="24"/>
        </w:rPr>
      </w:pPr>
      <w:r>
        <w:rPr>
          <w:rFonts w:ascii="Times New Roman" w:hAnsi="Times New Roman"/>
          <w:sz w:val="24"/>
          <w:szCs w:val="24"/>
        </w:rPr>
        <w:t>C</w:t>
      </w:r>
      <w:r w:rsidR="004A3573" w:rsidRPr="00732B0A">
        <w:rPr>
          <w:rFonts w:ascii="Times New Roman" w:hAnsi="Times New Roman"/>
          <w:sz w:val="24"/>
          <w:szCs w:val="24"/>
        </w:rPr>
        <w:t xml:space="preserve">ompetent Authority of countries that are standing PIC/s members; </w:t>
      </w:r>
    </w:p>
    <w:p w:rsidR="004A3573" w:rsidRPr="00732B0A" w:rsidRDefault="004A3573" w:rsidP="00C87249">
      <w:pPr>
        <w:pStyle w:val="ListParagraph"/>
        <w:numPr>
          <w:ilvl w:val="0"/>
          <w:numId w:val="55"/>
        </w:numPr>
        <w:spacing w:after="160" w:line="259" w:lineRule="auto"/>
        <w:contextualSpacing/>
        <w:jc w:val="left"/>
        <w:rPr>
          <w:rFonts w:ascii="Times New Roman" w:hAnsi="Times New Roman"/>
          <w:sz w:val="24"/>
          <w:szCs w:val="24"/>
        </w:rPr>
      </w:pPr>
      <w:r w:rsidRPr="00732B0A">
        <w:rPr>
          <w:rFonts w:ascii="Times New Roman" w:hAnsi="Times New Roman"/>
          <w:sz w:val="24"/>
          <w:szCs w:val="24"/>
        </w:rPr>
        <w:t xml:space="preserve">World Health Organization (WHO) </w:t>
      </w:r>
      <w:r w:rsidR="005416C0" w:rsidRPr="00241EF4">
        <w:rPr>
          <w:rFonts w:ascii="Times New Roman" w:hAnsi="Times New Roman"/>
          <w:sz w:val="24"/>
          <w:szCs w:val="24"/>
        </w:rPr>
        <w:t>prequalification program</w:t>
      </w:r>
      <w:r w:rsidR="005416C0">
        <w:rPr>
          <w:rFonts w:ascii="Times New Roman" w:hAnsi="Times New Roman"/>
          <w:sz w:val="24"/>
          <w:szCs w:val="24"/>
        </w:rPr>
        <w:t>;</w:t>
      </w:r>
    </w:p>
    <w:p w:rsidR="004A3573" w:rsidRPr="00732B0A" w:rsidRDefault="004A3573" w:rsidP="00C87249">
      <w:pPr>
        <w:pStyle w:val="ListParagraph"/>
        <w:numPr>
          <w:ilvl w:val="0"/>
          <w:numId w:val="55"/>
        </w:numPr>
        <w:spacing w:after="160" w:line="259" w:lineRule="auto"/>
        <w:contextualSpacing/>
        <w:jc w:val="left"/>
        <w:rPr>
          <w:rFonts w:ascii="Times New Roman" w:hAnsi="Times New Roman"/>
          <w:sz w:val="24"/>
          <w:szCs w:val="24"/>
        </w:rPr>
      </w:pPr>
      <w:r w:rsidRPr="00732B0A">
        <w:rPr>
          <w:rFonts w:ascii="Times New Roman" w:hAnsi="Times New Roman"/>
          <w:sz w:val="24"/>
          <w:szCs w:val="24"/>
        </w:rPr>
        <w:t xml:space="preserve">Authorities operating at maturity level 3(ML3) or maturity level 4 (ML4) </w:t>
      </w:r>
      <w:r w:rsidR="005416C0">
        <w:rPr>
          <w:rFonts w:ascii="Times New Roman" w:hAnsi="Times New Roman"/>
          <w:sz w:val="24"/>
          <w:szCs w:val="24"/>
        </w:rPr>
        <w:t>;</w:t>
      </w:r>
    </w:p>
    <w:p w:rsidR="004A3573" w:rsidRPr="00732B0A" w:rsidRDefault="004A3573" w:rsidP="00C87249">
      <w:pPr>
        <w:pStyle w:val="ListParagraph"/>
        <w:numPr>
          <w:ilvl w:val="0"/>
          <w:numId w:val="55"/>
        </w:numPr>
        <w:spacing w:after="160" w:line="259" w:lineRule="auto"/>
        <w:contextualSpacing/>
        <w:jc w:val="left"/>
        <w:rPr>
          <w:rFonts w:ascii="Times New Roman" w:hAnsi="Times New Roman"/>
          <w:sz w:val="24"/>
          <w:szCs w:val="24"/>
        </w:rPr>
      </w:pPr>
      <w:r w:rsidRPr="00732B0A">
        <w:rPr>
          <w:rFonts w:ascii="Times New Roman" w:hAnsi="Times New Roman"/>
          <w:sz w:val="24"/>
          <w:szCs w:val="24"/>
        </w:rPr>
        <w:t>Competent Authority that has a recog</w:t>
      </w:r>
      <w:r w:rsidR="005416C0" w:rsidRPr="00241EF4">
        <w:rPr>
          <w:rFonts w:ascii="Times New Roman" w:hAnsi="Times New Roman"/>
          <w:sz w:val="24"/>
          <w:szCs w:val="24"/>
        </w:rPr>
        <w:t xml:space="preserve">nition agreement with </w:t>
      </w:r>
      <w:r w:rsidR="005416C0">
        <w:rPr>
          <w:rFonts w:ascii="Times New Roman" w:hAnsi="Times New Roman"/>
          <w:sz w:val="24"/>
          <w:szCs w:val="24"/>
        </w:rPr>
        <w:t>the Authority;</w:t>
      </w:r>
    </w:p>
    <w:p w:rsidR="004A3573" w:rsidRPr="00732B0A" w:rsidRDefault="004A3573" w:rsidP="00C87249">
      <w:pPr>
        <w:pStyle w:val="ListParagraph"/>
        <w:numPr>
          <w:ilvl w:val="0"/>
          <w:numId w:val="55"/>
        </w:numPr>
        <w:spacing w:after="160" w:line="259" w:lineRule="auto"/>
        <w:contextualSpacing/>
        <w:jc w:val="left"/>
        <w:rPr>
          <w:rFonts w:ascii="Times New Roman" w:hAnsi="Times New Roman"/>
          <w:sz w:val="24"/>
          <w:szCs w:val="24"/>
        </w:rPr>
      </w:pPr>
      <w:r w:rsidRPr="00732B0A">
        <w:rPr>
          <w:rFonts w:ascii="Times New Roman" w:hAnsi="Times New Roman"/>
          <w:sz w:val="24"/>
          <w:szCs w:val="24"/>
        </w:rPr>
        <w:t>EAC Joint GMP inspection procedure</w:t>
      </w:r>
      <w:r w:rsidR="005416C0">
        <w:rPr>
          <w:rFonts w:ascii="Times New Roman" w:hAnsi="Times New Roman"/>
          <w:sz w:val="24"/>
          <w:szCs w:val="24"/>
        </w:rPr>
        <w:t>.</w:t>
      </w:r>
      <w:r w:rsidRPr="00732B0A">
        <w:rPr>
          <w:rFonts w:ascii="Times New Roman" w:hAnsi="Times New Roman"/>
          <w:sz w:val="24"/>
          <w:szCs w:val="24"/>
        </w:rPr>
        <w:t xml:space="preserve"> </w:t>
      </w:r>
    </w:p>
    <w:p w:rsidR="004A3573" w:rsidRDefault="005416C0" w:rsidP="00732B0A">
      <w:pPr>
        <w:spacing w:line="276" w:lineRule="auto"/>
      </w:pPr>
      <w:r>
        <w:t>However, if the investigational product is</w:t>
      </w:r>
      <w:r w:rsidR="004A3573" w:rsidRPr="004F23F4">
        <w:t xml:space="preserve"> manufactured in a country whose GMP control system</w:t>
      </w:r>
      <w:r>
        <w:t xml:space="preserve"> is not recognized by the Authority</w:t>
      </w:r>
      <w:r w:rsidR="004A3573" w:rsidRPr="004F23F4">
        <w:t>, in addition to the valid evidence of GMP compliance issued by the regulatory authority of the country</w:t>
      </w:r>
      <w:r w:rsidR="00F91B14">
        <w:t xml:space="preserve"> of origin, a GMP certificate or</w:t>
      </w:r>
      <w:r w:rsidR="004A3573" w:rsidRPr="004F23F4">
        <w:t xml:space="preserve"> GMP confirmation document that satisfies conditions stated </w:t>
      </w:r>
      <w:r w:rsidR="009A1F7B">
        <w:t>in sections a, b, c, d, e, and f is compulsory</w:t>
      </w:r>
      <w:r w:rsidR="004A3573" w:rsidRPr="004F23F4">
        <w:t>.</w:t>
      </w:r>
    </w:p>
    <w:p w:rsidR="008A3CC8" w:rsidRDefault="008A3CC8" w:rsidP="00732B0A">
      <w:pPr>
        <w:spacing w:line="276" w:lineRule="auto"/>
      </w:pPr>
    </w:p>
    <w:p w:rsidR="008A3CC8" w:rsidRDefault="008A3CC8" w:rsidP="00716168">
      <w:pPr>
        <w:pStyle w:val="Heading1"/>
      </w:pPr>
      <w:bookmarkStart w:id="45" w:name="_Toc126007639"/>
      <w:r w:rsidRPr="00732B0A">
        <w:t xml:space="preserve">3.0. Requirements </w:t>
      </w:r>
      <w:r w:rsidR="004B0806">
        <w:t xml:space="preserve">of </w:t>
      </w:r>
      <w:r w:rsidRPr="00732B0A">
        <w:t xml:space="preserve">clinical Trial </w:t>
      </w:r>
      <w:r w:rsidR="004B0806">
        <w:t xml:space="preserve">Application for </w:t>
      </w:r>
      <w:r w:rsidRPr="00732B0A">
        <w:t>Amendme</w:t>
      </w:r>
      <w:r>
        <w:t>nt</w:t>
      </w:r>
      <w:bookmarkEnd w:id="45"/>
    </w:p>
    <w:p w:rsidR="00A60490" w:rsidRPr="00A60490" w:rsidRDefault="00A60490" w:rsidP="00716168">
      <w:pPr>
        <w:pStyle w:val="Heading2"/>
      </w:pPr>
      <w:bookmarkStart w:id="46" w:name="_Toc126007640"/>
      <w:r w:rsidRPr="00A60490">
        <w:t>3.1 Substantial amendments</w:t>
      </w:r>
      <w:bookmarkEnd w:id="46"/>
    </w:p>
    <w:p w:rsidR="00A60490" w:rsidRDefault="00A60490" w:rsidP="00053857">
      <w:pPr>
        <w:tabs>
          <w:tab w:val="left" w:pos="709"/>
        </w:tabs>
        <w:spacing w:before="10" w:after="240" w:line="276" w:lineRule="auto"/>
        <w:ind w:right="4"/>
        <w:contextualSpacing/>
        <w:rPr>
          <w:rFonts w:eastAsia="Times New Roman"/>
          <w:szCs w:val="24"/>
          <w:lang w:val="en-US" w:eastAsia="en-US"/>
        </w:rPr>
      </w:pPr>
    </w:p>
    <w:p w:rsidR="004B0C99" w:rsidRDefault="00BB5914" w:rsidP="00053857">
      <w:pPr>
        <w:tabs>
          <w:tab w:val="left" w:pos="709"/>
        </w:tabs>
        <w:spacing w:before="10" w:after="240" w:line="276" w:lineRule="auto"/>
        <w:ind w:right="4"/>
        <w:contextualSpacing/>
        <w:rPr>
          <w:szCs w:val="24"/>
          <w:lang w:eastAsia="en-GB"/>
        </w:rPr>
      </w:pPr>
      <w:r w:rsidRPr="00BB5914">
        <w:t>The substantial</w:t>
      </w:r>
      <w:r w:rsidR="004B0C99" w:rsidRPr="00BB5914">
        <w:t xml:space="preserve"> amendment</w:t>
      </w:r>
      <w:r>
        <w:t xml:space="preserve"> are</w:t>
      </w:r>
      <w:r w:rsidR="004B0C99" w:rsidRPr="00BB5914">
        <w:rPr>
          <w:szCs w:val="24"/>
          <w:lang w:eastAsia="en-GB"/>
        </w:rPr>
        <w:t xml:space="preserve"> </w:t>
      </w:r>
      <w:r w:rsidRPr="00BB5914">
        <w:rPr>
          <w:szCs w:val="24"/>
          <w:lang w:eastAsia="en-GB"/>
        </w:rPr>
        <w:t xml:space="preserve">major </w:t>
      </w:r>
      <w:r w:rsidR="004B0C99" w:rsidRPr="00BB5914">
        <w:rPr>
          <w:szCs w:val="24"/>
          <w:lang w:eastAsia="en-GB"/>
        </w:rPr>
        <w:t xml:space="preserve">changes to the terms of the protocol or any other trial supporting documentation that is likely to have significant impact and affect the safety and integrity of trial participants, the scientific value of the research, the conduct or management of the research, and the quality or safety of any investigational </w:t>
      </w:r>
      <w:r w:rsidRPr="00BB5914">
        <w:rPr>
          <w:szCs w:val="24"/>
          <w:lang w:eastAsia="en-GB"/>
        </w:rPr>
        <w:t>product. All substantial amendment require approval by the Authority.</w:t>
      </w:r>
    </w:p>
    <w:p w:rsidR="00BB5914" w:rsidRPr="00BB5914" w:rsidRDefault="00BB5914" w:rsidP="00053857">
      <w:pPr>
        <w:tabs>
          <w:tab w:val="left" w:pos="709"/>
        </w:tabs>
        <w:spacing w:before="10" w:after="240" w:line="276" w:lineRule="auto"/>
        <w:ind w:right="4"/>
        <w:contextualSpacing/>
        <w:rPr>
          <w:szCs w:val="24"/>
          <w:lang w:eastAsia="en-GB"/>
        </w:rPr>
      </w:pPr>
    </w:p>
    <w:p w:rsidR="00053857" w:rsidRPr="00053857" w:rsidRDefault="00053857" w:rsidP="00053857">
      <w:pPr>
        <w:tabs>
          <w:tab w:val="left" w:pos="709"/>
        </w:tabs>
        <w:spacing w:before="10" w:after="240" w:line="276" w:lineRule="auto"/>
        <w:ind w:right="4"/>
        <w:contextualSpacing/>
        <w:rPr>
          <w:rFonts w:eastAsia="Times New Roman"/>
          <w:szCs w:val="24"/>
          <w:lang w:val="en-US" w:eastAsia="en-US"/>
        </w:rPr>
      </w:pPr>
      <w:r w:rsidRPr="00053857">
        <w:rPr>
          <w:rFonts w:eastAsia="Times New Roman"/>
          <w:szCs w:val="24"/>
          <w:lang w:val="en-US" w:eastAsia="en-US"/>
        </w:rPr>
        <w:t>Sponsors</w:t>
      </w:r>
      <w:r>
        <w:rPr>
          <w:rFonts w:eastAsia="Times New Roman"/>
          <w:szCs w:val="24"/>
          <w:lang w:val="en-US" w:eastAsia="en-US"/>
        </w:rPr>
        <w:t xml:space="preserve"> and investigators are required to file CTAA</w:t>
      </w:r>
      <w:r w:rsidRPr="00053857">
        <w:rPr>
          <w:rFonts w:eastAsia="Times New Roman"/>
          <w:szCs w:val="24"/>
          <w:lang w:val="en-US" w:eastAsia="en-US"/>
        </w:rPr>
        <w:t xml:space="preserve"> for changes to the protocol </w:t>
      </w:r>
      <w:r w:rsidR="00745C14">
        <w:rPr>
          <w:rFonts w:eastAsia="Times New Roman"/>
          <w:szCs w:val="24"/>
          <w:lang w:val="en-US" w:eastAsia="en-US"/>
        </w:rPr>
        <w:t xml:space="preserve">and investigational product </w:t>
      </w:r>
      <w:r w:rsidRPr="00053857">
        <w:rPr>
          <w:rFonts w:eastAsia="Times New Roman"/>
          <w:szCs w:val="24"/>
          <w:lang w:val="en-US" w:eastAsia="en-US"/>
        </w:rPr>
        <w:t>made after th</w:t>
      </w:r>
      <w:r w:rsidR="00003719">
        <w:rPr>
          <w:rFonts w:eastAsia="Times New Roman"/>
          <w:szCs w:val="24"/>
          <w:lang w:val="en-US" w:eastAsia="en-US"/>
        </w:rPr>
        <w:t xml:space="preserve">e original CTA that will impact </w:t>
      </w:r>
      <w:r w:rsidRPr="00053857">
        <w:rPr>
          <w:rFonts w:eastAsia="Times New Roman"/>
          <w:szCs w:val="24"/>
          <w:lang w:val="en-US" w:eastAsia="en-US"/>
        </w:rPr>
        <w:t xml:space="preserve">on the safety of the </w:t>
      </w:r>
      <w:r>
        <w:rPr>
          <w:rFonts w:eastAsia="Times New Roman"/>
          <w:szCs w:val="24"/>
          <w:lang w:val="en-US" w:eastAsia="en-US"/>
        </w:rPr>
        <w:t>trial participants</w:t>
      </w:r>
      <w:r w:rsidRPr="00053857">
        <w:rPr>
          <w:rFonts w:eastAsia="Times New Roman"/>
          <w:szCs w:val="24"/>
          <w:lang w:val="en-US" w:eastAsia="en-US"/>
        </w:rPr>
        <w:t xml:space="preserve"> or </w:t>
      </w:r>
      <w:r w:rsidRPr="00E85DC3">
        <w:rPr>
          <w:rFonts w:eastAsia="Times New Roman"/>
          <w:szCs w:val="24"/>
          <w:lang w:val="en-US" w:eastAsia="en-US"/>
        </w:rPr>
        <w:t xml:space="preserve">will affect the analysis and the interpretation of the safety and efficacy of the drug(s) </w:t>
      </w:r>
      <w:r w:rsidR="00745C14" w:rsidRPr="00E85DC3">
        <w:rPr>
          <w:rFonts w:eastAsia="Times New Roman"/>
          <w:szCs w:val="24"/>
          <w:lang w:val="en-US" w:eastAsia="en-US"/>
        </w:rPr>
        <w:t>under investigation. CTA</w:t>
      </w:r>
      <w:r w:rsidR="00D83DF0" w:rsidRPr="00E85DC3">
        <w:rPr>
          <w:rFonts w:eastAsia="Times New Roman"/>
          <w:szCs w:val="24"/>
          <w:lang w:val="en-US" w:eastAsia="en-US"/>
        </w:rPr>
        <w:t xml:space="preserve">A must </w:t>
      </w:r>
      <w:r w:rsidR="00745C14" w:rsidRPr="00E85DC3">
        <w:rPr>
          <w:rFonts w:eastAsia="Times New Roman"/>
          <w:szCs w:val="24"/>
          <w:lang w:val="en-US" w:eastAsia="en-US"/>
        </w:rPr>
        <w:t>be</w:t>
      </w:r>
      <w:r w:rsidR="00003719" w:rsidRPr="00E85DC3">
        <w:rPr>
          <w:rFonts w:eastAsia="Times New Roman"/>
          <w:szCs w:val="24"/>
          <w:lang w:val="en-US" w:eastAsia="en-US"/>
        </w:rPr>
        <w:t xml:space="preserve"> </w:t>
      </w:r>
      <w:r w:rsidRPr="00E85DC3">
        <w:rPr>
          <w:rFonts w:eastAsia="Times New Roman"/>
          <w:szCs w:val="24"/>
          <w:lang w:val="en-US" w:eastAsia="en-US"/>
        </w:rPr>
        <w:t xml:space="preserve">filed </w:t>
      </w:r>
      <w:r w:rsidR="00003719" w:rsidRPr="00E85DC3">
        <w:rPr>
          <w:rFonts w:eastAsia="Times New Roman"/>
          <w:szCs w:val="24"/>
          <w:lang w:val="en-US" w:eastAsia="en-US"/>
        </w:rPr>
        <w:t>and approved</w:t>
      </w:r>
      <w:r w:rsidR="00967244" w:rsidRPr="00E85DC3">
        <w:rPr>
          <w:rFonts w:eastAsia="Times New Roman"/>
          <w:szCs w:val="24"/>
          <w:lang w:val="en-US" w:eastAsia="en-US"/>
        </w:rPr>
        <w:t xml:space="preserve"> </w:t>
      </w:r>
      <w:r w:rsidR="00107933" w:rsidRPr="00E85DC3">
        <w:rPr>
          <w:rFonts w:eastAsia="Times New Roman"/>
          <w:szCs w:val="24"/>
          <w:lang w:val="en-US" w:eastAsia="en-US"/>
        </w:rPr>
        <w:t>by the</w:t>
      </w:r>
      <w:r w:rsidR="00967244" w:rsidRPr="00E85DC3">
        <w:rPr>
          <w:rFonts w:eastAsia="Times New Roman"/>
          <w:szCs w:val="24"/>
          <w:lang w:val="en-US" w:eastAsia="en-US"/>
        </w:rPr>
        <w:t xml:space="preserve"> </w:t>
      </w:r>
      <w:r w:rsidR="00003719" w:rsidRPr="00E85DC3">
        <w:rPr>
          <w:rFonts w:eastAsia="Times New Roman"/>
          <w:szCs w:val="24"/>
          <w:lang w:val="en-US" w:eastAsia="en-US"/>
        </w:rPr>
        <w:t xml:space="preserve">Authority </w:t>
      </w:r>
      <w:r w:rsidR="00967244" w:rsidRPr="00E85DC3">
        <w:rPr>
          <w:rFonts w:eastAsia="Times New Roman"/>
          <w:szCs w:val="24"/>
          <w:lang w:val="en-US" w:eastAsia="en-US"/>
        </w:rPr>
        <w:t>before</w:t>
      </w:r>
      <w:r w:rsidR="00B64DB0" w:rsidRPr="00E85DC3">
        <w:rPr>
          <w:rFonts w:eastAsia="Times New Roman"/>
          <w:szCs w:val="24"/>
          <w:lang w:val="en-US" w:eastAsia="en-US"/>
        </w:rPr>
        <w:t xml:space="preserve"> such amendments are implemented </w:t>
      </w:r>
      <w:r w:rsidRPr="00E85DC3">
        <w:rPr>
          <w:rFonts w:eastAsia="Times New Roman"/>
          <w:szCs w:val="24"/>
          <w:lang w:val="en-US" w:eastAsia="en-US"/>
        </w:rPr>
        <w:t>when</w:t>
      </w:r>
      <w:r w:rsidRPr="00053857">
        <w:rPr>
          <w:rFonts w:eastAsia="Times New Roman"/>
          <w:szCs w:val="24"/>
          <w:lang w:val="en-US" w:eastAsia="en-US"/>
        </w:rPr>
        <w:t xml:space="preserve"> the proposed amendments to the protocol</w:t>
      </w:r>
      <w:r w:rsidR="00003719">
        <w:rPr>
          <w:rFonts w:eastAsia="Times New Roman"/>
          <w:szCs w:val="24"/>
          <w:lang w:val="en-US" w:eastAsia="en-US"/>
        </w:rPr>
        <w:t xml:space="preserve"> or investigational product (s)</w:t>
      </w:r>
      <w:r w:rsidRPr="00053857">
        <w:rPr>
          <w:rFonts w:eastAsia="Times New Roman"/>
          <w:szCs w:val="24"/>
          <w:lang w:val="en-US" w:eastAsia="en-US"/>
        </w:rPr>
        <w:t>:</w:t>
      </w:r>
    </w:p>
    <w:p w:rsidR="00053857" w:rsidRPr="00053857" w:rsidRDefault="00053857" w:rsidP="00C87249">
      <w:pPr>
        <w:numPr>
          <w:ilvl w:val="0"/>
          <w:numId w:val="56"/>
        </w:numPr>
        <w:tabs>
          <w:tab w:val="left" w:pos="709"/>
        </w:tabs>
        <w:spacing w:before="10" w:after="240" w:line="276" w:lineRule="auto"/>
        <w:ind w:right="4"/>
        <w:contextualSpacing/>
        <w:rPr>
          <w:rFonts w:eastAsia="Times New Roman"/>
          <w:szCs w:val="24"/>
          <w:lang w:val="en-US" w:eastAsia="en-US"/>
        </w:rPr>
      </w:pPr>
      <w:r w:rsidRPr="00053857">
        <w:rPr>
          <w:rFonts w:eastAsia="Times New Roman"/>
          <w:szCs w:val="24"/>
          <w:lang w:val="en-US" w:eastAsia="en-US"/>
        </w:rPr>
        <w:t>Affect the selection, assessment, or dismi</w:t>
      </w:r>
      <w:r>
        <w:rPr>
          <w:rFonts w:eastAsia="Times New Roman"/>
          <w:szCs w:val="24"/>
          <w:lang w:val="en-US" w:eastAsia="en-US"/>
        </w:rPr>
        <w:t>ssal of a clinical trial participants</w:t>
      </w:r>
      <w:r w:rsidRPr="00053857">
        <w:rPr>
          <w:rFonts w:eastAsia="Times New Roman"/>
          <w:szCs w:val="24"/>
          <w:lang w:val="en-US" w:eastAsia="en-US"/>
        </w:rPr>
        <w:t>;</w:t>
      </w:r>
    </w:p>
    <w:p w:rsidR="00053857" w:rsidRPr="00053857" w:rsidRDefault="00053857" w:rsidP="00C87249">
      <w:pPr>
        <w:numPr>
          <w:ilvl w:val="0"/>
          <w:numId w:val="56"/>
        </w:numPr>
        <w:tabs>
          <w:tab w:val="left" w:pos="709"/>
        </w:tabs>
        <w:spacing w:before="10" w:after="240" w:line="276" w:lineRule="auto"/>
        <w:ind w:right="4"/>
        <w:contextualSpacing/>
        <w:rPr>
          <w:rFonts w:eastAsia="Times New Roman"/>
          <w:szCs w:val="24"/>
          <w:lang w:val="en-US" w:eastAsia="en-US"/>
        </w:rPr>
      </w:pPr>
      <w:r w:rsidRPr="00053857">
        <w:rPr>
          <w:rFonts w:eastAsia="Times New Roman"/>
          <w:szCs w:val="24"/>
          <w:lang w:val="en-US" w:eastAsia="en-US"/>
        </w:rPr>
        <w:t>Affect the evaluation of t</w:t>
      </w:r>
      <w:r>
        <w:rPr>
          <w:rFonts w:eastAsia="Times New Roman"/>
          <w:szCs w:val="24"/>
          <w:lang w:val="en-US" w:eastAsia="en-US"/>
        </w:rPr>
        <w:t>he clinical efficacy of the investigational products</w:t>
      </w:r>
      <w:r w:rsidRPr="00053857">
        <w:rPr>
          <w:rFonts w:eastAsia="Times New Roman"/>
          <w:szCs w:val="24"/>
          <w:lang w:val="en-US" w:eastAsia="en-US"/>
        </w:rPr>
        <w:t>;</w:t>
      </w:r>
    </w:p>
    <w:p w:rsidR="00053857" w:rsidRPr="00053857" w:rsidRDefault="00053857" w:rsidP="00C87249">
      <w:pPr>
        <w:numPr>
          <w:ilvl w:val="0"/>
          <w:numId w:val="56"/>
        </w:numPr>
        <w:tabs>
          <w:tab w:val="left" w:pos="709"/>
        </w:tabs>
        <w:spacing w:before="10" w:after="240" w:line="276" w:lineRule="auto"/>
        <w:ind w:right="4"/>
        <w:contextualSpacing/>
        <w:rPr>
          <w:rFonts w:eastAsia="Times New Roman"/>
          <w:szCs w:val="24"/>
          <w:lang w:val="en-US" w:eastAsia="en-US"/>
        </w:rPr>
      </w:pPr>
      <w:r w:rsidRPr="00053857">
        <w:rPr>
          <w:rFonts w:eastAsia="Times New Roman"/>
          <w:szCs w:val="24"/>
          <w:lang w:val="en-US" w:eastAsia="en-US"/>
        </w:rPr>
        <w:lastRenderedPageBreak/>
        <w:t>Alter the risk to the</w:t>
      </w:r>
      <w:r>
        <w:rPr>
          <w:rFonts w:eastAsia="Times New Roman"/>
          <w:szCs w:val="24"/>
          <w:lang w:val="en-US" w:eastAsia="en-US"/>
        </w:rPr>
        <w:t xml:space="preserve"> health of a clinical trial participants</w:t>
      </w:r>
      <w:r w:rsidRPr="00053857">
        <w:rPr>
          <w:rFonts w:eastAsia="Times New Roman"/>
          <w:szCs w:val="24"/>
          <w:lang w:val="en-US" w:eastAsia="en-US"/>
        </w:rPr>
        <w:t>;</w:t>
      </w:r>
    </w:p>
    <w:p w:rsidR="00053857" w:rsidRPr="00053857" w:rsidRDefault="00053857" w:rsidP="00C87249">
      <w:pPr>
        <w:numPr>
          <w:ilvl w:val="0"/>
          <w:numId w:val="56"/>
        </w:numPr>
        <w:tabs>
          <w:tab w:val="left" w:pos="709"/>
        </w:tabs>
        <w:spacing w:before="10" w:after="240" w:line="276" w:lineRule="auto"/>
        <w:ind w:right="4"/>
        <w:contextualSpacing/>
        <w:rPr>
          <w:rFonts w:eastAsia="Times New Roman"/>
          <w:szCs w:val="24"/>
          <w:lang w:val="en-US" w:eastAsia="en-US"/>
        </w:rPr>
      </w:pPr>
      <w:r w:rsidRPr="00053857">
        <w:rPr>
          <w:rFonts w:eastAsia="Times New Roman"/>
          <w:szCs w:val="24"/>
          <w:lang w:val="en-US" w:eastAsia="en-US"/>
        </w:rPr>
        <w:t xml:space="preserve">Affect the safety evaluation of the </w:t>
      </w:r>
      <w:r>
        <w:rPr>
          <w:rFonts w:eastAsia="Times New Roman"/>
          <w:szCs w:val="24"/>
          <w:lang w:val="en-US" w:eastAsia="en-US"/>
        </w:rPr>
        <w:t>investigational products</w:t>
      </w:r>
      <w:r w:rsidRPr="00053857">
        <w:rPr>
          <w:rFonts w:eastAsia="Times New Roman"/>
          <w:szCs w:val="24"/>
          <w:lang w:val="en-US" w:eastAsia="en-US"/>
        </w:rPr>
        <w:t xml:space="preserve"> or</w:t>
      </w:r>
    </w:p>
    <w:p w:rsidR="00053857" w:rsidRPr="00053857" w:rsidRDefault="00053857" w:rsidP="00C87249">
      <w:pPr>
        <w:numPr>
          <w:ilvl w:val="0"/>
          <w:numId w:val="56"/>
        </w:numPr>
        <w:tabs>
          <w:tab w:val="left" w:pos="709"/>
        </w:tabs>
        <w:spacing w:before="10" w:after="240" w:line="276" w:lineRule="auto"/>
        <w:ind w:right="4"/>
        <w:contextualSpacing/>
        <w:rPr>
          <w:rFonts w:eastAsia="Times New Roman"/>
          <w:szCs w:val="24"/>
          <w:lang w:val="en-US" w:eastAsia="en-US"/>
        </w:rPr>
      </w:pPr>
      <w:r w:rsidRPr="00053857">
        <w:rPr>
          <w:rFonts w:eastAsia="Times New Roman"/>
          <w:szCs w:val="24"/>
          <w:lang w:val="en-US" w:eastAsia="en-US"/>
        </w:rPr>
        <w:t>Extend the duration of the treatment.</w:t>
      </w:r>
    </w:p>
    <w:p w:rsidR="00053857" w:rsidRDefault="00053857" w:rsidP="00053857">
      <w:pPr>
        <w:tabs>
          <w:tab w:val="left" w:pos="709"/>
        </w:tabs>
        <w:spacing w:before="10" w:after="240" w:line="276" w:lineRule="auto"/>
        <w:ind w:right="4"/>
        <w:contextualSpacing/>
        <w:rPr>
          <w:rFonts w:eastAsia="Times New Roman"/>
          <w:szCs w:val="24"/>
          <w:lang w:val="en-US" w:eastAsia="en-US"/>
        </w:rPr>
      </w:pPr>
    </w:p>
    <w:p w:rsidR="007E7B0A" w:rsidRDefault="00003719" w:rsidP="00982AD0">
      <w:pPr>
        <w:tabs>
          <w:tab w:val="left" w:pos="709"/>
        </w:tabs>
        <w:spacing w:before="10" w:after="240" w:line="276" w:lineRule="auto"/>
        <w:ind w:right="4"/>
        <w:contextualSpacing/>
        <w:rPr>
          <w:rFonts w:eastAsia="Times New Roman"/>
          <w:szCs w:val="24"/>
          <w:lang w:val="en-US" w:eastAsia="en-US"/>
        </w:rPr>
      </w:pPr>
      <w:r w:rsidRPr="0084583E">
        <w:rPr>
          <w:rFonts w:eastAsia="Times New Roman"/>
          <w:szCs w:val="24"/>
          <w:lang w:val="en-US" w:eastAsia="en-US"/>
        </w:rPr>
        <w:t xml:space="preserve">If such amendments are necessary to protect the life of participants, an urgent amendment may be </w:t>
      </w:r>
      <w:r w:rsidR="0084583E" w:rsidRPr="0084583E">
        <w:rPr>
          <w:rFonts w:eastAsia="Times New Roman"/>
          <w:szCs w:val="24"/>
          <w:lang w:val="en-US" w:eastAsia="en-US"/>
        </w:rPr>
        <w:t>implemented</w:t>
      </w:r>
      <w:r w:rsidRPr="0084583E">
        <w:rPr>
          <w:rFonts w:eastAsia="Times New Roman"/>
          <w:szCs w:val="24"/>
          <w:lang w:val="en-US" w:eastAsia="en-US"/>
        </w:rPr>
        <w:t xml:space="preserve"> but the investigator shall inform the ethics committee and the Authority of such amendments with imme</w:t>
      </w:r>
      <w:r w:rsidR="00140441">
        <w:rPr>
          <w:rFonts w:eastAsia="Times New Roman"/>
          <w:szCs w:val="24"/>
          <w:lang w:val="en-US" w:eastAsia="en-US"/>
        </w:rPr>
        <w:t xml:space="preserve">diate </w:t>
      </w:r>
      <w:r w:rsidR="00E620D0">
        <w:rPr>
          <w:rFonts w:eastAsia="Times New Roman"/>
          <w:szCs w:val="24"/>
          <w:lang w:val="en-US" w:eastAsia="en-US"/>
        </w:rPr>
        <w:t>communication (e-mail) within 48 hours</w:t>
      </w:r>
      <w:r w:rsidR="00982AD0">
        <w:rPr>
          <w:rFonts w:eastAsia="Times New Roman"/>
          <w:szCs w:val="24"/>
          <w:lang w:val="en-US" w:eastAsia="en-US"/>
        </w:rPr>
        <w:t>. A</w:t>
      </w:r>
      <w:r w:rsidR="00140441">
        <w:rPr>
          <w:rFonts w:eastAsia="Times New Roman"/>
          <w:szCs w:val="24"/>
          <w:lang w:val="en-US" w:eastAsia="en-US"/>
        </w:rPr>
        <w:t xml:space="preserve">n application for approval of the </w:t>
      </w:r>
      <w:r w:rsidR="00982AD0">
        <w:rPr>
          <w:rFonts w:eastAsia="Times New Roman"/>
          <w:szCs w:val="24"/>
          <w:lang w:val="en-US" w:eastAsia="en-US"/>
        </w:rPr>
        <w:t>amendment, which</w:t>
      </w:r>
      <w:r w:rsidR="00140441">
        <w:rPr>
          <w:rFonts w:eastAsia="Times New Roman"/>
          <w:szCs w:val="24"/>
          <w:lang w:val="en-US" w:eastAsia="en-US"/>
        </w:rPr>
        <w:t xml:space="preserve"> </w:t>
      </w:r>
      <w:r w:rsidR="00140441" w:rsidRPr="00140441">
        <w:rPr>
          <w:rFonts w:eastAsia="Times New Roman"/>
          <w:szCs w:val="24"/>
          <w:lang w:val="en-US" w:eastAsia="en-US"/>
        </w:rPr>
        <w:t>clearly identifies the change and the rationale for immediate implementati</w:t>
      </w:r>
      <w:r w:rsidR="00140441">
        <w:rPr>
          <w:rFonts w:eastAsia="Times New Roman"/>
          <w:szCs w:val="24"/>
          <w:lang w:val="en-US" w:eastAsia="en-US"/>
        </w:rPr>
        <w:t xml:space="preserve">on of the </w:t>
      </w:r>
      <w:r w:rsidR="00843F52">
        <w:rPr>
          <w:rFonts w:eastAsia="Times New Roman"/>
          <w:szCs w:val="24"/>
          <w:lang w:val="en-US" w:eastAsia="en-US"/>
        </w:rPr>
        <w:t>change,</w:t>
      </w:r>
      <w:r w:rsidR="00140441">
        <w:rPr>
          <w:rFonts w:eastAsia="Times New Roman"/>
          <w:szCs w:val="24"/>
          <w:lang w:val="en-US" w:eastAsia="en-US"/>
        </w:rPr>
        <w:t xml:space="preserve"> </w:t>
      </w:r>
      <w:r w:rsidR="00982AD0">
        <w:rPr>
          <w:rFonts w:eastAsia="Times New Roman"/>
          <w:szCs w:val="24"/>
          <w:lang w:val="en-US" w:eastAsia="en-US"/>
        </w:rPr>
        <w:t xml:space="preserve">shall be submitted </w:t>
      </w:r>
      <w:r w:rsidR="00140441" w:rsidRPr="00140441">
        <w:rPr>
          <w:rFonts w:eastAsia="Times New Roman"/>
          <w:szCs w:val="24"/>
          <w:lang w:val="en-US" w:eastAsia="en-US"/>
        </w:rPr>
        <w:t>within 15 days after the date of implementation of the amendment</w:t>
      </w:r>
      <w:r w:rsidR="00140441">
        <w:rPr>
          <w:rFonts w:eastAsia="Times New Roman"/>
          <w:szCs w:val="24"/>
          <w:lang w:val="en-US" w:eastAsia="en-US"/>
        </w:rPr>
        <w:t>.</w:t>
      </w:r>
      <w:r w:rsidR="00982AD0">
        <w:rPr>
          <w:rFonts w:eastAsia="Times New Roman"/>
          <w:szCs w:val="24"/>
          <w:lang w:val="en-US" w:eastAsia="en-US"/>
        </w:rPr>
        <w:t xml:space="preserve"> </w:t>
      </w:r>
    </w:p>
    <w:p w:rsidR="007A2C57" w:rsidRDefault="007A2C57" w:rsidP="00982AD0">
      <w:pPr>
        <w:tabs>
          <w:tab w:val="left" w:pos="709"/>
        </w:tabs>
        <w:spacing w:before="10" w:after="240" w:line="276" w:lineRule="auto"/>
        <w:ind w:right="4"/>
        <w:contextualSpacing/>
        <w:rPr>
          <w:rFonts w:eastAsia="Times New Roman"/>
          <w:szCs w:val="24"/>
          <w:lang w:val="en-US" w:eastAsia="en-US"/>
        </w:rPr>
      </w:pPr>
    </w:p>
    <w:p w:rsidR="007E7B0A" w:rsidRDefault="007E7B0A" w:rsidP="007E7B0A">
      <w:pPr>
        <w:tabs>
          <w:tab w:val="left" w:pos="709"/>
        </w:tabs>
        <w:spacing w:before="10" w:after="240" w:line="276" w:lineRule="auto"/>
        <w:ind w:right="4"/>
        <w:contextualSpacing/>
        <w:rPr>
          <w:rFonts w:eastAsia="Times New Roman"/>
          <w:szCs w:val="24"/>
          <w:lang w:val="en-US" w:eastAsia="en-US"/>
        </w:rPr>
      </w:pPr>
      <w:r>
        <w:rPr>
          <w:rFonts w:eastAsia="Times New Roman"/>
          <w:szCs w:val="24"/>
          <w:lang w:val="en-US" w:eastAsia="en-US"/>
        </w:rPr>
        <w:t>The a</w:t>
      </w:r>
      <w:r w:rsidRPr="007E7B0A">
        <w:rPr>
          <w:rFonts w:eastAsia="Times New Roman"/>
          <w:szCs w:val="24"/>
          <w:lang w:val="en-US" w:eastAsia="en-US"/>
        </w:rPr>
        <w:t>mendments submitted when the CTA is un</w:t>
      </w:r>
      <w:r>
        <w:rPr>
          <w:rFonts w:eastAsia="Times New Roman"/>
          <w:szCs w:val="24"/>
          <w:lang w:val="en-US" w:eastAsia="en-US"/>
        </w:rPr>
        <w:t xml:space="preserve">der review will </w:t>
      </w:r>
      <w:r w:rsidR="00C41459">
        <w:rPr>
          <w:rFonts w:eastAsia="Times New Roman"/>
          <w:szCs w:val="24"/>
          <w:lang w:val="en-US" w:eastAsia="en-US"/>
        </w:rPr>
        <w:t xml:space="preserve">not be accepted. However, the notification during the review will be handled as </w:t>
      </w:r>
      <w:r>
        <w:rPr>
          <w:rFonts w:eastAsia="Times New Roman"/>
          <w:szCs w:val="24"/>
          <w:lang w:val="en-US" w:eastAsia="en-US"/>
        </w:rPr>
        <w:t>additional information</w:t>
      </w:r>
      <w:r w:rsidR="00C41459">
        <w:rPr>
          <w:rFonts w:eastAsia="Times New Roman"/>
          <w:szCs w:val="24"/>
          <w:lang w:val="en-US" w:eastAsia="en-US"/>
        </w:rPr>
        <w:t xml:space="preserve"> to the application</w:t>
      </w:r>
      <w:r>
        <w:rPr>
          <w:rFonts w:eastAsia="Times New Roman"/>
          <w:szCs w:val="24"/>
          <w:lang w:val="en-US" w:eastAsia="en-US"/>
        </w:rPr>
        <w:t>.</w:t>
      </w:r>
      <w:r w:rsidR="00F80AA5">
        <w:rPr>
          <w:rFonts w:eastAsia="Times New Roman"/>
          <w:szCs w:val="24"/>
          <w:lang w:val="en-US" w:eastAsia="en-US"/>
        </w:rPr>
        <w:t xml:space="preserve"> When the sponsor or principal investigator wishes</w:t>
      </w:r>
      <w:r w:rsidRPr="007E7B0A">
        <w:rPr>
          <w:rFonts w:eastAsia="Times New Roman"/>
          <w:szCs w:val="24"/>
          <w:lang w:val="en-US" w:eastAsia="en-US"/>
        </w:rPr>
        <w:t xml:space="preserve"> to make </w:t>
      </w:r>
      <w:r w:rsidR="000732C5">
        <w:rPr>
          <w:rFonts w:eastAsia="Times New Roman"/>
          <w:szCs w:val="24"/>
          <w:lang w:val="en-US" w:eastAsia="en-US"/>
        </w:rPr>
        <w:t xml:space="preserve">an </w:t>
      </w:r>
      <w:r w:rsidR="00F80AA5">
        <w:rPr>
          <w:rFonts w:eastAsia="Times New Roman"/>
          <w:szCs w:val="24"/>
          <w:lang w:val="en-US" w:eastAsia="en-US"/>
        </w:rPr>
        <w:t>amendment</w:t>
      </w:r>
      <w:r w:rsidRPr="007E7B0A">
        <w:rPr>
          <w:rFonts w:eastAsia="Times New Roman"/>
          <w:szCs w:val="24"/>
          <w:lang w:val="en-US" w:eastAsia="en-US"/>
        </w:rPr>
        <w:t xml:space="preserve"> to the CTA under review, </w:t>
      </w:r>
      <w:r w:rsidR="00F80AA5">
        <w:rPr>
          <w:rFonts w:eastAsia="Times New Roman"/>
          <w:szCs w:val="24"/>
          <w:lang w:val="en-US" w:eastAsia="en-US"/>
        </w:rPr>
        <w:t xml:space="preserve">he /she </w:t>
      </w:r>
      <w:r w:rsidRPr="007E7B0A">
        <w:rPr>
          <w:rFonts w:eastAsia="Times New Roman"/>
          <w:szCs w:val="24"/>
          <w:lang w:val="en-US" w:eastAsia="en-US"/>
        </w:rPr>
        <w:t xml:space="preserve">sponsor </w:t>
      </w:r>
      <w:r w:rsidR="00407731">
        <w:rPr>
          <w:rFonts w:eastAsia="Times New Roman"/>
          <w:szCs w:val="24"/>
          <w:lang w:val="en-US" w:eastAsia="en-US"/>
        </w:rPr>
        <w:t xml:space="preserve">should withdraw the active CTA </w:t>
      </w:r>
      <w:r w:rsidRPr="007E7B0A">
        <w:rPr>
          <w:rFonts w:eastAsia="Times New Roman"/>
          <w:szCs w:val="24"/>
          <w:lang w:val="en-US" w:eastAsia="en-US"/>
        </w:rPr>
        <w:t>and submit the amendment as a new CTA</w:t>
      </w:r>
    </w:p>
    <w:p w:rsidR="00A60490" w:rsidRDefault="00A60490" w:rsidP="00A60490">
      <w:pPr>
        <w:spacing w:line="276" w:lineRule="auto"/>
        <w:rPr>
          <w:b/>
        </w:rPr>
      </w:pPr>
    </w:p>
    <w:p w:rsidR="00E476BA" w:rsidRPr="00E476BA" w:rsidRDefault="00E476BA" w:rsidP="00E476BA">
      <w:pPr>
        <w:spacing w:line="276" w:lineRule="auto"/>
        <w:rPr>
          <w:b/>
        </w:rPr>
      </w:pPr>
      <w:r>
        <w:rPr>
          <w:b/>
        </w:rPr>
        <w:t>3.</w:t>
      </w:r>
      <w:r w:rsidR="00960D94">
        <w:rPr>
          <w:b/>
        </w:rPr>
        <w:t>1.</w:t>
      </w:r>
      <w:r>
        <w:rPr>
          <w:b/>
        </w:rPr>
        <w:t xml:space="preserve">1 </w:t>
      </w:r>
      <w:r w:rsidRPr="00E476BA">
        <w:rPr>
          <w:b/>
        </w:rPr>
        <w:t>Fili</w:t>
      </w:r>
      <w:r>
        <w:rPr>
          <w:b/>
        </w:rPr>
        <w:t>ng a Clinical Trial Application for amendment</w:t>
      </w:r>
    </w:p>
    <w:p w:rsidR="00E476BA" w:rsidRPr="00E476BA" w:rsidRDefault="00E476BA" w:rsidP="00E476BA">
      <w:pPr>
        <w:spacing w:line="276" w:lineRule="auto"/>
        <w:rPr>
          <w:b/>
        </w:rPr>
      </w:pPr>
    </w:p>
    <w:p w:rsidR="00492FE0" w:rsidRDefault="00E476BA" w:rsidP="00E476BA">
      <w:pPr>
        <w:spacing w:line="276" w:lineRule="auto"/>
      </w:pPr>
      <w:r>
        <w:t xml:space="preserve">The </w:t>
      </w:r>
      <w:r w:rsidR="00B932E9">
        <w:t xml:space="preserve">CTAA shall </w:t>
      </w:r>
      <w:r w:rsidR="009B5E2F">
        <w:t xml:space="preserve">be </w:t>
      </w:r>
      <w:r w:rsidRPr="0078398F">
        <w:t xml:space="preserve">submitted </w:t>
      </w:r>
      <w:r w:rsidR="00C54FD7">
        <w:t xml:space="preserve">to the Authority </w:t>
      </w:r>
      <w:r w:rsidR="00C54FD7" w:rsidRPr="0078398F">
        <w:t>in the same</w:t>
      </w:r>
      <w:r w:rsidR="00C54FD7">
        <w:t xml:space="preserve"> way</w:t>
      </w:r>
      <w:r w:rsidRPr="0078398F">
        <w:t xml:space="preserve"> as a new clinical trial application. </w:t>
      </w:r>
      <w:r>
        <w:t>The regulatory requirements shall differ depending on the type of amendment</w:t>
      </w:r>
      <w:r w:rsidR="00C54FD7">
        <w:t xml:space="preserve">. </w:t>
      </w:r>
    </w:p>
    <w:p w:rsidR="00492FE0" w:rsidRDefault="00492FE0" w:rsidP="00E476BA">
      <w:pPr>
        <w:spacing w:line="276" w:lineRule="auto"/>
      </w:pPr>
    </w:p>
    <w:p w:rsidR="00E476BA" w:rsidRPr="00732B0A" w:rsidRDefault="00C54FD7" w:rsidP="00E476BA">
      <w:pPr>
        <w:spacing w:line="276" w:lineRule="auto"/>
      </w:pPr>
      <w:r>
        <w:t>The changes that will not require the approval of the Authority, the notification including the rationale of the change a</w:t>
      </w:r>
      <w:r w:rsidR="00FC0B04">
        <w:t xml:space="preserve">nd any supporting document must </w:t>
      </w:r>
      <w:r>
        <w:t xml:space="preserve">be submitted within 15 days of the implementation of the change. A line </w:t>
      </w:r>
      <w:r w:rsidR="00FC0B04">
        <w:t xml:space="preserve">list of all notifications must </w:t>
      </w:r>
      <w:r>
        <w:t>be submitted along with the annual progress report.</w:t>
      </w:r>
    </w:p>
    <w:p w:rsidR="00C54FD7" w:rsidRDefault="00C54FD7" w:rsidP="00732B0A">
      <w:pPr>
        <w:spacing w:line="276" w:lineRule="auto"/>
        <w:rPr>
          <w:b/>
        </w:rPr>
      </w:pPr>
    </w:p>
    <w:p w:rsidR="00656236" w:rsidRDefault="00656236" w:rsidP="00656236">
      <w:pPr>
        <w:spacing w:line="276" w:lineRule="auto"/>
        <w:rPr>
          <w:b/>
        </w:rPr>
      </w:pPr>
      <w:r>
        <w:rPr>
          <w:b/>
        </w:rPr>
        <w:t>3.</w:t>
      </w:r>
      <w:r w:rsidR="009B5E2F">
        <w:rPr>
          <w:b/>
        </w:rPr>
        <w:t>1.</w:t>
      </w:r>
      <w:r>
        <w:rPr>
          <w:b/>
        </w:rPr>
        <w:t>2 R</w:t>
      </w:r>
      <w:r w:rsidR="00E849FE">
        <w:rPr>
          <w:b/>
        </w:rPr>
        <w:t xml:space="preserve">equirements for </w:t>
      </w:r>
      <w:r>
        <w:rPr>
          <w:b/>
        </w:rPr>
        <w:t>Clinical Trial Application for amendment</w:t>
      </w:r>
    </w:p>
    <w:p w:rsidR="00FC0B04" w:rsidRDefault="00FC0B04" w:rsidP="00656236">
      <w:pPr>
        <w:spacing w:line="276" w:lineRule="auto"/>
        <w:rPr>
          <w:b/>
        </w:rPr>
      </w:pPr>
    </w:p>
    <w:p w:rsidR="00FC0B04" w:rsidRPr="00FC0B04" w:rsidRDefault="00FC0B04" w:rsidP="00656236">
      <w:pPr>
        <w:spacing w:line="276" w:lineRule="auto"/>
      </w:pPr>
      <w:r w:rsidRPr="00FC0B04">
        <w:t>The sponsor or principal investigator shal</w:t>
      </w:r>
      <w:r w:rsidR="00B12CB3">
        <w:t>l submit</w:t>
      </w:r>
      <w:r w:rsidRPr="00FC0B04">
        <w:t xml:space="preserve"> the following </w:t>
      </w:r>
      <w:r w:rsidR="00B12CB3" w:rsidRPr="00FC0B04">
        <w:t>documents:</w:t>
      </w:r>
    </w:p>
    <w:p w:rsidR="008A3CC8" w:rsidRDefault="008A3CC8" w:rsidP="00732B0A">
      <w:pPr>
        <w:spacing w:line="276" w:lineRule="auto"/>
        <w:rPr>
          <w:b/>
        </w:rPr>
      </w:pPr>
    </w:p>
    <w:p w:rsidR="00174065" w:rsidRPr="00174065" w:rsidRDefault="00FC0B04" w:rsidP="0010555E">
      <w:pPr>
        <w:numPr>
          <w:ilvl w:val="0"/>
          <w:numId w:val="65"/>
        </w:numPr>
        <w:spacing w:line="276" w:lineRule="auto"/>
        <w:rPr>
          <w:b/>
        </w:rPr>
      </w:pPr>
      <w:r w:rsidRPr="00174065">
        <w:rPr>
          <w:szCs w:val="24"/>
        </w:rPr>
        <w:t>Signed and dated</w:t>
      </w:r>
      <w:r w:rsidR="00174065" w:rsidRPr="00174065">
        <w:rPr>
          <w:szCs w:val="24"/>
        </w:rPr>
        <w:t xml:space="preserve"> cover letter </w:t>
      </w:r>
      <w:r w:rsidR="00174065">
        <w:rPr>
          <w:szCs w:val="24"/>
        </w:rPr>
        <w:t>of</w:t>
      </w:r>
      <w:r w:rsidRPr="00174065">
        <w:rPr>
          <w:szCs w:val="24"/>
        </w:rPr>
        <w:t xml:space="preserve"> Clinical Trial Application</w:t>
      </w:r>
      <w:r w:rsidR="00174065" w:rsidRPr="00174065">
        <w:rPr>
          <w:szCs w:val="24"/>
        </w:rPr>
        <w:t xml:space="preserve"> for amendment </w:t>
      </w:r>
      <w:r w:rsidRPr="00174065">
        <w:rPr>
          <w:szCs w:val="24"/>
        </w:rPr>
        <w:t xml:space="preserve"> </w:t>
      </w:r>
    </w:p>
    <w:p w:rsidR="00FC0B04" w:rsidRPr="00695958" w:rsidRDefault="00FC0B04" w:rsidP="00FC0B04">
      <w:pPr>
        <w:numPr>
          <w:ilvl w:val="0"/>
          <w:numId w:val="65"/>
        </w:numPr>
        <w:spacing w:line="276" w:lineRule="auto"/>
      </w:pPr>
      <w:r>
        <w:rPr>
          <w:szCs w:val="24"/>
        </w:rPr>
        <w:t xml:space="preserve">Copy of the Clinical trial Approval Certificate </w:t>
      </w:r>
    </w:p>
    <w:p w:rsidR="00FC0B04" w:rsidRPr="00FC0B04" w:rsidRDefault="00FC0B04" w:rsidP="00FC0B04">
      <w:pPr>
        <w:numPr>
          <w:ilvl w:val="0"/>
          <w:numId w:val="65"/>
        </w:numPr>
        <w:spacing w:line="276" w:lineRule="auto"/>
        <w:rPr>
          <w:b/>
        </w:rPr>
      </w:pPr>
      <w:r w:rsidRPr="003A5E78">
        <w:rPr>
          <w:szCs w:val="24"/>
        </w:rPr>
        <w:t>Signed and dated clinical trial application form</w:t>
      </w:r>
      <w:r>
        <w:rPr>
          <w:szCs w:val="24"/>
        </w:rPr>
        <w:t xml:space="preserve"> for </w:t>
      </w:r>
      <w:r w:rsidR="002E2298">
        <w:rPr>
          <w:szCs w:val="24"/>
        </w:rPr>
        <w:t xml:space="preserve">an </w:t>
      </w:r>
      <w:r>
        <w:rPr>
          <w:szCs w:val="24"/>
        </w:rPr>
        <w:t>amendment</w:t>
      </w:r>
    </w:p>
    <w:p w:rsidR="00FC0B04" w:rsidRPr="002E2298" w:rsidRDefault="00FC0B04" w:rsidP="00FC0B04">
      <w:pPr>
        <w:numPr>
          <w:ilvl w:val="0"/>
          <w:numId w:val="65"/>
        </w:numPr>
        <w:spacing w:line="276" w:lineRule="auto"/>
        <w:rPr>
          <w:b/>
        </w:rPr>
      </w:pPr>
      <w:r w:rsidRPr="003A5E78">
        <w:rPr>
          <w:szCs w:val="24"/>
        </w:rPr>
        <w:t>Valid Ethical Clearance Certificate from Rwanda National Ethics Committee</w:t>
      </w:r>
    </w:p>
    <w:p w:rsidR="002E2298" w:rsidRPr="00454A7F" w:rsidRDefault="002E2298" w:rsidP="00FC0B04">
      <w:pPr>
        <w:numPr>
          <w:ilvl w:val="0"/>
          <w:numId w:val="65"/>
        </w:numPr>
        <w:spacing w:line="276" w:lineRule="auto"/>
        <w:rPr>
          <w:b/>
        </w:rPr>
      </w:pPr>
      <w:r>
        <w:t>Copy of the most recently authorized protocol, including version number.</w:t>
      </w:r>
    </w:p>
    <w:p w:rsidR="00454A7F" w:rsidRPr="002E2298" w:rsidRDefault="006E49E1" w:rsidP="00FC0B04">
      <w:pPr>
        <w:numPr>
          <w:ilvl w:val="0"/>
          <w:numId w:val="65"/>
        </w:numPr>
        <w:spacing w:line="276" w:lineRule="auto"/>
      </w:pPr>
      <w:r w:rsidRPr="002E2298">
        <w:t>Updated protocol highlighting the proposed amendments if applicable</w:t>
      </w:r>
    </w:p>
    <w:p w:rsidR="00454A7F" w:rsidRPr="00B12CB3" w:rsidRDefault="002E2298" w:rsidP="00FC0B04">
      <w:pPr>
        <w:numPr>
          <w:ilvl w:val="0"/>
          <w:numId w:val="65"/>
        </w:numPr>
        <w:spacing w:line="276" w:lineRule="auto"/>
        <w:rPr>
          <w:b/>
        </w:rPr>
      </w:pPr>
      <w:r>
        <w:t>Copy of ICF with changes clearly highlighted if the amendment affect the ICF</w:t>
      </w:r>
    </w:p>
    <w:p w:rsidR="002F4C42" w:rsidRDefault="00B12CB3" w:rsidP="002F4C42">
      <w:pPr>
        <w:numPr>
          <w:ilvl w:val="0"/>
          <w:numId w:val="65"/>
        </w:numPr>
        <w:spacing w:line="276" w:lineRule="auto"/>
        <w:rPr>
          <w:b/>
        </w:rPr>
      </w:pPr>
      <w:r>
        <w:t>Addendum to the IB describing any new Quality information, if applicable</w:t>
      </w:r>
    </w:p>
    <w:p w:rsidR="00B12CB3" w:rsidRPr="002F4C42" w:rsidRDefault="00B12CB3" w:rsidP="002F4C42">
      <w:pPr>
        <w:numPr>
          <w:ilvl w:val="0"/>
          <w:numId w:val="65"/>
        </w:numPr>
        <w:spacing w:line="276" w:lineRule="auto"/>
        <w:rPr>
          <w:b/>
        </w:rPr>
      </w:pPr>
      <w:r>
        <w:t xml:space="preserve">Supporting data as required depending the amendment of quality of the investigational products </w:t>
      </w:r>
      <w:r w:rsidR="002F4C42">
        <w:t xml:space="preserve"> ( </w:t>
      </w:r>
      <w:r w:rsidR="002F4C42">
        <w:rPr>
          <w:szCs w:val="24"/>
        </w:rPr>
        <w:t>revised CMC information with t</w:t>
      </w:r>
      <w:r w:rsidR="002F4C42" w:rsidRPr="002F4C42">
        <w:rPr>
          <w:szCs w:val="24"/>
        </w:rPr>
        <w:t>rack change</w:t>
      </w:r>
      <w:r w:rsidR="002F4C42">
        <w:rPr>
          <w:szCs w:val="24"/>
        </w:rPr>
        <w:t xml:space="preserve">s that have been </w:t>
      </w:r>
      <w:r w:rsidR="002F4C42" w:rsidRPr="002F4C42">
        <w:rPr>
          <w:szCs w:val="24"/>
        </w:rPr>
        <w:t xml:space="preserve">submitted in the </w:t>
      </w:r>
      <w:r w:rsidR="002F4C42" w:rsidRPr="002F4C42">
        <w:rPr>
          <w:szCs w:val="24"/>
        </w:rPr>
        <w:lastRenderedPageBreak/>
        <w:t>initial clinical trial application</w:t>
      </w:r>
      <w:r w:rsidR="002F4C42">
        <w:rPr>
          <w:szCs w:val="24"/>
        </w:rPr>
        <w:t>, and s</w:t>
      </w:r>
      <w:r w:rsidR="002F4C42" w:rsidRPr="002F4C42">
        <w:rPr>
          <w:rFonts w:eastAsia="Arial"/>
          <w:szCs w:val="24"/>
        </w:rPr>
        <w:t>ummary of change</w:t>
      </w:r>
      <w:r w:rsidR="002F4C42">
        <w:rPr>
          <w:rFonts w:eastAsia="Arial"/>
          <w:szCs w:val="24"/>
        </w:rPr>
        <w:t xml:space="preserve">s on </w:t>
      </w:r>
      <w:r w:rsidR="002F4C42" w:rsidRPr="002F4C42">
        <w:rPr>
          <w:rFonts w:eastAsia="Arial"/>
          <w:szCs w:val="24"/>
        </w:rPr>
        <w:t xml:space="preserve">the </w:t>
      </w:r>
      <w:r w:rsidR="002F4C42" w:rsidRPr="002F4C42">
        <w:rPr>
          <w:szCs w:val="24"/>
        </w:rPr>
        <w:t>CMC informatio</w:t>
      </w:r>
      <w:r w:rsidR="002F4C42">
        <w:rPr>
          <w:szCs w:val="24"/>
        </w:rPr>
        <w:t xml:space="preserve">n) </w:t>
      </w:r>
      <w:r>
        <w:t>as applicable.</w:t>
      </w:r>
    </w:p>
    <w:p w:rsidR="00454A7F" w:rsidRPr="00FC0B04" w:rsidRDefault="00454A7F" w:rsidP="00FC0B04">
      <w:pPr>
        <w:numPr>
          <w:ilvl w:val="0"/>
          <w:numId w:val="65"/>
        </w:numPr>
        <w:spacing w:line="276" w:lineRule="auto"/>
        <w:rPr>
          <w:b/>
        </w:rPr>
      </w:pPr>
      <w:r w:rsidRPr="003A5E78">
        <w:rPr>
          <w:szCs w:val="24"/>
        </w:rPr>
        <w:t>Evidence of payment of prescribed fees.</w:t>
      </w:r>
    </w:p>
    <w:p w:rsidR="00B12CB3" w:rsidRDefault="00B12CB3" w:rsidP="00B12CB3">
      <w:pPr>
        <w:spacing w:line="276" w:lineRule="auto"/>
      </w:pPr>
    </w:p>
    <w:p w:rsidR="00B12CB3" w:rsidRDefault="00B12CB3" w:rsidP="00B12CB3">
      <w:pPr>
        <w:spacing w:line="276" w:lineRule="auto"/>
      </w:pPr>
      <w:r w:rsidRPr="00B12CB3">
        <w:t xml:space="preserve">The authority </w:t>
      </w:r>
      <w:r>
        <w:t>reserves the rights to request any other documents deemed necessary to support the safety of the trial participants;</w:t>
      </w:r>
    </w:p>
    <w:p w:rsidR="002F4C42" w:rsidRPr="00B12CB3" w:rsidRDefault="002F4C42" w:rsidP="00B12CB3">
      <w:pPr>
        <w:spacing w:line="276" w:lineRule="auto"/>
      </w:pPr>
    </w:p>
    <w:p w:rsidR="00D73A51" w:rsidRDefault="00D73A51" w:rsidP="00D73A51">
      <w:pPr>
        <w:spacing w:line="276" w:lineRule="auto"/>
      </w:pPr>
      <w:r w:rsidRPr="00B12CB3">
        <w:rPr>
          <w:b/>
          <w:u w:val="single"/>
        </w:rPr>
        <w:t>Note:</w:t>
      </w:r>
      <w:r>
        <w:t xml:space="preserve"> Each amendment related to an IP and that leads to a new potential risk for the trial participants must be considered as a substantial amendment. </w:t>
      </w:r>
    </w:p>
    <w:p w:rsidR="00FD1701" w:rsidRDefault="00FD1701" w:rsidP="00FD1701">
      <w:pPr>
        <w:spacing w:line="276" w:lineRule="auto"/>
        <w:rPr>
          <w:b/>
        </w:rPr>
      </w:pPr>
    </w:p>
    <w:p w:rsidR="00FD1701" w:rsidRPr="00DF5BB8" w:rsidRDefault="00FD1701" w:rsidP="00DF5BB8">
      <w:pPr>
        <w:pStyle w:val="Heading2"/>
      </w:pPr>
      <w:bookmarkStart w:id="47" w:name="_Toc126007641"/>
      <w:r w:rsidRPr="00DF5BB8">
        <w:t>3.2. Notifications of non-substantial amendments</w:t>
      </w:r>
      <w:bookmarkEnd w:id="47"/>
    </w:p>
    <w:p w:rsidR="00FD1701" w:rsidRDefault="00FD1701" w:rsidP="00FD1701">
      <w:pPr>
        <w:spacing w:line="276" w:lineRule="auto"/>
      </w:pPr>
    </w:p>
    <w:p w:rsidR="00FD1701" w:rsidRDefault="00D72024" w:rsidP="00362229">
      <w:pPr>
        <w:spacing w:line="276" w:lineRule="auto"/>
        <w:rPr>
          <w:color w:val="FF0000"/>
        </w:rPr>
      </w:pPr>
      <w:r>
        <w:t>The n</w:t>
      </w:r>
      <w:r w:rsidR="00FD1701">
        <w:t xml:space="preserve">otification of non-substantial to </w:t>
      </w:r>
      <w:r>
        <w:t>the Authority should be made</w:t>
      </w:r>
      <w:r w:rsidR="00FD1701">
        <w:t xml:space="preserve"> for changes to the clinical trial Application that do not meet the criteria for substantial amendment. The changes may be implemented immediately </w:t>
      </w:r>
      <w:r w:rsidR="00362229">
        <w:t xml:space="preserve">and </w:t>
      </w:r>
      <w:r w:rsidR="00362229" w:rsidRPr="00362229">
        <w:t>should be</w:t>
      </w:r>
      <w:r w:rsidR="00362229">
        <w:t xml:space="preserve"> </w:t>
      </w:r>
      <w:r w:rsidR="00362229" w:rsidRPr="00362229">
        <w:t xml:space="preserve">recorded and </w:t>
      </w:r>
      <w:r w:rsidR="00EC47A5">
        <w:t xml:space="preserve">notified to the Authority </w:t>
      </w:r>
      <w:r w:rsidR="00362229" w:rsidRPr="00362229">
        <w:t xml:space="preserve">be available upon request for </w:t>
      </w:r>
      <w:r w:rsidR="00362229">
        <w:t xml:space="preserve">GCP inspection </w:t>
      </w:r>
      <w:r w:rsidR="00362229" w:rsidRPr="00362229">
        <w:t>at the trial site</w:t>
      </w:r>
      <w:r w:rsidR="00362229">
        <w:t xml:space="preserve">. The </w:t>
      </w:r>
      <w:r w:rsidR="005330E7">
        <w:t>e</w:t>
      </w:r>
      <w:r w:rsidR="005330E7" w:rsidRPr="00362229">
        <w:t xml:space="preserve">xamples </w:t>
      </w:r>
      <w:r w:rsidR="005330E7">
        <w:t>of</w:t>
      </w:r>
      <w:r w:rsidR="00EC47A5">
        <w:t xml:space="preserve"> </w:t>
      </w:r>
      <w:r w:rsidR="005330E7">
        <w:t xml:space="preserve">non-substantial amendment that require notification </w:t>
      </w:r>
      <w:r w:rsidR="00FD1701" w:rsidRPr="00362229">
        <w:t xml:space="preserve">but </w:t>
      </w:r>
      <w:r w:rsidR="00FD1701" w:rsidRPr="00107933">
        <w:rPr>
          <w:highlight w:val="yellow"/>
        </w:rPr>
        <w:t xml:space="preserve">are </w:t>
      </w:r>
      <w:r w:rsidR="005330E7" w:rsidRPr="00107933">
        <w:rPr>
          <w:highlight w:val="yellow"/>
        </w:rPr>
        <w:t xml:space="preserve">provided </w:t>
      </w:r>
      <w:r w:rsidR="005330E7" w:rsidRPr="00107933">
        <w:rPr>
          <w:color w:val="FF0000"/>
          <w:highlight w:val="yellow"/>
        </w:rPr>
        <w:t>as annexure IV</w:t>
      </w:r>
    </w:p>
    <w:p w:rsidR="003B4B30" w:rsidRDefault="003B4B30" w:rsidP="00362229">
      <w:pPr>
        <w:spacing w:line="276" w:lineRule="auto"/>
        <w:rPr>
          <w:color w:val="FF0000"/>
        </w:rPr>
      </w:pPr>
    </w:p>
    <w:p w:rsidR="00CE443F" w:rsidRPr="00DF5BB8" w:rsidRDefault="00362229" w:rsidP="00DF5BB8">
      <w:pPr>
        <w:pStyle w:val="Heading2"/>
      </w:pPr>
      <w:bookmarkStart w:id="48" w:name="_Toc126007642"/>
      <w:r w:rsidRPr="00DF5BB8">
        <w:t>3.3</w:t>
      </w:r>
      <w:r w:rsidR="00CE443F" w:rsidRPr="00DF5BB8">
        <w:t xml:space="preserve"> </w:t>
      </w:r>
      <w:r w:rsidR="006751B6" w:rsidRPr="00DF5BB8">
        <w:t xml:space="preserve">Requirements for </w:t>
      </w:r>
      <w:r w:rsidR="005648F9" w:rsidRPr="00DF5BB8">
        <w:t>Renewal of</w:t>
      </w:r>
      <w:r w:rsidR="006751B6" w:rsidRPr="00DF5BB8">
        <w:t xml:space="preserve"> </w:t>
      </w:r>
      <w:r w:rsidR="00CE443F" w:rsidRPr="00DF5BB8">
        <w:t xml:space="preserve">Clinical Trial </w:t>
      </w:r>
      <w:r w:rsidR="006751B6" w:rsidRPr="00DF5BB8">
        <w:t>Authorization</w:t>
      </w:r>
      <w:bookmarkEnd w:id="48"/>
      <w:r w:rsidR="006751B6" w:rsidRPr="00DF5BB8">
        <w:t xml:space="preserve"> </w:t>
      </w:r>
    </w:p>
    <w:p w:rsidR="006751B6" w:rsidRDefault="006751B6" w:rsidP="00CE443F">
      <w:pPr>
        <w:spacing w:line="276" w:lineRule="auto"/>
        <w:rPr>
          <w:b/>
        </w:rPr>
      </w:pPr>
    </w:p>
    <w:p w:rsidR="001702AD" w:rsidRDefault="00695958" w:rsidP="00732B0A">
      <w:pPr>
        <w:spacing w:line="276" w:lineRule="auto"/>
      </w:pPr>
      <w:r>
        <w:t>It case the implementation period of the trial is more than one (1) year, t</w:t>
      </w:r>
      <w:r w:rsidR="006751B6" w:rsidRPr="006751B6">
        <w:t xml:space="preserve">he </w:t>
      </w:r>
      <w:r w:rsidR="006751B6">
        <w:t xml:space="preserve">sponsor or </w:t>
      </w:r>
      <w:r>
        <w:t xml:space="preserve">principal investigator may apply for </w:t>
      </w:r>
      <w:r w:rsidRPr="00695958">
        <w:t>renewal of Clinical Trial Authorization</w:t>
      </w:r>
      <w:r>
        <w:t xml:space="preserve"> to continue the implementation of the trial before the expiration of the certificate previously issued. The application shall be submitted to the Authority</w:t>
      </w:r>
      <w:r w:rsidR="00A847D4">
        <w:t xml:space="preserve"> one month before the expiration of the </w:t>
      </w:r>
      <w:r w:rsidR="00264963">
        <w:t>previously issued Authorization. The application shall consist</w:t>
      </w:r>
      <w:r w:rsidR="009540CC">
        <w:t xml:space="preserve"> of </w:t>
      </w:r>
      <w:r>
        <w:t>the following documents:</w:t>
      </w:r>
    </w:p>
    <w:p w:rsidR="00695958" w:rsidRPr="00695958" w:rsidRDefault="00695958" w:rsidP="00C87249">
      <w:pPr>
        <w:numPr>
          <w:ilvl w:val="0"/>
          <w:numId w:val="63"/>
        </w:numPr>
        <w:spacing w:line="276" w:lineRule="auto"/>
      </w:pPr>
      <w:r w:rsidRPr="003A5E78">
        <w:rPr>
          <w:szCs w:val="24"/>
        </w:rPr>
        <w:t>Signed and dated Clinical Trial Application letter</w:t>
      </w:r>
      <w:r>
        <w:rPr>
          <w:szCs w:val="24"/>
        </w:rPr>
        <w:t xml:space="preserve"> for renewal</w:t>
      </w:r>
      <w:r w:rsidR="005648F9">
        <w:rPr>
          <w:szCs w:val="24"/>
        </w:rPr>
        <w:t>;</w:t>
      </w:r>
    </w:p>
    <w:p w:rsidR="00695958" w:rsidRPr="00695958" w:rsidRDefault="00695958" w:rsidP="00C87249">
      <w:pPr>
        <w:numPr>
          <w:ilvl w:val="0"/>
          <w:numId w:val="63"/>
        </w:numPr>
        <w:spacing w:line="276" w:lineRule="auto"/>
      </w:pPr>
      <w:r>
        <w:rPr>
          <w:szCs w:val="24"/>
        </w:rPr>
        <w:t>Copy of the Clinical trial Approval Certificate to be renewed</w:t>
      </w:r>
      <w:r w:rsidR="005648F9">
        <w:rPr>
          <w:szCs w:val="24"/>
        </w:rPr>
        <w:t>;</w:t>
      </w:r>
    </w:p>
    <w:p w:rsidR="00695958" w:rsidRPr="00695958" w:rsidRDefault="00695958" w:rsidP="00C87249">
      <w:pPr>
        <w:numPr>
          <w:ilvl w:val="0"/>
          <w:numId w:val="63"/>
        </w:numPr>
        <w:spacing w:line="276" w:lineRule="auto"/>
      </w:pPr>
      <w:r w:rsidRPr="003A5E78">
        <w:rPr>
          <w:szCs w:val="24"/>
        </w:rPr>
        <w:t>Valid Ethical Clearance Certificate from Rwanda National Ethics Committee</w:t>
      </w:r>
      <w:r w:rsidR="005648F9">
        <w:rPr>
          <w:szCs w:val="24"/>
        </w:rPr>
        <w:t>;</w:t>
      </w:r>
    </w:p>
    <w:p w:rsidR="00695958" w:rsidRPr="009F6AA6" w:rsidRDefault="00695958" w:rsidP="00C87249">
      <w:pPr>
        <w:numPr>
          <w:ilvl w:val="0"/>
          <w:numId w:val="63"/>
        </w:numPr>
        <w:spacing w:line="276" w:lineRule="auto"/>
      </w:pPr>
      <w:r w:rsidRPr="003A5E78">
        <w:rPr>
          <w:rFonts w:eastAsia="Times New Roman"/>
          <w:szCs w:val="24"/>
          <w:lang w:val="en-US" w:eastAsia="en-US"/>
        </w:rPr>
        <w:t>Valid Local Insurance Policy Covering trial participants;</w:t>
      </w:r>
    </w:p>
    <w:p w:rsidR="009F6AA6" w:rsidRPr="009F6AA6" w:rsidRDefault="009F6AA6" w:rsidP="00C87249">
      <w:pPr>
        <w:numPr>
          <w:ilvl w:val="0"/>
          <w:numId w:val="63"/>
        </w:numPr>
        <w:spacing w:line="276" w:lineRule="auto"/>
      </w:pPr>
      <w:r>
        <w:rPr>
          <w:rFonts w:eastAsia="Times New Roman"/>
          <w:szCs w:val="24"/>
          <w:lang w:val="en-US" w:eastAsia="en-US"/>
        </w:rPr>
        <w:t>Copy of protocol and its amendments that is being implemented</w:t>
      </w:r>
      <w:r w:rsidR="005648F9">
        <w:rPr>
          <w:rFonts w:eastAsia="Times New Roman"/>
          <w:szCs w:val="24"/>
          <w:lang w:val="en-US" w:eastAsia="en-US"/>
        </w:rPr>
        <w:t>;</w:t>
      </w:r>
    </w:p>
    <w:p w:rsidR="009F6AA6" w:rsidRPr="009F6AA6" w:rsidRDefault="009F6AA6" w:rsidP="00C87249">
      <w:pPr>
        <w:numPr>
          <w:ilvl w:val="0"/>
          <w:numId w:val="63"/>
        </w:numPr>
        <w:spacing w:line="276" w:lineRule="auto"/>
      </w:pPr>
      <w:r>
        <w:rPr>
          <w:rFonts w:eastAsia="Times New Roman"/>
          <w:szCs w:val="24"/>
          <w:lang w:val="en-US" w:eastAsia="en-US"/>
        </w:rPr>
        <w:t>Updated investigational brochure if applicable</w:t>
      </w:r>
      <w:r w:rsidR="005648F9">
        <w:rPr>
          <w:rFonts w:eastAsia="Times New Roman"/>
          <w:szCs w:val="24"/>
          <w:lang w:val="en-US" w:eastAsia="en-US"/>
        </w:rPr>
        <w:t>;</w:t>
      </w:r>
    </w:p>
    <w:p w:rsidR="009F6AA6" w:rsidRDefault="009F6AA6" w:rsidP="00C87249">
      <w:pPr>
        <w:numPr>
          <w:ilvl w:val="0"/>
          <w:numId w:val="63"/>
        </w:numPr>
        <w:spacing w:line="276" w:lineRule="auto"/>
      </w:pPr>
      <w:r>
        <w:rPr>
          <w:rFonts w:eastAsia="Times New Roman"/>
          <w:szCs w:val="24"/>
          <w:lang w:val="en-US" w:eastAsia="en-US"/>
        </w:rPr>
        <w:t>Updated progress report of the implementation of the trial according to the format provided in the guidelines on GCP in Rwanda</w:t>
      </w:r>
      <w:r w:rsidR="005648F9">
        <w:rPr>
          <w:rFonts w:eastAsia="Times New Roman"/>
          <w:szCs w:val="24"/>
          <w:lang w:val="en-US" w:eastAsia="en-US"/>
        </w:rPr>
        <w:t>.</w:t>
      </w:r>
    </w:p>
    <w:p w:rsidR="00695958" w:rsidRDefault="009540CC" w:rsidP="00732B0A">
      <w:pPr>
        <w:spacing w:line="276" w:lineRule="auto"/>
      </w:pPr>
      <w:r>
        <w:t xml:space="preserve">In case of the extension </w:t>
      </w:r>
      <w:r w:rsidR="005648F9">
        <w:t xml:space="preserve">the trial implementation period, the applicant shall provide </w:t>
      </w:r>
      <w:r w:rsidR="00AA4108">
        <w:t>justification, all above-mentioned documents,</w:t>
      </w:r>
      <w:r w:rsidR="005648F9">
        <w:t xml:space="preserve"> and any other documentation deemed necessary by the Authority.</w:t>
      </w:r>
    </w:p>
    <w:p w:rsidR="00645D5B" w:rsidRPr="00DF5BB8" w:rsidRDefault="003B4B30" w:rsidP="00A80C1A">
      <w:pPr>
        <w:pStyle w:val="Heading2"/>
      </w:pPr>
      <w:bookmarkStart w:id="49" w:name="_Toc60218284"/>
      <w:bookmarkStart w:id="50" w:name="_Toc60218807"/>
      <w:bookmarkStart w:id="51" w:name="_Toc60218969"/>
      <w:bookmarkStart w:id="52" w:name="_Toc1990356"/>
      <w:bookmarkStart w:id="53" w:name="_Toc31802729"/>
      <w:bookmarkStart w:id="54" w:name="_Toc34732171"/>
      <w:bookmarkStart w:id="55" w:name="_Toc35501545"/>
      <w:bookmarkStart w:id="56" w:name="_Toc126007643"/>
      <w:bookmarkEnd w:id="49"/>
      <w:bookmarkEnd w:id="50"/>
      <w:bookmarkEnd w:id="51"/>
      <w:r w:rsidRPr="00DF5BB8">
        <w:lastRenderedPageBreak/>
        <w:t>3.4</w:t>
      </w:r>
      <w:r w:rsidR="008A3CC8" w:rsidRPr="00DF5BB8">
        <w:t xml:space="preserve"> </w:t>
      </w:r>
      <w:r w:rsidR="002C4C28">
        <w:t>Application for import</w:t>
      </w:r>
      <w:r w:rsidR="00E473E6" w:rsidRPr="00DF5BB8">
        <w:t xml:space="preserve"> of Investigational Products</w:t>
      </w:r>
      <w:bookmarkEnd w:id="56"/>
      <w:r w:rsidR="00E473E6" w:rsidRPr="00DF5BB8" w:rsidDel="00E473E6">
        <w:t xml:space="preserve"> </w:t>
      </w:r>
    </w:p>
    <w:p w:rsidR="00645D5B" w:rsidRPr="00732B0A" w:rsidRDefault="00645D5B" w:rsidP="0081292E">
      <w:pPr>
        <w:tabs>
          <w:tab w:val="left" w:pos="9356"/>
        </w:tabs>
        <w:spacing w:line="276" w:lineRule="auto"/>
        <w:ind w:right="4"/>
        <w:rPr>
          <w:rFonts w:eastAsia="Times New Roman"/>
          <w:szCs w:val="24"/>
          <w:highlight w:val="yellow"/>
          <w:lang w:val="en-US" w:eastAsia="en-US"/>
        </w:rPr>
      </w:pPr>
    </w:p>
    <w:p w:rsidR="00403DAA" w:rsidRPr="00E85DC3" w:rsidRDefault="00AA4108" w:rsidP="00732B0A">
      <w:pPr>
        <w:spacing w:line="276" w:lineRule="auto"/>
      </w:pPr>
      <w:r w:rsidRPr="00E85DC3">
        <w:rPr>
          <w:rFonts w:eastAsia="Times New Roman"/>
          <w:szCs w:val="24"/>
          <w:lang w:val="en-US" w:eastAsia="en-US"/>
        </w:rPr>
        <w:t>The sponsor or principal investigator shall</w:t>
      </w:r>
      <w:r w:rsidR="00A115FA" w:rsidRPr="00E85DC3">
        <w:rPr>
          <w:rFonts w:eastAsia="Times New Roman"/>
          <w:szCs w:val="24"/>
          <w:lang w:val="en-US" w:eastAsia="en-US"/>
        </w:rPr>
        <w:t xml:space="preserve"> be required to obtain an import permit for importation of Investigational products after authorization of the tria</w:t>
      </w:r>
      <w:r w:rsidR="00EA38E5" w:rsidRPr="00E85DC3">
        <w:rPr>
          <w:rFonts w:eastAsia="Times New Roman"/>
          <w:szCs w:val="24"/>
          <w:lang w:val="en-US" w:eastAsia="en-US"/>
        </w:rPr>
        <w:t>l.</w:t>
      </w:r>
      <w:r w:rsidR="005F4601" w:rsidRPr="00E85DC3">
        <w:rPr>
          <w:rFonts w:eastAsia="Times New Roman"/>
          <w:szCs w:val="24"/>
          <w:lang w:val="en-US" w:eastAsia="en-US"/>
        </w:rPr>
        <w:t xml:space="preserve"> </w:t>
      </w:r>
      <w:r w:rsidR="00403DAA" w:rsidRPr="00E85DC3">
        <w:rPr>
          <w:rFonts w:eastAsia="Times New Roman"/>
          <w:szCs w:val="24"/>
          <w:lang w:val="en-US" w:eastAsia="en-US"/>
        </w:rPr>
        <w:t>A copy of the import authorization is required if the investigational product is not directly imported from the manufacturing country to the trial site.</w:t>
      </w:r>
    </w:p>
    <w:p w:rsidR="00403DAA" w:rsidRPr="00E85DC3" w:rsidRDefault="00403DAA" w:rsidP="00732B0A">
      <w:pPr>
        <w:spacing w:line="276" w:lineRule="auto"/>
      </w:pPr>
    </w:p>
    <w:p w:rsidR="00E056B1" w:rsidRPr="00E85DC3" w:rsidRDefault="001F7826" w:rsidP="00860024">
      <w:pPr>
        <w:tabs>
          <w:tab w:val="left" w:pos="9356"/>
        </w:tabs>
        <w:spacing w:before="10" w:after="6" w:line="276" w:lineRule="auto"/>
        <w:ind w:right="4"/>
        <w:rPr>
          <w:rFonts w:eastAsia="Times New Roman"/>
          <w:szCs w:val="24"/>
          <w:lang w:val="en-US" w:eastAsia="en-US"/>
        </w:rPr>
      </w:pPr>
      <w:r w:rsidRPr="00E85DC3">
        <w:rPr>
          <w:rFonts w:eastAsia="Times New Roman"/>
          <w:szCs w:val="24"/>
          <w:lang w:val="en-US" w:eastAsia="en-US"/>
        </w:rPr>
        <w:t>The</w:t>
      </w:r>
      <w:r w:rsidR="005F4601" w:rsidRPr="00E85DC3">
        <w:rPr>
          <w:rFonts w:eastAsia="Times New Roman"/>
          <w:szCs w:val="24"/>
          <w:lang w:val="en-US" w:eastAsia="en-US"/>
        </w:rPr>
        <w:t xml:space="preserve"> full </w:t>
      </w:r>
      <w:r w:rsidRPr="00E85DC3">
        <w:rPr>
          <w:rFonts w:eastAsia="Times New Roman"/>
          <w:szCs w:val="24"/>
          <w:lang w:val="en-US" w:eastAsia="en-US"/>
        </w:rPr>
        <w:t xml:space="preserve">requirements for importation and exportation of IP </w:t>
      </w:r>
      <w:r w:rsidR="00D07E25">
        <w:rPr>
          <w:rFonts w:eastAsia="Times New Roman"/>
          <w:szCs w:val="24"/>
          <w:lang w:val="en-US" w:eastAsia="en-US"/>
        </w:rPr>
        <w:t xml:space="preserve">are </w:t>
      </w:r>
      <w:r w:rsidR="000E69A9" w:rsidRPr="00E85DC3">
        <w:rPr>
          <w:rFonts w:eastAsia="Times New Roman"/>
          <w:szCs w:val="24"/>
          <w:lang w:val="en-US" w:eastAsia="en-US"/>
        </w:rPr>
        <w:t>detailed</w:t>
      </w:r>
      <w:r w:rsidRPr="00E85DC3">
        <w:rPr>
          <w:rFonts w:eastAsia="Times New Roman"/>
          <w:szCs w:val="24"/>
          <w:lang w:val="en-US" w:eastAsia="en-US"/>
        </w:rPr>
        <w:t xml:space="preserve"> in guidelines for importation and exportation of </w:t>
      </w:r>
      <w:r w:rsidR="00E85DC3" w:rsidRPr="00E85DC3">
        <w:rPr>
          <w:rFonts w:eastAsia="Times New Roman"/>
          <w:szCs w:val="24"/>
          <w:lang w:val="en-US" w:eastAsia="en-US"/>
        </w:rPr>
        <w:t xml:space="preserve">Pharmaceutical </w:t>
      </w:r>
      <w:r w:rsidR="00C8136E" w:rsidRPr="00E85DC3">
        <w:rPr>
          <w:rFonts w:eastAsia="Times New Roman"/>
          <w:szCs w:val="24"/>
          <w:lang w:val="en-US" w:eastAsia="en-US"/>
        </w:rPr>
        <w:t>products.</w:t>
      </w:r>
      <w:r w:rsidRPr="00E85DC3">
        <w:rPr>
          <w:rFonts w:eastAsia="Times New Roman"/>
          <w:szCs w:val="24"/>
          <w:lang w:val="en-US" w:eastAsia="en-US"/>
        </w:rPr>
        <w:t xml:space="preserve"> </w:t>
      </w:r>
      <w:r w:rsidR="00A115FA" w:rsidRPr="00E85DC3">
        <w:rPr>
          <w:rFonts w:eastAsia="Times New Roman"/>
          <w:szCs w:val="24"/>
          <w:lang w:val="en-US" w:eastAsia="en-US"/>
        </w:rPr>
        <w:t xml:space="preserve">In case of exportation of </w:t>
      </w:r>
      <w:r w:rsidR="00403DAA" w:rsidRPr="00E85DC3">
        <w:rPr>
          <w:rFonts w:eastAsia="Times New Roman"/>
          <w:szCs w:val="24"/>
          <w:lang w:val="en-US" w:eastAsia="en-US"/>
        </w:rPr>
        <w:t xml:space="preserve">leftover </w:t>
      </w:r>
      <w:r w:rsidR="00A115FA" w:rsidRPr="00E85DC3">
        <w:rPr>
          <w:rFonts w:eastAsia="Times New Roman"/>
          <w:szCs w:val="24"/>
          <w:lang w:val="en-US" w:eastAsia="en-US"/>
        </w:rPr>
        <w:t>the Investigational Products</w:t>
      </w:r>
      <w:r w:rsidR="000E69A9" w:rsidRPr="00E85DC3">
        <w:rPr>
          <w:rFonts w:eastAsia="Times New Roman"/>
          <w:szCs w:val="24"/>
          <w:lang w:val="en-US" w:eastAsia="en-US"/>
        </w:rPr>
        <w:t xml:space="preserve"> after the completion of the trial</w:t>
      </w:r>
      <w:r w:rsidR="00A115FA" w:rsidRPr="00E85DC3">
        <w:rPr>
          <w:rFonts w:eastAsia="Times New Roman"/>
          <w:szCs w:val="24"/>
          <w:lang w:val="en-US" w:eastAsia="en-US"/>
        </w:rPr>
        <w:t xml:space="preserve">, the </w:t>
      </w:r>
      <w:r w:rsidR="000E69A9" w:rsidRPr="00E85DC3">
        <w:rPr>
          <w:rFonts w:eastAsia="Times New Roman"/>
          <w:szCs w:val="24"/>
          <w:lang w:val="en-US" w:eastAsia="en-US"/>
        </w:rPr>
        <w:t>sponsor or principal investigator shall</w:t>
      </w:r>
      <w:r w:rsidR="00A115FA" w:rsidRPr="00E85DC3">
        <w:rPr>
          <w:rFonts w:eastAsia="Times New Roman"/>
          <w:szCs w:val="24"/>
          <w:lang w:val="en-US" w:eastAsia="en-US"/>
        </w:rPr>
        <w:t xml:space="preserve"> obtain export permit </w:t>
      </w:r>
      <w:r w:rsidR="00D07E25">
        <w:rPr>
          <w:rFonts w:eastAsia="Times New Roman"/>
          <w:szCs w:val="24"/>
          <w:lang w:val="en-US" w:eastAsia="en-US"/>
        </w:rPr>
        <w:t xml:space="preserve">or destruction certificate </w:t>
      </w:r>
      <w:r w:rsidR="00A115FA" w:rsidRPr="00E85DC3">
        <w:rPr>
          <w:rFonts w:eastAsia="Times New Roman"/>
          <w:szCs w:val="24"/>
          <w:lang w:val="en-US" w:eastAsia="en-US"/>
        </w:rPr>
        <w:t>from the Authority</w:t>
      </w:r>
      <w:r w:rsidR="00E056B1" w:rsidRPr="00E85DC3">
        <w:rPr>
          <w:rFonts w:eastAsia="Times New Roman"/>
          <w:szCs w:val="24"/>
          <w:lang w:val="en-US" w:eastAsia="en-US"/>
        </w:rPr>
        <w:t>.</w:t>
      </w:r>
    </w:p>
    <w:p w:rsidR="00E0187B" w:rsidRPr="00821617" w:rsidRDefault="00100702" w:rsidP="00732B0A">
      <w:pPr>
        <w:rPr>
          <w:rFonts w:eastAsia="Times New Roman"/>
          <w:szCs w:val="24"/>
          <w:lang w:val="en-US" w:eastAsia="en-US"/>
        </w:rPr>
      </w:pPr>
      <w:bookmarkStart w:id="57" w:name="_Toc62754683"/>
      <w:bookmarkStart w:id="58" w:name="_Toc62755187"/>
      <w:bookmarkStart w:id="59" w:name="_Toc62755251"/>
      <w:bookmarkStart w:id="60" w:name="_Toc62754684"/>
      <w:bookmarkStart w:id="61" w:name="_Toc62755188"/>
      <w:bookmarkStart w:id="62" w:name="_Toc62755252"/>
      <w:bookmarkStart w:id="63" w:name="_Toc62754686"/>
      <w:bookmarkStart w:id="64" w:name="_Toc62755190"/>
      <w:bookmarkStart w:id="65" w:name="_Toc62755254"/>
      <w:bookmarkStart w:id="66" w:name="_Toc60218300"/>
      <w:bookmarkStart w:id="67" w:name="_Toc60218822"/>
      <w:bookmarkStart w:id="68" w:name="_Toc60218984"/>
      <w:bookmarkStart w:id="69" w:name="_Toc60218301"/>
      <w:bookmarkStart w:id="70" w:name="_Toc60218823"/>
      <w:bookmarkStart w:id="71" w:name="_Toc60218985"/>
      <w:bookmarkStart w:id="72" w:name="_Toc60218302"/>
      <w:bookmarkStart w:id="73" w:name="_Toc60218824"/>
      <w:bookmarkStart w:id="74" w:name="_Toc60218986"/>
      <w:bookmarkStart w:id="75" w:name="_Toc60218303"/>
      <w:bookmarkStart w:id="76" w:name="_Toc60218825"/>
      <w:bookmarkStart w:id="77" w:name="_Toc60218987"/>
      <w:bookmarkStart w:id="78" w:name="_Toc60218305"/>
      <w:bookmarkStart w:id="79" w:name="_Toc60218827"/>
      <w:bookmarkStart w:id="80" w:name="_Toc60218989"/>
      <w:bookmarkStart w:id="81" w:name="page58"/>
      <w:bookmarkStart w:id="82" w:name="page5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821617">
        <w:rPr>
          <w:rFonts w:eastAsia="Times New Roman"/>
          <w:szCs w:val="24"/>
          <w:lang w:val="en-US" w:eastAsia="en-US"/>
        </w:rPr>
        <w:br w:type="page"/>
      </w:r>
    </w:p>
    <w:p w:rsidR="00E0187B" w:rsidRPr="00821617" w:rsidRDefault="00CF145E" w:rsidP="00AB0555">
      <w:pPr>
        <w:keepNext/>
        <w:keepLines/>
        <w:tabs>
          <w:tab w:val="left" w:pos="9356"/>
        </w:tabs>
        <w:spacing w:before="10" w:after="6" w:line="276" w:lineRule="auto"/>
        <w:ind w:left="454" w:right="4"/>
        <w:outlineLvl w:val="0"/>
        <w:rPr>
          <w:rFonts w:eastAsia="Times New Roman"/>
          <w:b/>
          <w:color w:val="000000"/>
          <w:szCs w:val="24"/>
          <w:lang w:val="en-US" w:eastAsia="en-US"/>
        </w:rPr>
      </w:pPr>
      <w:bookmarkStart w:id="83" w:name="_Hlk523259853"/>
      <w:bookmarkStart w:id="84" w:name="_Toc59518891"/>
      <w:bookmarkStart w:id="85" w:name="_Toc126007644"/>
      <w:r w:rsidRPr="00821617">
        <w:rPr>
          <w:rFonts w:eastAsia="Times New Roman"/>
          <w:b/>
          <w:color w:val="000000"/>
          <w:szCs w:val="24"/>
          <w:lang w:val="en-US" w:eastAsia="en-US"/>
        </w:rPr>
        <w:t>APPENDIX I: Clinical Tr</w:t>
      </w:r>
      <w:r w:rsidR="00E0187B" w:rsidRPr="00821617">
        <w:rPr>
          <w:rFonts w:eastAsia="Times New Roman"/>
          <w:b/>
          <w:color w:val="000000"/>
          <w:szCs w:val="24"/>
          <w:lang w:val="en-US" w:eastAsia="en-US"/>
        </w:rPr>
        <w:t>i</w:t>
      </w:r>
      <w:r w:rsidRPr="00821617">
        <w:rPr>
          <w:rFonts w:eastAsia="Times New Roman"/>
          <w:b/>
          <w:color w:val="000000"/>
          <w:szCs w:val="24"/>
          <w:lang w:val="en-US" w:eastAsia="en-US"/>
        </w:rPr>
        <w:t>a</w:t>
      </w:r>
      <w:r w:rsidR="00E0187B" w:rsidRPr="00821617">
        <w:rPr>
          <w:rFonts w:eastAsia="Times New Roman"/>
          <w:b/>
          <w:color w:val="000000"/>
          <w:szCs w:val="24"/>
          <w:lang w:val="en-US" w:eastAsia="en-US"/>
        </w:rPr>
        <w:t>l Application Process Flow</w:t>
      </w:r>
      <w:r w:rsidRPr="00821617">
        <w:rPr>
          <w:rFonts w:eastAsia="Times New Roman"/>
          <w:b/>
          <w:color w:val="000000"/>
          <w:szCs w:val="24"/>
          <w:lang w:val="en-US" w:eastAsia="en-US"/>
        </w:rPr>
        <w:t xml:space="preserve"> </w:t>
      </w:r>
      <w:r w:rsidR="00E0187B" w:rsidRPr="00821617">
        <w:rPr>
          <w:rFonts w:eastAsia="Times New Roman"/>
          <w:b/>
          <w:color w:val="000000"/>
          <w:szCs w:val="24"/>
          <w:lang w:val="en-US" w:eastAsia="en-US"/>
        </w:rPr>
        <w:t>chart</w:t>
      </w:r>
      <w:bookmarkEnd w:id="84"/>
      <w:bookmarkEnd w:id="85"/>
    </w:p>
    <w:p w:rsidR="00E0187B" w:rsidRPr="00821617" w:rsidRDefault="00E0187B" w:rsidP="00AB0555">
      <w:pPr>
        <w:tabs>
          <w:tab w:val="left" w:pos="9356"/>
        </w:tabs>
        <w:spacing w:line="276" w:lineRule="auto"/>
        <w:ind w:right="4"/>
        <w:jc w:val="center"/>
        <w:rPr>
          <w:szCs w:val="24"/>
          <w:lang w:val="en-US" w:eastAsia="en-US"/>
        </w:rPr>
      </w:pPr>
    </w:p>
    <w:bookmarkEnd w:id="83"/>
    <w:p w:rsidR="00791A2C" w:rsidRDefault="00791A2C" w:rsidP="008D1D64">
      <w:pPr>
        <w:rPr>
          <w:noProof/>
          <w:lang w:val="en-GB" w:eastAsia="en-GB"/>
        </w:rPr>
      </w:pPr>
    </w:p>
    <w:p w:rsidR="00CF145E" w:rsidRPr="00821617" w:rsidRDefault="00373A3B" w:rsidP="008D1D64">
      <w:pPr>
        <w:rPr>
          <w:lang w:val="en-US" w:eastAsia="en-US"/>
        </w:rPr>
      </w:pPr>
      <w:r w:rsidRPr="00CE1D5C">
        <w:rPr>
          <w:noProof/>
          <w:lang w:val="en-GB" w:eastAsia="en-GB"/>
        </w:rPr>
        <w:drawing>
          <wp:inline distT="0" distB="0" distL="0" distR="0">
            <wp:extent cx="5962650" cy="69532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6953250"/>
                    </a:xfrm>
                    <a:prstGeom prst="rect">
                      <a:avLst/>
                    </a:prstGeom>
                    <a:noFill/>
                    <a:ln>
                      <a:noFill/>
                    </a:ln>
                  </pic:spPr>
                </pic:pic>
              </a:graphicData>
            </a:graphic>
          </wp:inline>
        </w:drawing>
      </w:r>
      <w:r w:rsidR="0029387B" w:rsidRPr="00821617">
        <w:rPr>
          <w:lang w:val="en-US" w:eastAsia="en-US"/>
        </w:rPr>
        <w:br w:type="page"/>
      </w:r>
    </w:p>
    <w:p w:rsidR="00A41A77" w:rsidRPr="00821617" w:rsidRDefault="00A41A77" w:rsidP="00CF145E">
      <w:pPr>
        <w:keepNext/>
        <w:keepLines/>
        <w:tabs>
          <w:tab w:val="left" w:pos="9356"/>
        </w:tabs>
        <w:spacing w:before="10" w:after="6" w:line="276" w:lineRule="auto"/>
        <w:ind w:left="454" w:right="4"/>
        <w:outlineLvl w:val="0"/>
        <w:rPr>
          <w:lang w:val="en-US" w:eastAsia="en-US"/>
        </w:rPr>
      </w:pPr>
      <w:bookmarkStart w:id="86" w:name="_Toc126007645"/>
      <w:r w:rsidRPr="00821617">
        <w:rPr>
          <w:rFonts w:eastAsia="Times New Roman"/>
          <w:b/>
          <w:color w:val="000000"/>
          <w:szCs w:val="24"/>
          <w:lang w:val="en-US" w:eastAsia="en-US"/>
        </w:rPr>
        <w:t>APPENDIX II: Phases of Clinical Trials</w:t>
      </w:r>
      <w:bookmarkEnd w:id="86"/>
      <w:r w:rsidRPr="00821617">
        <w:rPr>
          <w:lang w:val="en-US" w:eastAsia="en-US"/>
        </w:rPr>
        <w:t xml:space="preserve"> </w:t>
      </w:r>
    </w:p>
    <w:p w:rsidR="00A41A77" w:rsidRPr="00821617" w:rsidRDefault="00A41A77" w:rsidP="00AB0555">
      <w:pPr>
        <w:tabs>
          <w:tab w:val="left" w:pos="9356"/>
        </w:tabs>
        <w:spacing w:line="276" w:lineRule="auto"/>
        <w:ind w:right="4"/>
        <w:rPr>
          <w:szCs w:val="24"/>
          <w:lang w:val="en-US" w:eastAsia="en-US"/>
        </w:rPr>
      </w:pPr>
    </w:p>
    <w:p w:rsidR="00E0187B" w:rsidRPr="00821617" w:rsidRDefault="00E0187B" w:rsidP="00AB0555">
      <w:pPr>
        <w:tabs>
          <w:tab w:val="left" w:pos="9356"/>
        </w:tabs>
        <w:spacing w:line="276" w:lineRule="auto"/>
        <w:ind w:right="4"/>
        <w:rPr>
          <w:b/>
          <w:szCs w:val="24"/>
          <w:lang w:val="en-US" w:eastAsia="en-US"/>
        </w:rPr>
      </w:pPr>
      <w:r w:rsidRPr="00821617">
        <w:rPr>
          <w:b/>
          <w:szCs w:val="24"/>
          <w:lang w:val="en-US" w:eastAsia="en-US"/>
        </w:rPr>
        <w:t xml:space="preserve">Phase I  </w:t>
      </w:r>
    </w:p>
    <w:p w:rsidR="00E0187B" w:rsidRPr="00821617" w:rsidRDefault="00E0187B" w:rsidP="00AB0555">
      <w:pPr>
        <w:tabs>
          <w:tab w:val="left" w:pos="9356"/>
        </w:tabs>
        <w:spacing w:line="276" w:lineRule="auto"/>
        <w:ind w:right="4"/>
        <w:rPr>
          <w:szCs w:val="24"/>
          <w:lang w:val="en-US" w:eastAsia="en-US"/>
        </w:rPr>
      </w:pPr>
      <w:r w:rsidRPr="00821617">
        <w:rPr>
          <w:szCs w:val="24"/>
          <w:lang w:val="en-US" w:eastAsia="en-US"/>
        </w:rPr>
        <w:t>These are the first trials of a new active ingredient or new formulations in man, often carried out in healthy volunteers. Their purpose is to establish a preliminary evaluation of safety, and a first outline of the pharmacokinetic and, where possible, a pharmacodynamic profile of the active ingredient in humans. These trials are tested in a small group of people</w:t>
      </w:r>
      <w:r w:rsidR="002C4C28">
        <w:rPr>
          <w:szCs w:val="24"/>
          <w:lang w:val="en-US" w:eastAsia="en-US"/>
        </w:rPr>
        <w:t xml:space="preserve"> between</w:t>
      </w:r>
      <w:r w:rsidR="00931465">
        <w:rPr>
          <w:szCs w:val="24"/>
          <w:lang w:val="en-US" w:eastAsia="en-US"/>
        </w:rPr>
        <w:t xml:space="preserve"> 20 to 100 health volunteers</w:t>
      </w:r>
      <w:r w:rsidRPr="00821617">
        <w:rPr>
          <w:szCs w:val="24"/>
          <w:lang w:val="en-US" w:eastAsia="en-US"/>
        </w:rPr>
        <w:t xml:space="preserve">. </w:t>
      </w:r>
    </w:p>
    <w:p w:rsidR="0029387B" w:rsidRPr="00821617" w:rsidRDefault="0029387B" w:rsidP="00AB0555">
      <w:pPr>
        <w:tabs>
          <w:tab w:val="left" w:pos="9356"/>
        </w:tabs>
        <w:spacing w:line="276" w:lineRule="auto"/>
        <w:ind w:right="4"/>
        <w:rPr>
          <w:szCs w:val="24"/>
          <w:lang w:val="en-US" w:eastAsia="en-US"/>
        </w:rPr>
      </w:pPr>
    </w:p>
    <w:p w:rsidR="00E0187B" w:rsidRPr="00821617" w:rsidRDefault="00E0187B" w:rsidP="00AB0555">
      <w:pPr>
        <w:tabs>
          <w:tab w:val="left" w:pos="9356"/>
        </w:tabs>
        <w:spacing w:line="276" w:lineRule="auto"/>
        <w:ind w:right="4"/>
        <w:rPr>
          <w:b/>
          <w:bCs/>
          <w:szCs w:val="24"/>
          <w:lang w:val="en-US" w:eastAsia="en-US"/>
        </w:rPr>
      </w:pPr>
      <w:r w:rsidRPr="00821617">
        <w:rPr>
          <w:b/>
          <w:bCs/>
          <w:szCs w:val="24"/>
          <w:lang w:val="en-US" w:eastAsia="en-US"/>
        </w:rPr>
        <w:t xml:space="preserve">Phase II </w:t>
      </w:r>
    </w:p>
    <w:p w:rsidR="00E0187B" w:rsidRPr="00821617" w:rsidRDefault="00E0187B" w:rsidP="00AB0555">
      <w:pPr>
        <w:tabs>
          <w:tab w:val="left" w:pos="9356"/>
        </w:tabs>
        <w:spacing w:line="276" w:lineRule="auto"/>
        <w:ind w:right="4"/>
        <w:rPr>
          <w:szCs w:val="24"/>
          <w:lang w:val="en-US" w:eastAsia="en-US"/>
        </w:rPr>
      </w:pPr>
      <w:r w:rsidRPr="00821617">
        <w:rPr>
          <w:szCs w:val="24"/>
          <w:lang w:val="en-US" w:eastAsia="en-US"/>
        </w:rPr>
        <w:t>These trials are performed in a limited number of subjects and are often, at a later stage, of a comparative (e.g. placebo-controlled) design. Their purpose is to demonstrate therapeutic activity and to assess short-term safety of the active ingredient in patients suffering from a disease or condition for which the active ingredient is intended. This phase also aims at the determination of appropriate dose ranges or regimens and (if possible) clarification of dose response relationships in order to provide an optimal background for the design of extensive therapeutic trials. These trials are tested in a larger group of people</w:t>
      </w:r>
      <w:r w:rsidR="00C369C0">
        <w:rPr>
          <w:szCs w:val="24"/>
          <w:lang w:val="en-US" w:eastAsia="en-US"/>
        </w:rPr>
        <w:t xml:space="preserve"> generally </w:t>
      </w:r>
      <w:r w:rsidR="00C369C0">
        <w:t>100–300 participants with a specific disease</w:t>
      </w:r>
      <w:r w:rsidRPr="00821617">
        <w:rPr>
          <w:szCs w:val="24"/>
          <w:lang w:val="en-US" w:eastAsia="en-US"/>
        </w:rPr>
        <w:t xml:space="preserve">. </w:t>
      </w:r>
    </w:p>
    <w:p w:rsidR="00E0187B" w:rsidRPr="00821617" w:rsidRDefault="00E0187B" w:rsidP="00AB0555">
      <w:pPr>
        <w:tabs>
          <w:tab w:val="left" w:pos="9356"/>
        </w:tabs>
        <w:spacing w:before="240" w:line="276" w:lineRule="auto"/>
        <w:ind w:right="4"/>
        <w:rPr>
          <w:b/>
          <w:bCs/>
          <w:szCs w:val="24"/>
          <w:lang w:val="en-US" w:eastAsia="en-US"/>
        </w:rPr>
      </w:pPr>
      <w:r w:rsidRPr="00821617">
        <w:rPr>
          <w:b/>
          <w:bCs/>
          <w:szCs w:val="24"/>
          <w:lang w:val="en-US" w:eastAsia="en-US"/>
        </w:rPr>
        <w:t xml:space="preserve">Phase III  </w:t>
      </w:r>
    </w:p>
    <w:p w:rsidR="00E0187B" w:rsidRPr="00821617" w:rsidRDefault="00E0187B" w:rsidP="00AB0555">
      <w:pPr>
        <w:tabs>
          <w:tab w:val="left" w:pos="9356"/>
        </w:tabs>
        <w:spacing w:line="276" w:lineRule="auto"/>
        <w:ind w:right="4"/>
        <w:rPr>
          <w:szCs w:val="24"/>
          <w:lang w:val="en-US" w:eastAsia="en-US"/>
        </w:rPr>
      </w:pPr>
      <w:r w:rsidRPr="00821617">
        <w:rPr>
          <w:szCs w:val="24"/>
          <w:lang w:val="en-US" w:eastAsia="en-US"/>
        </w:rPr>
        <w:t>Trials in larger (and possibly varied) patient groups with the purpose of determining the short and long-term safety/efficacy balance of formulation(s) of the active ingredient, and of assessing its overall and relative therapeutic value. The pattern and profile of any frequent adverse reactions must be investigated and special features of the product must be explored (e.g. clinically-relevant drug interactions, factors leading to differences in effect such as age). These trials should preferably be of a randomized double-blind design, but other designs may be acceptable, e.g. long-term safety studies. Generally, the conditions under which these trials are carried out should be as close as possible to normal conditions of use</w:t>
      </w:r>
      <w:r w:rsidR="00CD5379">
        <w:rPr>
          <w:szCs w:val="24"/>
          <w:lang w:val="en-US" w:eastAsia="en-US"/>
        </w:rPr>
        <w:t xml:space="preserve"> </w:t>
      </w:r>
      <w:r w:rsidR="00465A08">
        <w:rPr>
          <w:szCs w:val="24"/>
          <w:lang w:val="en-US" w:eastAsia="en-US"/>
        </w:rPr>
        <w:t xml:space="preserve">generally in </w:t>
      </w:r>
      <w:r w:rsidR="00CD5379" w:rsidRPr="00CD5379">
        <w:rPr>
          <w:szCs w:val="24"/>
          <w:lang w:val="en-US" w:eastAsia="en-US"/>
        </w:rPr>
        <w:t>300 to 3,000 volunteers who have the disease or condition</w:t>
      </w:r>
      <w:r w:rsidR="00CD5379">
        <w:rPr>
          <w:szCs w:val="24"/>
          <w:lang w:val="en-US" w:eastAsia="en-US"/>
        </w:rPr>
        <w:t xml:space="preserve"> </w:t>
      </w:r>
      <w:r w:rsidRPr="00821617">
        <w:rPr>
          <w:szCs w:val="24"/>
          <w:lang w:val="en-US" w:eastAsia="en-US"/>
        </w:rPr>
        <w:t xml:space="preserve">.  </w:t>
      </w:r>
    </w:p>
    <w:p w:rsidR="00E0187B" w:rsidRPr="00821617" w:rsidRDefault="00E0187B" w:rsidP="00AB0555">
      <w:pPr>
        <w:tabs>
          <w:tab w:val="left" w:pos="9356"/>
        </w:tabs>
        <w:spacing w:before="240" w:line="276" w:lineRule="auto"/>
        <w:ind w:right="4"/>
        <w:rPr>
          <w:b/>
          <w:bCs/>
          <w:szCs w:val="24"/>
          <w:lang w:val="en-US" w:eastAsia="en-US"/>
        </w:rPr>
      </w:pPr>
      <w:r w:rsidRPr="00821617">
        <w:rPr>
          <w:b/>
          <w:bCs/>
          <w:szCs w:val="24"/>
          <w:lang w:val="en-US" w:eastAsia="en-US"/>
        </w:rPr>
        <w:t xml:space="preserve">Phase IV </w:t>
      </w:r>
    </w:p>
    <w:p w:rsidR="00E0187B" w:rsidRPr="00821617" w:rsidRDefault="00E0187B" w:rsidP="00AB0555">
      <w:pPr>
        <w:tabs>
          <w:tab w:val="left" w:pos="9356"/>
        </w:tabs>
        <w:spacing w:line="276" w:lineRule="auto"/>
        <w:ind w:right="4"/>
        <w:rPr>
          <w:szCs w:val="24"/>
          <w:lang w:val="en-US" w:eastAsia="en-US"/>
        </w:rPr>
      </w:pPr>
      <w:r w:rsidRPr="00821617">
        <w:rPr>
          <w:szCs w:val="24"/>
          <w:lang w:val="en-US" w:eastAsia="en-US"/>
        </w:rPr>
        <w:t xml:space="preserve">Studies performed after marketing of the pharmaceutical product. Trials in phase IV are carried out on the basis of the product characteristics on which the marketing authorization was granted and are normally in the form of post-marketing surveillance, or assessment of therapeutic value or treatment strategies. Although methods may differ, these studies should use the same scientific and ethical standards as applied in premarketing studies. After a product has been placed on the market, clinical trials designed to explore new indications, new methods of administration or new combinations, etc. are normally considered as trials for new pharmaceutical products. </w:t>
      </w:r>
    </w:p>
    <w:p w:rsidR="00B00163" w:rsidRPr="00821617" w:rsidRDefault="0029387B" w:rsidP="00AB0555">
      <w:pPr>
        <w:tabs>
          <w:tab w:val="left" w:pos="9356"/>
        </w:tabs>
        <w:spacing w:before="10" w:after="6" w:line="276" w:lineRule="auto"/>
        <w:ind w:left="454" w:right="4"/>
        <w:rPr>
          <w:rFonts w:eastAsia="Times New Roman"/>
          <w:b/>
          <w:szCs w:val="24"/>
          <w:lang w:val="en-US" w:eastAsia="en-US"/>
        </w:rPr>
      </w:pPr>
      <w:r w:rsidRPr="00821617">
        <w:rPr>
          <w:rFonts w:eastAsia="Times New Roman"/>
          <w:szCs w:val="24"/>
          <w:lang w:val="en-US" w:eastAsia="en-US"/>
        </w:rPr>
        <w:br w:type="page"/>
      </w:r>
      <w:bookmarkStart w:id="87" w:name="_Toc492365128"/>
      <w:bookmarkStart w:id="88" w:name="_Toc59518892"/>
    </w:p>
    <w:p w:rsidR="00B00163" w:rsidRPr="00821617" w:rsidRDefault="00B00163" w:rsidP="00B00163">
      <w:pPr>
        <w:pStyle w:val="Heading1"/>
      </w:pPr>
      <w:bookmarkStart w:id="89" w:name="_Toc38136940"/>
      <w:bookmarkStart w:id="90" w:name="_Toc126007646"/>
      <w:r w:rsidRPr="00821617">
        <w:t>ENDORSEMENT OF THE GUIDELINES</w:t>
      </w:r>
      <w:bookmarkEnd w:id="89"/>
      <w:bookmarkEnd w:id="90"/>
      <w:r w:rsidRPr="00821617">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2911"/>
        <w:gridCol w:w="3068"/>
        <w:gridCol w:w="2977"/>
      </w:tblGrid>
      <w:tr w:rsidR="00410A92" w:rsidRPr="00EC704E" w:rsidTr="003E0CC6">
        <w:tc>
          <w:tcPr>
            <w:tcW w:w="1217" w:type="dxa"/>
            <w:shd w:val="clear" w:color="auto" w:fill="auto"/>
          </w:tcPr>
          <w:p w:rsidR="00410A92" w:rsidRPr="00EC704E" w:rsidRDefault="00410A92" w:rsidP="00714E3E">
            <w:pPr>
              <w:rPr>
                <w:b/>
                <w:szCs w:val="24"/>
              </w:rPr>
            </w:pPr>
          </w:p>
        </w:tc>
        <w:tc>
          <w:tcPr>
            <w:tcW w:w="2911" w:type="dxa"/>
            <w:shd w:val="clear" w:color="auto" w:fill="auto"/>
          </w:tcPr>
          <w:p w:rsidR="00410A92" w:rsidRPr="00EC704E" w:rsidRDefault="00410A92" w:rsidP="00714E3E">
            <w:pPr>
              <w:rPr>
                <w:b/>
                <w:szCs w:val="24"/>
              </w:rPr>
            </w:pPr>
            <w:r w:rsidRPr="00EC704E">
              <w:rPr>
                <w:b/>
                <w:szCs w:val="24"/>
              </w:rPr>
              <w:t xml:space="preserve">Author </w:t>
            </w:r>
          </w:p>
        </w:tc>
        <w:tc>
          <w:tcPr>
            <w:tcW w:w="3068" w:type="dxa"/>
            <w:shd w:val="clear" w:color="auto" w:fill="auto"/>
          </w:tcPr>
          <w:p w:rsidR="00410A92" w:rsidRPr="00EC704E" w:rsidRDefault="00410A92" w:rsidP="00714E3E">
            <w:pPr>
              <w:rPr>
                <w:b/>
                <w:szCs w:val="24"/>
              </w:rPr>
            </w:pPr>
            <w:r w:rsidRPr="00EC704E">
              <w:rPr>
                <w:b/>
                <w:szCs w:val="24"/>
              </w:rPr>
              <w:t xml:space="preserve">Authorized by </w:t>
            </w:r>
          </w:p>
        </w:tc>
        <w:tc>
          <w:tcPr>
            <w:tcW w:w="2977" w:type="dxa"/>
            <w:shd w:val="clear" w:color="auto" w:fill="auto"/>
          </w:tcPr>
          <w:p w:rsidR="00410A92" w:rsidRPr="00EC704E" w:rsidRDefault="00410A92" w:rsidP="00714E3E">
            <w:pPr>
              <w:rPr>
                <w:b/>
                <w:szCs w:val="24"/>
              </w:rPr>
            </w:pPr>
            <w:r w:rsidRPr="00EC704E">
              <w:rPr>
                <w:b/>
                <w:szCs w:val="24"/>
              </w:rPr>
              <w:t xml:space="preserve">Approved by </w:t>
            </w:r>
          </w:p>
        </w:tc>
      </w:tr>
      <w:tr w:rsidR="00410A92" w:rsidRPr="00EC704E" w:rsidTr="003E0CC6">
        <w:tc>
          <w:tcPr>
            <w:tcW w:w="1217" w:type="dxa"/>
            <w:shd w:val="clear" w:color="auto" w:fill="auto"/>
          </w:tcPr>
          <w:p w:rsidR="00410A92" w:rsidRPr="00EC704E" w:rsidRDefault="00410A92" w:rsidP="00714E3E">
            <w:pPr>
              <w:rPr>
                <w:b/>
                <w:szCs w:val="24"/>
              </w:rPr>
            </w:pPr>
          </w:p>
          <w:p w:rsidR="00410A92" w:rsidRPr="00EC704E" w:rsidRDefault="00410A92" w:rsidP="00714E3E">
            <w:pPr>
              <w:rPr>
                <w:b/>
                <w:szCs w:val="24"/>
              </w:rPr>
            </w:pPr>
            <w:r w:rsidRPr="00EC704E">
              <w:rPr>
                <w:b/>
                <w:szCs w:val="24"/>
              </w:rPr>
              <w:t xml:space="preserve">Title </w:t>
            </w:r>
          </w:p>
          <w:p w:rsidR="00410A92" w:rsidRPr="00EC704E" w:rsidRDefault="00410A92" w:rsidP="00714E3E">
            <w:pPr>
              <w:rPr>
                <w:b/>
                <w:szCs w:val="24"/>
              </w:rPr>
            </w:pPr>
          </w:p>
        </w:tc>
        <w:tc>
          <w:tcPr>
            <w:tcW w:w="2911" w:type="dxa"/>
            <w:shd w:val="clear" w:color="auto" w:fill="auto"/>
          </w:tcPr>
          <w:p w:rsidR="00410A92" w:rsidRPr="00EC704E" w:rsidRDefault="00410A92" w:rsidP="00714E3E">
            <w:pPr>
              <w:spacing w:line="240" w:lineRule="auto"/>
              <w:rPr>
                <w:b/>
                <w:szCs w:val="24"/>
              </w:rPr>
            </w:pPr>
            <w:r w:rsidRPr="00EC704E">
              <w:rPr>
                <w:szCs w:val="24"/>
              </w:rPr>
              <w:t xml:space="preserve">Division Manager of </w:t>
            </w:r>
            <w:r w:rsidRPr="00C0762C">
              <w:rPr>
                <w:szCs w:val="24"/>
              </w:rPr>
              <w:t>Pharmacovigilance &amp; Food Safety Monitoring</w:t>
            </w:r>
          </w:p>
        </w:tc>
        <w:tc>
          <w:tcPr>
            <w:tcW w:w="3068" w:type="dxa"/>
            <w:shd w:val="clear" w:color="auto" w:fill="auto"/>
          </w:tcPr>
          <w:p w:rsidR="00410A92" w:rsidRPr="00C0762C" w:rsidRDefault="00410A92" w:rsidP="00714E3E">
            <w:pPr>
              <w:spacing w:line="240" w:lineRule="auto"/>
              <w:rPr>
                <w:szCs w:val="24"/>
              </w:rPr>
            </w:pPr>
            <w:r w:rsidRPr="00C0762C">
              <w:rPr>
                <w:szCs w:val="24"/>
              </w:rPr>
              <w:t>Head of Food &amp; Drugs Inspections &amp; Safety Monitoring</w:t>
            </w:r>
          </w:p>
          <w:p w:rsidR="00410A92" w:rsidRPr="00EC704E" w:rsidRDefault="00410A92" w:rsidP="00714E3E">
            <w:pPr>
              <w:spacing w:line="240" w:lineRule="auto"/>
              <w:rPr>
                <w:b/>
                <w:szCs w:val="24"/>
              </w:rPr>
            </w:pPr>
            <w:r w:rsidRPr="00C0762C">
              <w:rPr>
                <w:szCs w:val="24"/>
              </w:rPr>
              <w:t>Department</w:t>
            </w:r>
          </w:p>
        </w:tc>
        <w:tc>
          <w:tcPr>
            <w:tcW w:w="2977" w:type="dxa"/>
            <w:shd w:val="clear" w:color="auto" w:fill="auto"/>
          </w:tcPr>
          <w:p w:rsidR="00410A92" w:rsidRPr="00EC704E" w:rsidRDefault="00410A92" w:rsidP="00714E3E">
            <w:pPr>
              <w:spacing w:line="240" w:lineRule="auto"/>
              <w:rPr>
                <w:szCs w:val="24"/>
              </w:rPr>
            </w:pPr>
          </w:p>
          <w:p w:rsidR="00410A92" w:rsidRPr="00EC704E" w:rsidRDefault="00410A92" w:rsidP="00714E3E">
            <w:pPr>
              <w:spacing w:line="240" w:lineRule="auto"/>
              <w:rPr>
                <w:b/>
                <w:szCs w:val="24"/>
              </w:rPr>
            </w:pPr>
            <w:r w:rsidRPr="00EC704E">
              <w:rPr>
                <w:szCs w:val="24"/>
              </w:rPr>
              <w:t>Director General</w:t>
            </w:r>
          </w:p>
        </w:tc>
      </w:tr>
      <w:tr w:rsidR="00410A92" w:rsidRPr="00EC704E" w:rsidTr="003E0CC6">
        <w:tc>
          <w:tcPr>
            <w:tcW w:w="1217" w:type="dxa"/>
            <w:shd w:val="clear" w:color="auto" w:fill="auto"/>
          </w:tcPr>
          <w:p w:rsidR="00410A92" w:rsidRDefault="00410A92" w:rsidP="00714E3E">
            <w:pPr>
              <w:rPr>
                <w:b/>
                <w:szCs w:val="24"/>
              </w:rPr>
            </w:pPr>
            <w:r>
              <w:rPr>
                <w:b/>
                <w:szCs w:val="24"/>
              </w:rPr>
              <w:t xml:space="preserve">Names </w:t>
            </w:r>
          </w:p>
          <w:p w:rsidR="00410A92" w:rsidRPr="00EC704E" w:rsidRDefault="00410A92" w:rsidP="00714E3E">
            <w:pPr>
              <w:rPr>
                <w:b/>
                <w:szCs w:val="24"/>
              </w:rPr>
            </w:pPr>
          </w:p>
        </w:tc>
        <w:tc>
          <w:tcPr>
            <w:tcW w:w="2911" w:type="dxa"/>
            <w:shd w:val="clear" w:color="auto" w:fill="auto"/>
          </w:tcPr>
          <w:p w:rsidR="00410A92" w:rsidRPr="00EC704E" w:rsidRDefault="00410A92" w:rsidP="00714E3E">
            <w:pPr>
              <w:rPr>
                <w:b/>
                <w:szCs w:val="24"/>
              </w:rPr>
            </w:pPr>
            <w:r>
              <w:rPr>
                <w:b/>
                <w:szCs w:val="24"/>
              </w:rPr>
              <w:t xml:space="preserve">NTIRENGANYA Lazare </w:t>
            </w:r>
          </w:p>
        </w:tc>
        <w:tc>
          <w:tcPr>
            <w:tcW w:w="3068" w:type="dxa"/>
            <w:shd w:val="clear" w:color="auto" w:fill="auto"/>
          </w:tcPr>
          <w:p w:rsidR="00410A92" w:rsidRPr="00EC704E" w:rsidRDefault="003E0CC6" w:rsidP="00714E3E">
            <w:pPr>
              <w:rPr>
                <w:b/>
                <w:szCs w:val="24"/>
              </w:rPr>
            </w:pPr>
            <w:r>
              <w:rPr>
                <w:b/>
                <w:szCs w:val="24"/>
              </w:rPr>
              <w:t>Dr. Eric NYIRIMIGABO</w:t>
            </w:r>
          </w:p>
        </w:tc>
        <w:tc>
          <w:tcPr>
            <w:tcW w:w="2977" w:type="dxa"/>
            <w:shd w:val="clear" w:color="auto" w:fill="auto"/>
          </w:tcPr>
          <w:p w:rsidR="00410A92" w:rsidRPr="00EC704E" w:rsidRDefault="00410A92" w:rsidP="003E0CC6">
            <w:pPr>
              <w:jc w:val="left"/>
              <w:rPr>
                <w:b/>
                <w:szCs w:val="24"/>
              </w:rPr>
            </w:pPr>
            <w:r>
              <w:rPr>
                <w:b/>
                <w:szCs w:val="24"/>
              </w:rPr>
              <w:t xml:space="preserve">Dr </w:t>
            </w:r>
            <w:r w:rsidR="003E0CC6">
              <w:rPr>
                <w:b/>
                <w:szCs w:val="24"/>
              </w:rPr>
              <w:t>Emile BIENVENU</w:t>
            </w:r>
            <w:r>
              <w:rPr>
                <w:b/>
                <w:szCs w:val="24"/>
              </w:rPr>
              <w:t xml:space="preserve"> </w:t>
            </w:r>
          </w:p>
        </w:tc>
      </w:tr>
      <w:tr w:rsidR="00410A92" w:rsidRPr="00EC704E" w:rsidTr="003E0CC6">
        <w:tc>
          <w:tcPr>
            <w:tcW w:w="1217" w:type="dxa"/>
            <w:shd w:val="clear" w:color="auto" w:fill="auto"/>
          </w:tcPr>
          <w:p w:rsidR="00410A92" w:rsidRPr="00EC704E" w:rsidRDefault="00410A92" w:rsidP="00714E3E">
            <w:pPr>
              <w:rPr>
                <w:b/>
                <w:szCs w:val="24"/>
              </w:rPr>
            </w:pPr>
            <w:r w:rsidRPr="00EC704E">
              <w:rPr>
                <w:b/>
                <w:szCs w:val="24"/>
              </w:rPr>
              <w:t>Signature</w:t>
            </w:r>
          </w:p>
          <w:p w:rsidR="00410A92" w:rsidRPr="00EC704E" w:rsidRDefault="00410A92" w:rsidP="00714E3E">
            <w:pPr>
              <w:rPr>
                <w:b/>
                <w:szCs w:val="24"/>
              </w:rPr>
            </w:pPr>
          </w:p>
        </w:tc>
        <w:tc>
          <w:tcPr>
            <w:tcW w:w="2911" w:type="dxa"/>
            <w:shd w:val="clear" w:color="auto" w:fill="auto"/>
          </w:tcPr>
          <w:p w:rsidR="00410A92" w:rsidRPr="00EC704E" w:rsidRDefault="00410A92" w:rsidP="00714E3E">
            <w:pPr>
              <w:rPr>
                <w:b/>
                <w:szCs w:val="24"/>
              </w:rPr>
            </w:pPr>
          </w:p>
        </w:tc>
        <w:tc>
          <w:tcPr>
            <w:tcW w:w="3068" w:type="dxa"/>
            <w:shd w:val="clear" w:color="auto" w:fill="auto"/>
          </w:tcPr>
          <w:p w:rsidR="00410A92" w:rsidRPr="00EC704E" w:rsidRDefault="00410A92" w:rsidP="00714E3E">
            <w:pPr>
              <w:rPr>
                <w:b/>
                <w:szCs w:val="24"/>
              </w:rPr>
            </w:pPr>
          </w:p>
        </w:tc>
        <w:tc>
          <w:tcPr>
            <w:tcW w:w="2977" w:type="dxa"/>
            <w:shd w:val="clear" w:color="auto" w:fill="auto"/>
          </w:tcPr>
          <w:p w:rsidR="00410A92" w:rsidRPr="00EC704E" w:rsidRDefault="00410A92" w:rsidP="00714E3E">
            <w:pPr>
              <w:rPr>
                <w:b/>
                <w:szCs w:val="24"/>
              </w:rPr>
            </w:pPr>
          </w:p>
        </w:tc>
      </w:tr>
      <w:tr w:rsidR="00410A92" w:rsidRPr="00EC704E" w:rsidTr="003E0CC6">
        <w:tc>
          <w:tcPr>
            <w:tcW w:w="1217" w:type="dxa"/>
            <w:shd w:val="clear" w:color="auto" w:fill="auto"/>
          </w:tcPr>
          <w:p w:rsidR="00410A92" w:rsidRPr="00EC704E" w:rsidRDefault="00410A92" w:rsidP="00714E3E">
            <w:pPr>
              <w:rPr>
                <w:b/>
                <w:szCs w:val="24"/>
              </w:rPr>
            </w:pPr>
            <w:r w:rsidRPr="00EC704E">
              <w:rPr>
                <w:b/>
                <w:szCs w:val="24"/>
              </w:rPr>
              <w:t>Date</w:t>
            </w:r>
          </w:p>
          <w:p w:rsidR="00410A92" w:rsidRPr="00EC704E" w:rsidRDefault="00410A92" w:rsidP="00714E3E">
            <w:pPr>
              <w:rPr>
                <w:b/>
                <w:szCs w:val="24"/>
              </w:rPr>
            </w:pPr>
          </w:p>
        </w:tc>
        <w:tc>
          <w:tcPr>
            <w:tcW w:w="2911" w:type="dxa"/>
            <w:shd w:val="clear" w:color="auto" w:fill="auto"/>
          </w:tcPr>
          <w:p w:rsidR="00410A92" w:rsidRPr="00EC704E" w:rsidRDefault="00410A92" w:rsidP="00714E3E">
            <w:pPr>
              <w:rPr>
                <w:b/>
                <w:szCs w:val="24"/>
              </w:rPr>
            </w:pPr>
          </w:p>
        </w:tc>
        <w:tc>
          <w:tcPr>
            <w:tcW w:w="3068" w:type="dxa"/>
            <w:shd w:val="clear" w:color="auto" w:fill="auto"/>
          </w:tcPr>
          <w:p w:rsidR="00410A92" w:rsidRPr="00EC704E" w:rsidRDefault="00410A92" w:rsidP="00714E3E">
            <w:pPr>
              <w:rPr>
                <w:b/>
                <w:szCs w:val="24"/>
              </w:rPr>
            </w:pPr>
          </w:p>
        </w:tc>
        <w:tc>
          <w:tcPr>
            <w:tcW w:w="2977" w:type="dxa"/>
            <w:shd w:val="clear" w:color="auto" w:fill="auto"/>
          </w:tcPr>
          <w:p w:rsidR="00410A92" w:rsidRPr="00EC704E" w:rsidRDefault="00410A92" w:rsidP="00714E3E">
            <w:pPr>
              <w:rPr>
                <w:b/>
                <w:szCs w:val="24"/>
              </w:rPr>
            </w:pPr>
          </w:p>
        </w:tc>
      </w:tr>
    </w:tbl>
    <w:p w:rsidR="005E5F00" w:rsidRPr="00821617" w:rsidRDefault="005E5F00" w:rsidP="00C7388B"/>
    <w:p w:rsidR="00B00163" w:rsidRPr="00821617" w:rsidRDefault="00B00163" w:rsidP="00C73FFE">
      <w:pPr>
        <w:rPr>
          <w:lang w:val="en-US" w:eastAsia="en-US"/>
        </w:rPr>
      </w:pPr>
    </w:p>
    <w:p w:rsidR="00DC1A9F" w:rsidRPr="00821617" w:rsidRDefault="00DC1A9F" w:rsidP="00C73FFE">
      <w:pPr>
        <w:rPr>
          <w:lang w:val="en-US" w:eastAsia="en-US"/>
        </w:rPr>
      </w:pPr>
    </w:p>
    <w:p w:rsidR="00B00163" w:rsidRPr="00821617" w:rsidRDefault="00B00163" w:rsidP="00C73FFE">
      <w:pPr>
        <w:rPr>
          <w:lang w:val="en-US" w:eastAsia="en-US"/>
        </w:rPr>
      </w:pPr>
    </w:p>
    <w:p w:rsidR="00B00163" w:rsidRPr="00821617" w:rsidRDefault="00B00163" w:rsidP="00C73FFE">
      <w:pPr>
        <w:rPr>
          <w:lang w:val="en-US" w:eastAsia="en-US"/>
        </w:rPr>
      </w:pPr>
    </w:p>
    <w:p w:rsidR="00410A92" w:rsidRDefault="00B00163" w:rsidP="0016662A">
      <w:pPr>
        <w:rPr>
          <w:lang w:val="en-US" w:eastAsia="en-US"/>
        </w:rPr>
      </w:pPr>
      <w:r w:rsidRPr="00821617">
        <w:rPr>
          <w:lang w:val="en-US" w:eastAsia="en-US"/>
        </w:rPr>
        <w:br w:type="page"/>
      </w:r>
    </w:p>
    <w:p w:rsidR="00410A92" w:rsidRDefault="00410A92" w:rsidP="0016662A">
      <w:pPr>
        <w:rPr>
          <w:lang w:val="en-US" w:eastAsia="en-US"/>
        </w:rPr>
      </w:pPr>
    </w:p>
    <w:p w:rsidR="00410A92" w:rsidRDefault="00410A92" w:rsidP="0016662A">
      <w:pPr>
        <w:rPr>
          <w:lang w:val="en-US" w:eastAsia="en-US"/>
        </w:rPr>
      </w:pPr>
    </w:p>
    <w:p w:rsidR="00410A92" w:rsidRDefault="00410A92" w:rsidP="0016662A">
      <w:pPr>
        <w:rPr>
          <w:lang w:val="en-US" w:eastAsia="en-US"/>
        </w:rPr>
      </w:pPr>
    </w:p>
    <w:p w:rsidR="00410A92" w:rsidRDefault="00410A92" w:rsidP="0016662A">
      <w:pPr>
        <w:rPr>
          <w:lang w:val="en-US" w:eastAsia="en-US"/>
        </w:rPr>
      </w:pPr>
    </w:p>
    <w:p w:rsidR="00410A92" w:rsidRDefault="00410A92" w:rsidP="0016662A">
      <w:pPr>
        <w:rPr>
          <w:lang w:val="en-US" w:eastAsia="en-US"/>
        </w:rPr>
      </w:pPr>
    </w:p>
    <w:p w:rsidR="00410A92" w:rsidRDefault="00410A92" w:rsidP="0016662A">
      <w:pPr>
        <w:rPr>
          <w:lang w:val="en-US" w:eastAsia="en-US"/>
        </w:rPr>
      </w:pPr>
    </w:p>
    <w:p w:rsidR="00410A92" w:rsidRDefault="00410A92" w:rsidP="0016662A">
      <w:pPr>
        <w:rPr>
          <w:lang w:val="en-US" w:eastAsia="en-US"/>
        </w:rPr>
      </w:pPr>
    </w:p>
    <w:p w:rsidR="00410A92" w:rsidRDefault="00410A92" w:rsidP="0016662A">
      <w:pPr>
        <w:rPr>
          <w:lang w:val="en-US" w:eastAsia="en-US"/>
        </w:rPr>
      </w:pPr>
    </w:p>
    <w:p w:rsidR="00B4397B" w:rsidRPr="00410A92" w:rsidRDefault="00410A92" w:rsidP="00410A92">
      <w:pPr>
        <w:pStyle w:val="Heading1"/>
        <w:rPr>
          <w:lang w:val="en-US" w:eastAsia="en-US"/>
        </w:rPr>
      </w:pPr>
      <w:bookmarkStart w:id="91" w:name="_Toc126007647"/>
      <w:r w:rsidRPr="00410A92">
        <w:rPr>
          <w:lang w:val="en-US" w:eastAsia="en-US"/>
        </w:rPr>
        <w:t>ANNEXURES</w:t>
      </w:r>
      <w:bookmarkEnd w:id="91"/>
      <w:r w:rsidRPr="00410A92">
        <w:rPr>
          <w:lang w:val="en-US" w:eastAsia="en-US"/>
        </w:rPr>
        <w:t xml:space="preserve"> </w:t>
      </w:r>
    </w:p>
    <w:p w:rsidR="00410A92" w:rsidRDefault="00410A92" w:rsidP="0016662A">
      <w:pPr>
        <w:rPr>
          <w:lang w:val="en-US" w:eastAsia="en-US"/>
        </w:rPr>
      </w:pPr>
    </w:p>
    <w:p w:rsidR="00410A92" w:rsidRPr="00821617" w:rsidRDefault="00410A92" w:rsidP="0016662A">
      <w:pPr>
        <w:rPr>
          <w:sz w:val="32"/>
          <w:lang w:val="en-US" w:eastAsia="en-US"/>
        </w:rPr>
      </w:pPr>
    </w:p>
    <w:p w:rsidR="00537693" w:rsidRPr="00821617" w:rsidRDefault="00537693" w:rsidP="00C1342D">
      <w:pPr>
        <w:rPr>
          <w:rFonts w:eastAsia="Times New Roman"/>
          <w:b/>
          <w:szCs w:val="24"/>
          <w:lang w:val="en-US" w:eastAsia="en-US"/>
        </w:rPr>
        <w:sectPr w:rsidR="00537693" w:rsidRPr="00821617" w:rsidSect="00AA3F58">
          <w:headerReference w:type="default" r:id="rId17"/>
          <w:footerReference w:type="default" r:id="rId18"/>
          <w:headerReference w:type="first" r:id="rId19"/>
          <w:footerReference w:type="first" r:id="rId20"/>
          <w:pgSz w:w="12240" w:h="15840"/>
          <w:pgMar w:top="819" w:right="1183" w:bottom="1440" w:left="1418" w:header="432" w:footer="150" w:gutter="0"/>
          <w:lnNumType w:countBy="1" w:restart="continuous"/>
          <w:pgNumType w:start="2"/>
          <w:cols w:space="0" w:equalWidth="0">
            <w:col w:w="9382"/>
          </w:cols>
          <w:titlePg/>
          <w:docGrid w:linePitch="360"/>
        </w:sectPr>
      </w:pPr>
    </w:p>
    <w:bookmarkEnd w:id="87"/>
    <w:bookmarkEnd w:id="88"/>
    <w:p w:rsidR="00C57935" w:rsidRPr="00821617" w:rsidRDefault="004F422B" w:rsidP="00C57935">
      <w:pPr>
        <w:tabs>
          <w:tab w:val="left" w:pos="9356"/>
        </w:tabs>
        <w:spacing w:before="10" w:after="6"/>
        <w:ind w:left="454" w:right="4"/>
        <w:rPr>
          <w:rFonts w:eastAsia="Arial Unicode MS"/>
          <w:i/>
          <w:szCs w:val="24"/>
        </w:rPr>
      </w:pPr>
      <w:r w:rsidRPr="00821617">
        <w:rPr>
          <w:rFonts w:eastAsia="Arial Unicode MS"/>
          <w:i/>
          <w:szCs w:val="24"/>
        </w:rPr>
        <w:lastRenderedPageBreak/>
        <w:t xml:space="preserve"> </w:t>
      </w:r>
      <w:r w:rsidR="00C57935" w:rsidRPr="00821617">
        <w:rPr>
          <w:rFonts w:eastAsia="Arial Unicode MS"/>
          <w:i/>
          <w:szCs w:val="24"/>
        </w:rPr>
        <w:t xml:space="preserve">(This application should be completed and signed by sponsor or Principal investigator) </w:t>
      </w:r>
    </w:p>
    <w:tbl>
      <w:tblPr>
        <w:tblW w:w="99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25"/>
        <w:gridCol w:w="3091"/>
        <w:gridCol w:w="807"/>
        <w:gridCol w:w="2285"/>
        <w:gridCol w:w="3092"/>
      </w:tblGrid>
      <w:tr w:rsidR="00372CB7" w:rsidRPr="00821617" w:rsidTr="00C7388B">
        <w:trPr>
          <w:trHeight w:val="251"/>
        </w:trPr>
        <w:tc>
          <w:tcPr>
            <w:tcW w:w="4523" w:type="dxa"/>
            <w:gridSpan w:val="3"/>
            <w:shd w:val="clear" w:color="auto" w:fill="E7E6E6"/>
          </w:tcPr>
          <w:p w:rsidR="00372CB7" w:rsidRPr="00821617" w:rsidRDefault="00372CB7" w:rsidP="00F74C45">
            <w:pPr>
              <w:autoSpaceDE w:val="0"/>
              <w:autoSpaceDN w:val="0"/>
              <w:adjustRightInd w:val="0"/>
              <w:spacing w:after="120" w:line="240" w:lineRule="auto"/>
              <w:rPr>
                <w:rFonts w:eastAsia="Times New Roman"/>
                <w:b/>
                <w:bCs/>
                <w:lang w:val="en-GB"/>
              </w:rPr>
            </w:pPr>
            <w:r w:rsidRPr="00821617">
              <w:rPr>
                <w:rFonts w:eastAsia="Times New Roman"/>
                <w:b/>
                <w:bCs/>
                <w:lang w:val="en-GB"/>
              </w:rPr>
              <w:t>Clinical Trial Application Form (CTA)</w:t>
            </w:r>
          </w:p>
        </w:tc>
        <w:tc>
          <w:tcPr>
            <w:tcW w:w="5377" w:type="dxa"/>
            <w:gridSpan w:val="2"/>
            <w:shd w:val="clear" w:color="auto" w:fill="E7E6E6"/>
          </w:tcPr>
          <w:p w:rsidR="00372CB7" w:rsidRPr="00821617" w:rsidRDefault="00372CB7" w:rsidP="00F74C45">
            <w:pPr>
              <w:autoSpaceDE w:val="0"/>
              <w:autoSpaceDN w:val="0"/>
              <w:adjustRightInd w:val="0"/>
              <w:spacing w:after="120" w:line="240" w:lineRule="auto"/>
              <w:rPr>
                <w:rFonts w:eastAsia="Times New Roman"/>
                <w:b/>
                <w:bCs/>
                <w:lang w:val="en-GB"/>
              </w:rPr>
            </w:pP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color w:val="000000"/>
                <w:sz w:val="22"/>
                <w:szCs w:val="24"/>
              </w:rPr>
              <w:t>Routine CTA</w:t>
            </w:r>
            <w:r w:rsidRPr="00821617">
              <w:rPr>
                <w:rFonts w:eastAsia="Times New Roman"/>
                <w:b/>
                <w:bCs/>
                <w:sz w:val="22"/>
                <w:szCs w:val="24"/>
              </w:rPr>
              <w:t xml:space="preserve">     </w:t>
            </w:r>
            <w:r w:rsidRPr="00821617">
              <w:rPr>
                <w:rFonts w:eastAsia="Times New Roman"/>
                <w:b/>
                <w:bCs/>
                <w:color w:val="000000"/>
                <w:sz w:val="22"/>
                <w:szCs w:val="24"/>
              </w:rPr>
              <w:fldChar w:fldCharType="begin">
                <w:ffData>
                  <w:name w:val="Check62"/>
                  <w:enabled/>
                  <w:calcOnExit w:val="0"/>
                  <w:checkBox>
                    <w:sizeAuto/>
                    <w:default w:val="0"/>
                  </w:checkBox>
                </w:ffData>
              </w:fldChar>
            </w:r>
            <w:r w:rsidRPr="00821617">
              <w:rPr>
                <w:rFonts w:eastAsia="Times New Roman"/>
                <w:b/>
                <w:bCs/>
                <w:color w:val="000000"/>
                <w:sz w:val="22"/>
                <w:szCs w:val="24"/>
              </w:rPr>
              <w:instrText xml:space="preserve"> FORMCHECKBOX </w:instrText>
            </w:r>
            <w:r w:rsidRPr="00821617">
              <w:rPr>
                <w:rFonts w:eastAsia="Times New Roman"/>
                <w:b/>
                <w:bCs/>
                <w:color w:val="000000"/>
                <w:sz w:val="22"/>
                <w:szCs w:val="24"/>
              </w:rPr>
            </w:r>
            <w:r w:rsidRPr="00821617">
              <w:rPr>
                <w:rFonts w:eastAsia="Times New Roman"/>
                <w:b/>
                <w:bCs/>
                <w:color w:val="000000"/>
                <w:sz w:val="22"/>
                <w:szCs w:val="24"/>
              </w:rPr>
              <w:fldChar w:fldCharType="separate"/>
            </w:r>
            <w:r w:rsidRPr="00821617">
              <w:rPr>
                <w:rFonts w:eastAsia="Times New Roman"/>
                <w:b/>
                <w:bCs/>
                <w:color w:val="000000"/>
                <w:sz w:val="22"/>
                <w:szCs w:val="24"/>
              </w:rPr>
              <w:fldChar w:fldCharType="end"/>
            </w:r>
            <w:r w:rsidRPr="00821617">
              <w:rPr>
                <w:rFonts w:eastAsia="Times New Roman"/>
                <w:b/>
                <w:bCs/>
                <w:color w:val="000000"/>
                <w:sz w:val="22"/>
                <w:szCs w:val="24"/>
              </w:rPr>
              <w:t xml:space="preserve"> </w:t>
            </w:r>
            <w:r w:rsidR="00972A05" w:rsidRPr="00821617">
              <w:rPr>
                <w:rFonts w:eastAsia="Times New Roman"/>
                <w:b/>
                <w:bCs/>
                <w:color w:val="000000"/>
                <w:sz w:val="22"/>
                <w:szCs w:val="24"/>
              </w:rPr>
              <w:t>Non-Routine</w:t>
            </w:r>
            <w:r w:rsidRPr="00821617">
              <w:rPr>
                <w:rFonts w:eastAsia="Times New Roman"/>
                <w:b/>
                <w:bCs/>
                <w:color w:val="000000"/>
                <w:sz w:val="22"/>
                <w:szCs w:val="24"/>
              </w:rPr>
              <w:t xml:space="preserve"> </w:t>
            </w:r>
            <w:r w:rsidR="00972A05" w:rsidRPr="00821617">
              <w:rPr>
                <w:rFonts w:eastAsia="Times New Roman"/>
                <w:b/>
                <w:bCs/>
                <w:color w:val="000000"/>
                <w:sz w:val="22"/>
                <w:szCs w:val="24"/>
              </w:rPr>
              <w:t>CTA</w:t>
            </w:r>
          </w:p>
        </w:tc>
      </w:tr>
      <w:tr w:rsidR="00C57935" w:rsidRPr="00821617" w:rsidTr="00F74C45">
        <w:trPr>
          <w:trHeight w:val="251"/>
        </w:trPr>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Title of the Study:</w:t>
            </w:r>
          </w:p>
        </w:tc>
        <w:tc>
          <w:tcPr>
            <w:tcW w:w="5377" w:type="dxa"/>
            <w:gridSpan w:val="2"/>
            <w:shd w:val="clear" w:color="auto" w:fill="auto"/>
          </w:tcPr>
          <w:p w:rsidR="00C57935" w:rsidRPr="00821617" w:rsidRDefault="00C57935" w:rsidP="00F74C45">
            <w:pPr>
              <w:autoSpaceDE w:val="0"/>
              <w:autoSpaceDN w:val="0"/>
              <w:adjustRightInd w:val="0"/>
              <w:spacing w:after="120" w:line="240" w:lineRule="auto"/>
              <w:rPr>
                <w:rFonts w:eastAsia="Times New Roman"/>
                <w:b/>
                <w:bCs/>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Protocol Number :</w:t>
            </w:r>
          </w:p>
        </w:tc>
        <w:tc>
          <w:tcPr>
            <w:tcW w:w="5377" w:type="dxa"/>
            <w:gridSpan w:val="2"/>
            <w:shd w:val="clear" w:color="auto" w:fill="auto"/>
          </w:tcPr>
          <w:p w:rsidR="00C57935" w:rsidRPr="00821617" w:rsidRDefault="00C57935" w:rsidP="00F74C45">
            <w:pPr>
              <w:autoSpaceDE w:val="0"/>
              <w:autoSpaceDN w:val="0"/>
              <w:adjustRightInd w:val="0"/>
              <w:spacing w:after="120" w:line="240" w:lineRule="auto"/>
              <w:rPr>
                <w:rFonts w:eastAsia="Times New Roman"/>
                <w:bCs/>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Protocol version number</w:t>
            </w:r>
          </w:p>
        </w:tc>
        <w:tc>
          <w:tcPr>
            <w:tcW w:w="5377" w:type="dxa"/>
            <w:gridSpan w:val="2"/>
            <w:shd w:val="clear" w:color="auto" w:fill="auto"/>
          </w:tcPr>
          <w:p w:rsidR="00C57935" w:rsidRPr="00821617" w:rsidRDefault="00C57935" w:rsidP="00F74C45">
            <w:pPr>
              <w:autoSpaceDE w:val="0"/>
              <w:autoSpaceDN w:val="0"/>
              <w:adjustRightInd w:val="0"/>
              <w:spacing w:after="120" w:line="240" w:lineRule="auto"/>
              <w:rPr>
                <w:rFonts w:eastAsia="Times New Roman"/>
                <w:bCs/>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Protocol date:</w:t>
            </w:r>
          </w:p>
        </w:tc>
        <w:tc>
          <w:tcPr>
            <w:tcW w:w="5377" w:type="dxa"/>
            <w:gridSpan w:val="2"/>
            <w:shd w:val="clear" w:color="auto" w:fill="auto"/>
          </w:tcPr>
          <w:p w:rsidR="00C57935" w:rsidRPr="00821617" w:rsidRDefault="00C57935" w:rsidP="00F74C45">
            <w:pPr>
              <w:autoSpaceDE w:val="0"/>
              <w:autoSpaceDN w:val="0"/>
              <w:adjustRightInd w:val="0"/>
              <w:spacing w:after="120" w:line="240" w:lineRule="auto"/>
              <w:rPr>
                <w:rFonts w:eastAsia="Times New Roman"/>
                <w:bCs/>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Clinical trial Phase</w:t>
            </w:r>
          </w:p>
        </w:tc>
        <w:tc>
          <w:tcPr>
            <w:tcW w:w="5377" w:type="dxa"/>
            <w:gridSpan w:val="2"/>
            <w:shd w:val="clear" w:color="auto" w:fill="auto"/>
          </w:tcPr>
          <w:p w:rsidR="00C57935" w:rsidRPr="00821617" w:rsidRDefault="00C57935" w:rsidP="00F74C45">
            <w:pPr>
              <w:autoSpaceDE w:val="0"/>
              <w:autoSpaceDN w:val="0"/>
              <w:adjustRightInd w:val="0"/>
              <w:spacing w:after="120" w:line="240" w:lineRule="auto"/>
              <w:rPr>
                <w:rFonts w:eastAsia="Times New Roman"/>
                <w:bCs/>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Trial objectives</w:t>
            </w:r>
          </w:p>
        </w:tc>
        <w:tc>
          <w:tcPr>
            <w:tcW w:w="5377" w:type="dxa"/>
            <w:gridSpan w:val="2"/>
            <w:shd w:val="clear" w:color="auto" w:fill="auto"/>
          </w:tcPr>
          <w:p w:rsidR="00C57935" w:rsidRPr="00821617" w:rsidRDefault="00C57935" w:rsidP="00F74C45">
            <w:pPr>
              <w:autoSpaceDE w:val="0"/>
              <w:autoSpaceDN w:val="0"/>
              <w:adjustRightInd w:val="0"/>
              <w:spacing w:after="120" w:line="240" w:lineRule="auto"/>
              <w:rPr>
                <w:rFonts w:eastAsia="Times New Roman"/>
                <w:bCs/>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Trial Design:</w:t>
            </w:r>
          </w:p>
        </w:tc>
        <w:tc>
          <w:tcPr>
            <w:tcW w:w="5377" w:type="dxa"/>
            <w:gridSpan w:val="2"/>
            <w:shd w:val="clear" w:color="auto" w:fill="auto"/>
          </w:tcPr>
          <w:p w:rsidR="00C57935" w:rsidRPr="00821617" w:rsidRDefault="00C57935" w:rsidP="00F74C45">
            <w:pPr>
              <w:autoSpaceDE w:val="0"/>
              <w:autoSpaceDN w:val="0"/>
              <w:adjustRightInd w:val="0"/>
              <w:spacing w:after="120" w:line="240" w:lineRule="auto"/>
              <w:rPr>
                <w:rFonts w:eastAsia="Times New Roman"/>
                <w:bCs/>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bCs/>
                <w:szCs w:val="24"/>
              </w:rPr>
              <w:t>Investigational product’s n</w:t>
            </w:r>
            <w:r w:rsidRPr="00821617">
              <w:rPr>
                <w:rFonts w:eastAsia="Times New Roman"/>
                <w:szCs w:val="24"/>
              </w:rPr>
              <w:t>ame, number or identifying mark</w:t>
            </w:r>
          </w:p>
        </w:tc>
        <w:tc>
          <w:tcPr>
            <w:tcW w:w="5377" w:type="dxa"/>
            <w:gridSpan w:val="2"/>
            <w:shd w:val="clear" w:color="auto" w:fill="auto"/>
          </w:tcPr>
          <w:p w:rsidR="00C57935" w:rsidRPr="00821617" w:rsidRDefault="00C57935" w:rsidP="00F74C45">
            <w:pPr>
              <w:autoSpaceDE w:val="0"/>
              <w:autoSpaceDN w:val="0"/>
              <w:adjustRightInd w:val="0"/>
              <w:spacing w:after="120" w:line="240" w:lineRule="auto"/>
              <w:rPr>
                <w:rFonts w:eastAsia="Times New Roman"/>
                <w:bCs/>
                <w:lang w:val="en-GB"/>
              </w:rPr>
            </w:pPr>
          </w:p>
          <w:p w:rsidR="00C57935" w:rsidRPr="00821617" w:rsidRDefault="00C57935" w:rsidP="00F74C45">
            <w:pPr>
              <w:autoSpaceDE w:val="0"/>
              <w:autoSpaceDN w:val="0"/>
              <w:adjustRightInd w:val="0"/>
              <w:spacing w:after="120" w:line="240" w:lineRule="auto"/>
              <w:rPr>
                <w:rFonts w:eastAsia="Times New Roman"/>
                <w:bCs/>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bCs/>
                <w:szCs w:val="24"/>
              </w:rPr>
            </w:pPr>
            <w:r w:rsidRPr="00821617">
              <w:rPr>
                <w:rFonts w:eastAsia="Times New Roman"/>
                <w:bCs/>
                <w:szCs w:val="24"/>
              </w:rPr>
              <w:t>Indications</w:t>
            </w:r>
          </w:p>
        </w:tc>
        <w:tc>
          <w:tcPr>
            <w:tcW w:w="5377" w:type="dxa"/>
            <w:gridSpan w:val="2"/>
            <w:shd w:val="clear" w:color="auto" w:fill="auto"/>
          </w:tcPr>
          <w:p w:rsidR="00C57935" w:rsidRPr="00821617" w:rsidRDefault="00C57935" w:rsidP="00F74C45">
            <w:pPr>
              <w:autoSpaceDE w:val="0"/>
              <w:autoSpaceDN w:val="0"/>
              <w:adjustRightInd w:val="0"/>
              <w:spacing w:after="120" w:line="240" w:lineRule="auto"/>
              <w:rPr>
                <w:rFonts w:eastAsia="Times New Roman"/>
                <w:bCs/>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bCs/>
                <w:szCs w:val="24"/>
              </w:rPr>
              <w:t>Comparator product (if applicable</w:t>
            </w:r>
          </w:p>
        </w:tc>
        <w:tc>
          <w:tcPr>
            <w:tcW w:w="5377" w:type="dxa"/>
            <w:gridSpan w:val="2"/>
            <w:shd w:val="clear" w:color="auto" w:fill="auto"/>
          </w:tcPr>
          <w:p w:rsidR="00C57935" w:rsidRPr="00821617" w:rsidRDefault="00C57935" w:rsidP="00F74C45">
            <w:pPr>
              <w:spacing w:line="240" w:lineRule="auto"/>
              <w:rPr>
                <w:rFonts w:eastAsia="Times New Roman"/>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bCs/>
                <w:szCs w:val="24"/>
              </w:rPr>
            </w:pPr>
            <w:r w:rsidRPr="00821617">
              <w:rPr>
                <w:rFonts w:eastAsia="Times New Roman"/>
                <w:bCs/>
                <w:szCs w:val="24"/>
              </w:rPr>
              <w:t>Concomitant medications (if applicable</w:t>
            </w:r>
          </w:p>
        </w:tc>
        <w:tc>
          <w:tcPr>
            <w:tcW w:w="5377" w:type="dxa"/>
            <w:gridSpan w:val="2"/>
            <w:shd w:val="clear" w:color="auto" w:fill="auto"/>
          </w:tcPr>
          <w:p w:rsidR="00C57935" w:rsidRPr="00821617" w:rsidRDefault="00C57935" w:rsidP="00F74C45">
            <w:pPr>
              <w:spacing w:line="240" w:lineRule="auto"/>
              <w:rPr>
                <w:rFonts w:eastAsia="Times New Roman"/>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spacing w:line="240" w:lineRule="auto"/>
              <w:rPr>
                <w:rFonts w:eastAsia="Times New Roman"/>
                <w:bCs/>
                <w:szCs w:val="24"/>
              </w:rPr>
            </w:pPr>
            <w:r w:rsidRPr="00821617">
              <w:rPr>
                <w:rFonts w:eastAsia="Times New Roman"/>
                <w:lang w:val="en-GB"/>
              </w:rPr>
              <w:t>Number of Participants</w:t>
            </w:r>
          </w:p>
        </w:tc>
        <w:tc>
          <w:tcPr>
            <w:tcW w:w="5377" w:type="dxa"/>
            <w:gridSpan w:val="2"/>
            <w:shd w:val="clear" w:color="auto" w:fill="auto"/>
          </w:tcPr>
          <w:p w:rsidR="00C57935" w:rsidRPr="00821617" w:rsidRDefault="00C57935" w:rsidP="00F74C45">
            <w:pPr>
              <w:spacing w:line="240" w:lineRule="auto"/>
              <w:rPr>
                <w:rFonts w:eastAsia="Times New Roman"/>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autoSpaceDE w:val="0"/>
              <w:autoSpaceDN w:val="0"/>
              <w:adjustRightInd w:val="0"/>
              <w:spacing w:line="240" w:lineRule="auto"/>
              <w:rPr>
                <w:color w:val="000000"/>
              </w:rPr>
            </w:pPr>
            <w:r w:rsidRPr="00821617">
              <w:rPr>
                <w:bCs/>
                <w:color w:val="000000"/>
              </w:rPr>
              <w:t>Trial Site (s)</w:t>
            </w:r>
          </w:p>
        </w:tc>
        <w:tc>
          <w:tcPr>
            <w:tcW w:w="5377" w:type="dxa"/>
            <w:gridSpan w:val="2"/>
            <w:shd w:val="clear" w:color="auto" w:fill="auto"/>
          </w:tcPr>
          <w:p w:rsidR="00C57935" w:rsidRPr="00821617" w:rsidRDefault="00C57935" w:rsidP="00F74C45">
            <w:pPr>
              <w:spacing w:line="240" w:lineRule="auto"/>
              <w:rPr>
                <w:rFonts w:eastAsia="Times New Roman"/>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autoSpaceDE w:val="0"/>
              <w:autoSpaceDN w:val="0"/>
              <w:adjustRightInd w:val="0"/>
              <w:spacing w:line="240" w:lineRule="auto"/>
              <w:rPr>
                <w:bCs/>
                <w:color w:val="000000"/>
              </w:rPr>
            </w:pPr>
            <w:r w:rsidRPr="00821617">
              <w:rPr>
                <w:color w:val="000000"/>
                <w:szCs w:val="24"/>
              </w:rPr>
              <w:t>Duration of the trial</w:t>
            </w:r>
          </w:p>
        </w:tc>
        <w:tc>
          <w:tcPr>
            <w:tcW w:w="5377" w:type="dxa"/>
            <w:gridSpan w:val="2"/>
            <w:shd w:val="clear" w:color="auto" w:fill="auto"/>
          </w:tcPr>
          <w:p w:rsidR="00C57935" w:rsidRPr="00821617" w:rsidRDefault="00C57935" w:rsidP="00F74C45">
            <w:pPr>
              <w:spacing w:line="240" w:lineRule="auto"/>
              <w:rPr>
                <w:rFonts w:eastAsia="Times New Roman"/>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autoSpaceDE w:val="0"/>
              <w:autoSpaceDN w:val="0"/>
              <w:adjustRightInd w:val="0"/>
              <w:spacing w:line="240" w:lineRule="auto"/>
              <w:rPr>
                <w:color w:val="000000"/>
                <w:szCs w:val="24"/>
              </w:rPr>
            </w:pPr>
            <w:r w:rsidRPr="00821617">
              <w:rPr>
                <w:color w:val="000000"/>
                <w:szCs w:val="24"/>
              </w:rPr>
              <w:t>Amount paid for this application</w:t>
            </w:r>
          </w:p>
        </w:tc>
        <w:tc>
          <w:tcPr>
            <w:tcW w:w="5377" w:type="dxa"/>
            <w:gridSpan w:val="2"/>
            <w:shd w:val="clear" w:color="auto" w:fill="auto"/>
          </w:tcPr>
          <w:p w:rsidR="00C57935" w:rsidRPr="00821617" w:rsidRDefault="00C57935" w:rsidP="00F74C45">
            <w:pPr>
              <w:spacing w:line="240" w:lineRule="auto"/>
              <w:rPr>
                <w:rFonts w:eastAsia="Times New Roman"/>
                <w:lang w:val="en-GB"/>
              </w:rPr>
            </w:pP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autoSpaceDE w:val="0"/>
              <w:autoSpaceDN w:val="0"/>
              <w:adjustRightInd w:val="0"/>
              <w:spacing w:line="240" w:lineRule="auto"/>
              <w:rPr>
                <w:color w:val="000000"/>
                <w:szCs w:val="24"/>
              </w:rPr>
            </w:pPr>
            <w:r w:rsidRPr="00821617">
              <w:rPr>
                <w:color w:val="000000"/>
                <w:szCs w:val="24"/>
              </w:rPr>
              <w:t>Sponsor’s names</w:t>
            </w:r>
          </w:p>
        </w:tc>
        <w:tc>
          <w:tcPr>
            <w:tcW w:w="5377"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Names:</w:t>
            </w:r>
          </w:p>
          <w:p w:rsidR="00C57935" w:rsidRPr="00821617" w:rsidRDefault="00C57935" w:rsidP="00F74C45">
            <w:pPr>
              <w:spacing w:line="240" w:lineRule="auto"/>
              <w:rPr>
                <w:rFonts w:eastAsia="Times New Roman"/>
                <w:lang w:val="en-GB"/>
              </w:rPr>
            </w:pPr>
            <w:r w:rsidRPr="00821617">
              <w:rPr>
                <w:rFonts w:eastAsia="Times New Roman"/>
                <w:lang w:val="en-GB"/>
              </w:rPr>
              <w:t>Institution</w:t>
            </w:r>
          </w:p>
          <w:p w:rsidR="00C57935" w:rsidRPr="00821617" w:rsidRDefault="00C57935" w:rsidP="00F74C45">
            <w:pPr>
              <w:spacing w:line="240" w:lineRule="auto"/>
              <w:rPr>
                <w:rFonts w:eastAsia="Times New Roman"/>
                <w:lang w:val="en-GB"/>
              </w:rPr>
            </w:pPr>
            <w:r w:rsidRPr="00821617">
              <w:rPr>
                <w:rFonts w:eastAsia="Times New Roman"/>
                <w:lang w:val="en-GB"/>
              </w:rPr>
              <w:t>E-mail address:</w:t>
            </w:r>
          </w:p>
          <w:p w:rsidR="00C57935" w:rsidRPr="00821617" w:rsidRDefault="00C57935" w:rsidP="00F74C45">
            <w:pPr>
              <w:spacing w:line="240" w:lineRule="auto"/>
              <w:rPr>
                <w:rFonts w:eastAsia="Times New Roman"/>
                <w:lang w:val="en-GB"/>
              </w:rPr>
            </w:pPr>
            <w:r w:rsidRPr="00821617">
              <w:rPr>
                <w:rFonts w:eastAsia="Times New Roman"/>
                <w:lang w:val="en-GB"/>
              </w:rPr>
              <w:t>Phone number (with country code):</w:t>
            </w: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autoSpaceDE w:val="0"/>
              <w:autoSpaceDN w:val="0"/>
              <w:adjustRightInd w:val="0"/>
              <w:spacing w:line="240" w:lineRule="auto"/>
              <w:rPr>
                <w:color w:val="000000"/>
                <w:szCs w:val="24"/>
              </w:rPr>
            </w:pPr>
            <w:r w:rsidRPr="00821617">
              <w:rPr>
                <w:color w:val="000000"/>
                <w:szCs w:val="24"/>
              </w:rPr>
              <w:t xml:space="preserve">Principal Investigator’s names </w:t>
            </w:r>
          </w:p>
        </w:tc>
        <w:tc>
          <w:tcPr>
            <w:tcW w:w="5377"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Names:</w:t>
            </w:r>
          </w:p>
          <w:p w:rsidR="00C57935" w:rsidRPr="00821617" w:rsidRDefault="00C57935" w:rsidP="00F74C45">
            <w:pPr>
              <w:spacing w:line="240" w:lineRule="auto"/>
              <w:rPr>
                <w:rFonts w:eastAsia="Times New Roman"/>
                <w:lang w:val="en-GB"/>
              </w:rPr>
            </w:pPr>
            <w:r w:rsidRPr="00821617">
              <w:rPr>
                <w:rFonts w:eastAsia="Times New Roman"/>
                <w:lang w:val="en-GB"/>
              </w:rPr>
              <w:t>Institution</w:t>
            </w:r>
          </w:p>
          <w:p w:rsidR="00C57935" w:rsidRPr="00821617" w:rsidRDefault="00C57935" w:rsidP="00F74C45">
            <w:pPr>
              <w:spacing w:line="240" w:lineRule="auto"/>
              <w:rPr>
                <w:rFonts w:eastAsia="Times New Roman"/>
                <w:lang w:val="en-GB"/>
              </w:rPr>
            </w:pPr>
            <w:r w:rsidRPr="00821617">
              <w:rPr>
                <w:rFonts w:eastAsia="Times New Roman"/>
                <w:lang w:val="en-GB"/>
              </w:rPr>
              <w:t>E-mail address:</w:t>
            </w:r>
          </w:p>
          <w:p w:rsidR="00C57935" w:rsidRPr="00821617" w:rsidRDefault="00C57935" w:rsidP="00F74C45">
            <w:pPr>
              <w:spacing w:line="240" w:lineRule="auto"/>
              <w:rPr>
                <w:rFonts w:eastAsia="Times New Roman"/>
                <w:lang w:val="en-GB"/>
              </w:rPr>
            </w:pPr>
            <w:r w:rsidRPr="00821617">
              <w:rPr>
                <w:rFonts w:eastAsia="Times New Roman"/>
                <w:lang w:val="en-GB"/>
              </w:rPr>
              <w:t>Phone number (with country code):</w:t>
            </w: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898" w:type="dxa"/>
            <w:gridSpan w:val="2"/>
            <w:shd w:val="clear" w:color="auto" w:fill="auto"/>
          </w:tcPr>
          <w:p w:rsidR="00C57935" w:rsidRPr="00821617" w:rsidRDefault="00C57935" w:rsidP="00F74C45">
            <w:pPr>
              <w:autoSpaceDE w:val="0"/>
              <w:autoSpaceDN w:val="0"/>
              <w:adjustRightInd w:val="0"/>
              <w:spacing w:line="240" w:lineRule="auto"/>
              <w:rPr>
                <w:color w:val="000000"/>
                <w:szCs w:val="24"/>
              </w:rPr>
            </w:pPr>
            <w:r w:rsidRPr="00821617">
              <w:rPr>
                <w:color w:val="000000"/>
                <w:szCs w:val="24"/>
              </w:rPr>
              <w:t>Contact Person names and Full address</w:t>
            </w:r>
          </w:p>
        </w:tc>
        <w:tc>
          <w:tcPr>
            <w:tcW w:w="5377" w:type="dxa"/>
            <w:gridSpan w:val="2"/>
            <w:shd w:val="clear" w:color="auto" w:fill="auto"/>
          </w:tcPr>
          <w:p w:rsidR="00C57935" w:rsidRPr="00821617" w:rsidRDefault="00C57935" w:rsidP="00F74C45">
            <w:pPr>
              <w:spacing w:line="240" w:lineRule="auto"/>
              <w:rPr>
                <w:rFonts w:eastAsia="Times New Roman"/>
                <w:lang w:val="en-GB"/>
              </w:rPr>
            </w:pPr>
            <w:r w:rsidRPr="00821617">
              <w:rPr>
                <w:rFonts w:eastAsia="Times New Roman"/>
                <w:lang w:val="en-GB"/>
              </w:rPr>
              <w:t>Names:</w:t>
            </w:r>
          </w:p>
          <w:p w:rsidR="00C57935" w:rsidRPr="00821617" w:rsidRDefault="00C57935" w:rsidP="00F74C45">
            <w:pPr>
              <w:spacing w:line="240" w:lineRule="auto"/>
              <w:rPr>
                <w:rFonts w:eastAsia="Times New Roman"/>
                <w:lang w:val="en-GB"/>
              </w:rPr>
            </w:pPr>
            <w:r w:rsidRPr="00821617">
              <w:rPr>
                <w:rFonts w:eastAsia="Times New Roman"/>
                <w:lang w:val="en-GB"/>
              </w:rPr>
              <w:t>Institution</w:t>
            </w:r>
          </w:p>
          <w:p w:rsidR="00C57935" w:rsidRPr="00821617" w:rsidRDefault="00C57935" w:rsidP="00F74C45">
            <w:pPr>
              <w:spacing w:line="240" w:lineRule="auto"/>
              <w:rPr>
                <w:rFonts w:eastAsia="Times New Roman"/>
                <w:lang w:val="en-GB"/>
              </w:rPr>
            </w:pPr>
            <w:r w:rsidRPr="00821617">
              <w:rPr>
                <w:rFonts w:eastAsia="Times New Roman"/>
                <w:lang w:val="en-GB"/>
              </w:rPr>
              <w:t>E-mail address:</w:t>
            </w:r>
          </w:p>
          <w:p w:rsidR="00C57935" w:rsidRPr="00821617" w:rsidRDefault="00C57935" w:rsidP="00F74C45">
            <w:pPr>
              <w:spacing w:line="240" w:lineRule="auto"/>
              <w:rPr>
                <w:rFonts w:eastAsia="Times New Roman"/>
                <w:lang w:val="en-GB"/>
              </w:rPr>
            </w:pPr>
            <w:r w:rsidRPr="00821617">
              <w:rPr>
                <w:rFonts w:eastAsia="Times New Roman"/>
                <w:lang w:val="en-GB"/>
              </w:rPr>
              <w:t>Phone number (with country code):</w:t>
            </w:r>
          </w:p>
        </w:tc>
      </w:tr>
      <w:tr w:rsidR="00C57935" w:rsidRPr="00821617" w:rsidTr="00F74C45">
        <w:tc>
          <w:tcPr>
            <w:tcW w:w="9900" w:type="dxa"/>
            <w:gridSpan w:val="5"/>
            <w:shd w:val="clear" w:color="auto" w:fill="E7E6E6"/>
          </w:tcPr>
          <w:p w:rsidR="00C57935" w:rsidRPr="00821617" w:rsidRDefault="00C57935" w:rsidP="00F74C45">
            <w:pPr>
              <w:spacing w:line="240" w:lineRule="auto"/>
              <w:rPr>
                <w:rFonts w:eastAsia="Times New Roman"/>
                <w:b/>
                <w:lang w:val="en-GB"/>
              </w:rPr>
            </w:pPr>
            <w:r w:rsidRPr="00821617">
              <w:rPr>
                <w:rFonts w:eastAsia="Times New Roman"/>
                <w:b/>
                <w:lang w:val="en-GB"/>
              </w:rPr>
              <w:t>DECLARATION BY THE APPLICANT</w:t>
            </w:r>
          </w:p>
        </w:tc>
      </w:tr>
      <w:tr w:rsidR="00C57935" w:rsidRPr="00821617" w:rsidTr="00F74C45">
        <w:tc>
          <w:tcPr>
            <w:tcW w:w="625" w:type="dxa"/>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9275" w:type="dxa"/>
            <w:gridSpan w:val="4"/>
            <w:shd w:val="clear" w:color="auto" w:fill="auto"/>
          </w:tcPr>
          <w:p w:rsidR="00C57935" w:rsidRPr="00821617" w:rsidRDefault="00C57935" w:rsidP="00F74C45">
            <w:pPr>
              <w:tabs>
                <w:tab w:val="left" w:pos="9356"/>
              </w:tabs>
              <w:spacing w:before="10" w:after="6"/>
              <w:ind w:right="4"/>
              <w:rPr>
                <w:rFonts w:eastAsia="Times New Roman"/>
                <w:szCs w:val="24"/>
                <w:lang w:val="en-GB"/>
              </w:rPr>
            </w:pPr>
          </w:p>
          <w:p w:rsidR="00C57935" w:rsidRPr="00821617" w:rsidRDefault="00C57935" w:rsidP="00F74C45">
            <w:pPr>
              <w:tabs>
                <w:tab w:val="left" w:pos="9356"/>
              </w:tabs>
              <w:spacing w:before="10" w:after="6"/>
              <w:ind w:right="4"/>
              <w:rPr>
                <w:rFonts w:eastAsia="Times New Roman"/>
                <w:szCs w:val="24"/>
                <w:lang w:val="en-GB"/>
              </w:rPr>
            </w:pPr>
            <w:r w:rsidRPr="00821617">
              <w:rPr>
                <w:rFonts w:eastAsia="Times New Roman"/>
                <w:szCs w:val="24"/>
                <w:lang w:val="en-GB"/>
              </w:rPr>
              <w:t>I, (</w:t>
            </w:r>
            <w:r w:rsidRPr="00821617">
              <w:rPr>
                <w:rFonts w:eastAsia="Times New Roman"/>
                <w:i/>
                <w:szCs w:val="24"/>
                <w:lang w:val="en-GB"/>
              </w:rPr>
              <w:t>Insert the names of Sponsor or PI</w:t>
            </w:r>
            <w:r w:rsidRPr="00821617">
              <w:rPr>
                <w:rFonts w:eastAsia="Times New Roman"/>
                <w:szCs w:val="24"/>
                <w:lang w:val="en-GB"/>
              </w:rPr>
              <w:t>) the undersigned, hereby declare that I have submitted all required documentations, and have disclosed all information which may influence the approval of this application</w:t>
            </w:r>
          </w:p>
          <w:p w:rsidR="00C57935" w:rsidRPr="00821617" w:rsidRDefault="00C57935" w:rsidP="00F74C45">
            <w:pPr>
              <w:tabs>
                <w:tab w:val="left" w:pos="9356"/>
              </w:tabs>
              <w:spacing w:before="10" w:after="6"/>
              <w:ind w:right="4"/>
              <w:rPr>
                <w:rFonts w:eastAsia="Times New Roman"/>
                <w:szCs w:val="24"/>
                <w:lang w:val="en-GB"/>
              </w:rPr>
            </w:pPr>
          </w:p>
          <w:p w:rsidR="00C57935" w:rsidRPr="00821617" w:rsidRDefault="00C57935" w:rsidP="00F74C45">
            <w:pPr>
              <w:tabs>
                <w:tab w:val="left" w:pos="9356"/>
              </w:tabs>
              <w:spacing w:before="10" w:after="6"/>
              <w:ind w:right="4"/>
              <w:rPr>
                <w:rFonts w:eastAsia="Times New Roman"/>
                <w:szCs w:val="24"/>
                <w:lang w:val="en-GB"/>
              </w:rPr>
            </w:pPr>
            <w:r w:rsidRPr="00821617">
              <w:rPr>
                <w:rFonts w:eastAsia="Times New Roman"/>
                <w:szCs w:val="24"/>
                <w:lang w:val="en-GB"/>
              </w:rPr>
              <w:t>I, hereby declare that all information contained or referenced in this application is complete, accurate and is not false or misleading.</w:t>
            </w:r>
          </w:p>
          <w:p w:rsidR="00C57935" w:rsidRPr="00821617" w:rsidRDefault="00C57935" w:rsidP="00F74C45">
            <w:pPr>
              <w:tabs>
                <w:tab w:val="left" w:pos="9356"/>
              </w:tabs>
              <w:spacing w:before="10" w:after="6"/>
              <w:ind w:right="4"/>
              <w:rPr>
                <w:rFonts w:eastAsia="Times New Roman"/>
                <w:szCs w:val="24"/>
                <w:lang w:val="en-GB"/>
              </w:rPr>
            </w:pPr>
          </w:p>
          <w:p w:rsidR="00C57935" w:rsidRPr="00821617" w:rsidRDefault="00C57935" w:rsidP="00F74C45">
            <w:pPr>
              <w:tabs>
                <w:tab w:val="left" w:pos="9356"/>
              </w:tabs>
              <w:spacing w:before="10" w:after="6"/>
              <w:ind w:right="4"/>
              <w:rPr>
                <w:rFonts w:eastAsia="Times New Roman"/>
                <w:szCs w:val="24"/>
                <w:lang w:val="en-GB"/>
              </w:rPr>
            </w:pPr>
            <w:r w:rsidRPr="00821617">
              <w:rPr>
                <w:rFonts w:eastAsia="Times New Roman"/>
                <w:szCs w:val="24"/>
                <w:lang w:val="en-GB"/>
              </w:rPr>
              <w:t>I, agree and ensure that once the above said clinical trial is approved, will be conducted according to the submitted protocol, legal, ethical and regulatory requirements of Rwanda FDA</w:t>
            </w:r>
          </w:p>
        </w:tc>
      </w:tr>
      <w:tr w:rsidR="00C57935" w:rsidRPr="00821617" w:rsidTr="00F74C45">
        <w:tc>
          <w:tcPr>
            <w:tcW w:w="625" w:type="dxa"/>
            <w:vMerge w:val="restart"/>
            <w:shd w:val="clear" w:color="auto" w:fill="FFFFFF"/>
          </w:tcPr>
          <w:p w:rsidR="00C57935" w:rsidRPr="00821617" w:rsidRDefault="00C57935" w:rsidP="00C87249">
            <w:pPr>
              <w:numPr>
                <w:ilvl w:val="0"/>
                <w:numId w:val="40"/>
              </w:numPr>
              <w:autoSpaceDE w:val="0"/>
              <w:autoSpaceDN w:val="0"/>
              <w:adjustRightInd w:val="0"/>
              <w:spacing w:after="120"/>
              <w:ind w:hanging="660"/>
              <w:contextualSpacing/>
              <w:rPr>
                <w:b/>
                <w:bCs/>
              </w:rPr>
            </w:pPr>
          </w:p>
        </w:tc>
        <w:tc>
          <w:tcPr>
            <w:tcW w:w="3091" w:type="dxa"/>
            <w:shd w:val="clear" w:color="auto" w:fill="E7E6E6"/>
          </w:tcPr>
          <w:p w:rsidR="00C57935" w:rsidRPr="00821617" w:rsidRDefault="00D407F1" w:rsidP="00F74C45">
            <w:pPr>
              <w:contextualSpacing/>
              <w:rPr>
                <w:rFonts w:eastAsia="Times New Roman"/>
                <w:b/>
                <w:lang w:val="en-GB"/>
              </w:rPr>
            </w:pPr>
            <w:r w:rsidRPr="00821617">
              <w:rPr>
                <w:rFonts w:eastAsia="Times New Roman"/>
                <w:b/>
                <w:lang w:val="en-GB"/>
              </w:rPr>
              <w:t>Names of</w:t>
            </w:r>
            <w:r w:rsidR="00C57935" w:rsidRPr="00821617">
              <w:rPr>
                <w:rFonts w:eastAsia="Times New Roman"/>
                <w:b/>
                <w:lang w:val="en-GB"/>
              </w:rPr>
              <w:t xml:space="preserve"> applicant</w:t>
            </w:r>
          </w:p>
        </w:tc>
        <w:tc>
          <w:tcPr>
            <w:tcW w:w="3092" w:type="dxa"/>
            <w:gridSpan w:val="2"/>
            <w:shd w:val="clear" w:color="auto" w:fill="E7E6E6"/>
          </w:tcPr>
          <w:p w:rsidR="00C57935" w:rsidRPr="00821617" w:rsidRDefault="00C57935" w:rsidP="00F74C45">
            <w:pPr>
              <w:contextualSpacing/>
              <w:rPr>
                <w:rFonts w:eastAsia="Times New Roman"/>
                <w:b/>
                <w:lang w:val="en-GB"/>
              </w:rPr>
            </w:pPr>
            <w:r w:rsidRPr="00821617">
              <w:rPr>
                <w:rFonts w:eastAsia="Times New Roman"/>
                <w:b/>
                <w:lang w:val="en-GB"/>
              </w:rPr>
              <w:t xml:space="preserve">Signature </w:t>
            </w:r>
          </w:p>
        </w:tc>
        <w:tc>
          <w:tcPr>
            <w:tcW w:w="3092" w:type="dxa"/>
            <w:shd w:val="clear" w:color="auto" w:fill="E7E6E6"/>
          </w:tcPr>
          <w:p w:rsidR="00C57935" w:rsidRPr="00821617" w:rsidRDefault="00C57935" w:rsidP="00F74C45">
            <w:pPr>
              <w:contextualSpacing/>
              <w:rPr>
                <w:rFonts w:eastAsia="Times New Roman"/>
                <w:b/>
                <w:lang w:val="en-GB"/>
              </w:rPr>
            </w:pPr>
            <w:r w:rsidRPr="00821617">
              <w:rPr>
                <w:rFonts w:eastAsia="Times New Roman"/>
                <w:b/>
                <w:lang w:val="en-GB"/>
              </w:rPr>
              <w:t>Date</w:t>
            </w:r>
          </w:p>
        </w:tc>
      </w:tr>
      <w:tr w:rsidR="00C57935" w:rsidRPr="00821617" w:rsidTr="00F74C45">
        <w:tc>
          <w:tcPr>
            <w:tcW w:w="625" w:type="dxa"/>
            <w:vMerge/>
            <w:shd w:val="clear" w:color="auto" w:fill="FFFFFF"/>
          </w:tcPr>
          <w:p w:rsidR="00C57935" w:rsidRPr="00821617" w:rsidRDefault="00C57935" w:rsidP="00F74C45">
            <w:pPr>
              <w:autoSpaceDE w:val="0"/>
              <w:autoSpaceDN w:val="0"/>
              <w:adjustRightInd w:val="0"/>
              <w:spacing w:after="120" w:line="240" w:lineRule="auto"/>
              <w:rPr>
                <w:rFonts w:eastAsia="Times New Roman"/>
                <w:b/>
                <w:bCs/>
                <w:lang w:val="en-GB"/>
              </w:rPr>
            </w:pPr>
          </w:p>
        </w:tc>
        <w:tc>
          <w:tcPr>
            <w:tcW w:w="3091" w:type="dxa"/>
            <w:shd w:val="clear" w:color="auto" w:fill="auto"/>
          </w:tcPr>
          <w:p w:rsidR="00C57935" w:rsidRPr="00821617" w:rsidRDefault="00C57935" w:rsidP="00F74C45">
            <w:pPr>
              <w:contextualSpacing/>
              <w:rPr>
                <w:rFonts w:eastAsia="Times New Roman"/>
                <w:b/>
                <w:lang w:val="en-GB"/>
              </w:rPr>
            </w:pPr>
          </w:p>
        </w:tc>
        <w:tc>
          <w:tcPr>
            <w:tcW w:w="3092" w:type="dxa"/>
            <w:gridSpan w:val="2"/>
            <w:shd w:val="clear" w:color="auto" w:fill="auto"/>
          </w:tcPr>
          <w:p w:rsidR="00C57935" w:rsidRPr="00821617" w:rsidRDefault="00C57935" w:rsidP="00F74C45">
            <w:pPr>
              <w:contextualSpacing/>
              <w:rPr>
                <w:rFonts w:eastAsia="Times New Roman"/>
                <w:b/>
                <w:lang w:val="en-GB"/>
              </w:rPr>
            </w:pPr>
          </w:p>
          <w:p w:rsidR="00C57935" w:rsidRPr="00821617" w:rsidRDefault="00C57935" w:rsidP="00F74C45">
            <w:pPr>
              <w:contextualSpacing/>
              <w:rPr>
                <w:rFonts w:eastAsia="Times New Roman"/>
                <w:b/>
                <w:lang w:val="en-GB"/>
              </w:rPr>
            </w:pPr>
          </w:p>
        </w:tc>
        <w:tc>
          <w:tcPr>
            <w:tcW w:w="3092" w:type="dxa"/>
            <w:shd w:val="clear" w:color="auto" w:fill="auto"/>
          </w:tcPr>
          <w:p w:rsidR="00C57935" w:rsidRPr="00821617" w:rsidRDefault="00C57935" w:rsidP="00F74C45">
            <w:pPr>
              <w:contextualSpacing/>
              <w:rPr>
                <w:rFonts w:eastAsia="Times New Roman"/>
                <w:b/>
                <w:lang w:val="en-GB"/>
              </w:rPr>
            </w:pPr>
          </w:p>
        </w:tc>
      </w:tr>
    </w:tbl>
    <w:p w:rsidR="00C57935" w:rsidRPr="00821617" w:rsidRDefault="00C57935" w:rsidP="00C57935">
      <w:pPr>
        <w:tabs>
          <w:tab w:val="left" w:pos="9356"/>
        </w:tabs>
        <w:spacing w:before="10" w:after="6"/>
        <w:ind w:left="454" w:right="4"/>
        <w:rPr>
          <w:rFonts w:eastAsia="Arial Unicode MS"/>
          <w:i/>
          <w:szCs w:val="24"/>
        </w:rPr>
      </w:pP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i/>
          <w:szCs w:val="24"/>
        </w:rPr>
        <w:sectPr w:rsidR="00C57935" w:rsidRPr="00821617">
          <w:headerReference w:type="default" r:id="rId21"/>
          <w:footerReference w:type="default" r:id="rId22"/>
          <w:pgSz w:w="12240" w:h="15840"/>
          <w:pgMar w:top="1440" w:right="1440" w:bottom="1440" w:left="1440" w:header="708" w:footer="708" w:gutter="0"/>
          <w:cols w:space="708"/>
          <w:docGrid w:linePitch="360"/>
        </w:sectPr>
      </w:pPr>
    </w:p>
    <w:p w:rsidR="00C57935" w:rsidRPr="00821617" w:rsidRDefault="00C57935" w:rsidP="00C57935">
      <w:pPr>
        <w:tabs>
          <w:tab w:val="left" w:pos="9356"/>
        </w:tabs>
        <w:spacing w:after="6"/>
        <w:ind w:right="4"/>
        <w:rPr>
          <w:rFonts w:eastAsia="Times New Roman"/>
          <w:i/>
          <w:iCs/>
          <w:szCs w:val="24"/>
        </w:rPr>
      </w:pPr>
      <w:r w:rsidRPr="00821617">
        <w:rPr>
          <w:rFonts w:eastAsia="Times New Roman"/>
          <w:i/>
          <w:iCs/>
          <w:szCs w:val="24"/>
        </w:rPr>
        <w:lastRenderedPageBreak/>
        <w:t xml:space="preserve">(This template should be filled in and submitted in </w:t>
      </w:r>
      <w:r w:rsidRPr="00821617">
        <w:rPr>
          <w:rFonts w:eastAsia="Times New Roman"/>
          <w:b/>
          <w:i/>
          <w:iCs/>
          <w:szCs w:val="24"/>
        </w:rPr>
        <w:t>Microsoft</w:t>
      </w:r>
      <w:r w:rsidRPr="00821617">
        <w:rPr>
          <w:rFonts w:eastAsia="Times New Roman"/>
          <w:i/>
          <w:iCs/>
          <w:szCs w:val="24"/>
        </w:rPr>
        <w:t xml:space="preserve"> </w:t>
      </w:r>
      <w:r w:rsidRPr="00821617">
        <w:rPr>
          <w:rFonts w:eastAsia="Times New Roman"/>
          <w:b/>
          <w:i/>
          <w:iCs/>
          <w:szCs w:val="24"/>
        </w:rPr>
        <w:t>word format</w:t>
      </w:r>
      <w:r w:rsidRPr="00821617">
        <w:rPr>
          <w:rFonts w:eastAsia="Times New Roman"/>
          <w:i/>
          <w:iCs/>
          <w:szCs w:val="24"/>
        </w:rPr>
        <w:t xml:space="preserve"> with times new roman style font size 12 black ink)</w:t>
      </w:r>
    </w:p>
    <w:p w:rsidR="00C57935" w:rsidRPr="00821617" w:rsidRDefault="00C57935" w:rsidP="00C57935">
      <w:pPr>
        <w:tabs>
          <w:tab w:val="left" w:pos="567"/>
        </w:tabs>
        <w:spacing w:before="10" w:after="6"/>
        <w:ind w:right="4"/>
        <w:contextualSpacing/>
        <w:rPr>
          <w:rFonts w:eastAsia="Times New Roman"/>
          <w:b/>
          <w:bCs/>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8"/>
        <w:gridCol w:w="1528"/>
        <w:gridCol w:w="1500"/>
      </w:tblGrid>
      <w:tr w:rsidR="00C57935" w:rsidRPr="00821617" w:rsidTr="00F74C45">
        <w:tc>
          <w:tcPr>
            <w:tcW w:w="9576" w:type="dxa"/>
            <w:gridSpan w:val="3"/>
            <w:shd w:val="pct10" w:color="auto" w:fill="auto"/>
          </w:tcPr>
          <w:p w:rsidR="00C57935" w:rsidRPr="00821617" w:rsidRDefault="00C57935" w:rsidP="00C87249">
            <w:pPr>
              <w:numPr>
                <w:ilvl w:val="0"/>
                <w:numId w:val="36"/>
              </w:numPr>
              <w:tabs>
                <w:tab w:val="left" w:pos="567"/>
              </w:tabs>
              <w:spacing w:before="10" w:after="6"/>
              <w:ind w:left="454" w:right="4"/>
              <w:contextualSpacing/>
              <w:rPr>
                <w:rFonts w:eastAsia="Times New Roman"/>
                <w:b/>
                <w:bCs/>
                <w:szCs w:val="24"/>
              </w:rPr>
            </w:pPr>
            <w:r w:rsidRPr="00821617">
              <w:rPr>
                <w:rFonts w:eastAsia="Times New Roman"/>
                <w:b/>
                <w:iCs/>
                <w:szCs w:val="24"/>
              </w:rPr>
              <w:t>GENERAL INFORMATI</w:t>
            </w:r>
            <w:r w:rsidRPr="00821617">
              <w:rPr>
                <w:rFonts w:eastAsia="Times New Roman"/>
                <w:b/>
                <w:bCs/>
                <w:szCs w:val="24"/>
              </w:rPr>
              <w:t>ON</w:t>
            </w: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Title of Study</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rPr>
          <w:trHeight w:val="171"/>
        </w:trPr>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Protocol Identification Number/code</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Protocol Version Number (where applicable)</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Date of Protocol</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Rwanda FDA Application Number</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 xml:space="preserve">Ethical Clearance Number/ Date of Approval </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Name of Investigational Product or Intervention</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bCs/>
                <w:szCs w:val="24"/>
                <w:lang w:val="en-CA"/>
              </w:rPr>
              <w:t>Therapeutic Classification</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bCs/>
                <w:szCs w:val="24"/>
                <w:lang w:val="en-CA"/>
              </w:rPr>
            </w:pPr>
            <w:r w:rsidRPr="00821617">
              <w:rPr>
                <w:rFonts w:eastAsia="Times New Roman"/>
                <w:bCs/>
                <w:szCs w:val="24"/>
                <w:lang w:val="en-CA"/>
              </w:rPr>
              <w:t>Dosage Form(s) and Strength(s)</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bCs/>
                <w:szCs w:val="24"/>
                <w:lang w:val="en-CA"/>
              </w:rPr>
            </w:pPr>
            <w:r w:rsidRPr="00821617">
              <w:rPr>
                <w:rFonts w:eastAsia="Times New Roman"/>
                <w:bCs/>
                <w:szCs w:val="24"/>
                <w:lang w:val="en-CA"/>
              </w:rPr>
              <w:t>Route(s) of Administration</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Name of Comparator Product (where applicable)</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Name and address(es) of the Applicant</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Name and address(es) of the Sponsor</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lang w:val="en-GB" w:eastAsia="zh-CN"/>
              </w:rPr>
            </w:pPr>
            <w:r w:rsidRPr="00821617">
              <w:rPr>
                <w:rFonts w:eastAsia="Times New Roman"/>
                <w:szCs w:val="24"/>
                <w:lang w:val="en-GB" w:eastAsia="zh-CN"/>
              </w:rPr>
              <w:t>Name and address(es) of the Principal Investigator (PI)</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rPr>
          <w:trHeight w:val="614"/>
        </w:trPr>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Name and address(es) of the Study Monitor</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Name and address(es) of Study Site(s)</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Name and address of the manufacturer of investigational product</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t>Name and address of the manufacturer of comparator product (if applicable)</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bCs/>
                <w:szCs w:val="24"/>
              </w:rPr>
              <w:t>Phase of Trial</w:t>
            </w:r>
          </w:p>
        </w:tc>
        <w:tc>
          <w:tcPr>
            <w:tcW w:w="3102" w:type="dxa"/>
            <w:gridSpan w:val="2"/>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c>
          <w:tcPr>
            <w:tcW w:w="6474" w:type="dxa"/>
            <w:shd w:val="pct10" w:color="auto" w:fill="auto"/>
          </w:tcPr>
          <w:p w:rsidR="00C57935" w:rsidRPr="00821617" w:rsidRDefault="00C57935" w:rsidP="00F74C45">
            <w:pPr>
              <w:tabs>
                <w:tab w:val="left" w:pos="9356"/>
              </w:tabs>
              <w:spacing w:before="10" w:after="6"/>
              <w:ind w:right="4"/>
              <w:rPr>
                <w:rFonts w:eastAsia="Times New Roman"/>
                <w:szCs w:val="24"/>
              </w:rPr>
            </w:pPr>
            <w:r w:rsidRPr="00821617">
              <w:rPr>
                <w:rFonts w:eastAsia="Times New Roman"/>
                <w:szCs w:val="24"/>
              </w:rPr>
              <w:lastRenderedPageBreak/>
              <w:t>Duration of study</w:t>
            </w:r>
          </w:p>
        </w:tc>
        <w:tc>
          <w:tcPr>
            <w:tcW w:w="1566" w:type="dxa"/>
            <w:tcBorders>
              <w:right w:val="single" w:sz="4" w:space="0" w:color="auto"/>
            </w:tcBorders>
          </w:tcPr>
          <w:p w:rsidR="00C57935" w:rsidRPr="00821617" w:rsidRDefault="00C57935" w:rsidP="00F74C45">
            <w:pPr>
              <w:tabs>
                <w:tab w:val="left" w:pos="9356"/>
              </w:tabs>
              <w:spacing w:before="10" w:after="6"/>
              <w:ind w:left="454" w:right="4"/>
              <w:rPr>
                <w:rFonts w:eastAsia="Times New Roman"/>
                <w:szCs w:val="24"/>
              </w:rPr>
            </w:pPr>
          </w:p>
        </w:tc>
        <w:tc>
          <w:tcPr>
            <w:tcW w:w="1536" w:type="dxa"/>
            <w:tcBorders>
              <w:left w:val="single" w:sz="4" w:space="0" w:color="auto"/>
            </w:tcBorders>
          </w:tcPr>
          <w:p w:rsidR="00C57935" w:rsidRPr="00821617" w:rsidRDefault="00C57935" w:rsidP="00F74C45">
            <w:pPr>
              <w:tabs>
                <w:tab w:val="left" w:pos="9356"/>
              </w:tabs>
              <w:spacing w:before="10" w:after="6"/>
              <w:ind w:left="454" w:right="4"/>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rPr>
          <w:trHeight w:val="390"/>
        </w:trPr>
        <w:tc>
          <w:tcPr>
            <w:tcW w:w="9576" w:type="dxa"/>
            <w:gridSpan w:val="3"/>
            <w:shd w:val="clear" w:color="auto" w:fill="D9D9D9"/>
          </w:tcPr>
          <w:p w:rsidR="00C57935" w:rsidRPr="00821617" w:rsidRDefault="00C57935" w:rsidP="00C87249">
            <w:pPr>
              <w:numPr>
                <w:ilvl w:val="0"/>
                <w:numId w:val="36"/>
              </w:numPr>
              <w:tabs>
                <w:tab w:val="left" w:pos="352"/>
              </w:tabs>
              <w:autoSpaceDE w:val="0"/>
              <w:autoSpaceDN w:val="0"/>
              <w:adjustRightInd w:val="0"/>
              <w:spacing w:before="10" w:after="6"/>
              <w:ind w:right="4965"/>
              <w:contextualSpacing/>
              <w:rPr>
                <w:rFonts w:eastAsia="Times New Roman"/>
                <w:b/>
                <w:bCs/>
                <w:szCs w:val="24"/>
              </w:rPr>
            </w:pPr>
            <w:r w:rsidRPr="00821617">
              <w:rPr>
                <w:rFonts w:eastAsia="Times New Roman"/>
                <w:b/>
                <w:bCs/>
                <w:szCs w:val="24"/>
              </w:rPr>
              <w:t>BACKGROUND AND RATIONALE</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
                <w:bCs/>
                <w:szCs w:val="24"/>
              </w:rPr>
            </w:pP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(Insert a brief, concise introduction into the clinical problem and previous treatments and developments, i.e., pertinent data from previous preclinical/clinical pharmacology studies and therapeutic exploratory studies taking into account relevant scientific literature (citations by consecutive numbering, with list at end of this section; important or not readily available references may be included with the paper submission, if appropriate). This section should also contain information on the new drug). Provide rationale for conducting the study in Rwanda</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352"/>
              </w:tabs>
              <w:autoSpaceDE w:val="0"/>
              <w:autoSpaceDN w:val="0"/>
              <w:adjustRightInd w:val="0"/>
              <w:spacing w:before="10" w:after="6"/>
              <w:ind w:right="4965"/>
              <w:contextualSpacing/>
              <w:rPr>
                <w:rFonts w:eastAsia="Times New Roman"/>
                <w:b/>
                <w:bCs/>
                <w:szCs w:val="24"/>
              </w:rPr>
            </w:pPr>
            <w:r w:rsidRPr="00821617">
              <w:rPr>
                <w:rFonts w:eastAsia="Times New Roman"/>
                <w:b/>
                <w:bCs/>
                <w:szCs w:val="24"/>
              </w:rPr>
              <w:t>OBJECTIVE OF THE TRIAL</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(Insert the objectives that are the same as the objectives contained in the protocol. Include the primary objective and secondary objectives)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
                <w:bCs/>
                <w:i/>
                <w:szCs w:val="24"/>
              </w:rPr>
            </w:pPr>
            <w:r w:rsidRPr="00821617">
              <w:rPr>
                <w:rFonts w:eastAsia="Times New Roman"/>
                <w:b/>
                <w:bCs/>
                <w:i/>
                <w:szCs w:val="24"/>
              </w:rPr>
              <w:t>Primary Objective(s):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
                <w:bCs/>
                <w:i/>
                <w:szCs w:val="24"/>
              </w:rPr>
            </w:pPr>
            <w:r w:rsidRPr="00821617">
              <w:rPr>
                <w:rFonts w:eastAsia="Times New Roman"/>
                <w:b/>
                <w:bCs/>
                <w:i/>
                <w:szCs w:val="24"/>
              </w:rPr>
              <w:t xml:space="preserve"> Secondary Objective(s): </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352"/>
              </w:tabs>
              <w:autoSpaceDE w:val="0"/>
              <w:autoSpaceDN w:val="0"/>
              <w:adjustRightInd w:val="0"/>
              <w:spacing w:before="10" w:after="6"/>
              <w:ind w:right="4965"/>
              <w:contextualSpacing/>
              <w:rPr>
                <w:rFonts w:eastAsia="Times New Roman"/>
                <w:b/>
                <w:bCs/>
                <w:szCs w:val="24"/>
              </w:rPr>
            </w:pPr>
            <w:r w:rsidRPr="00821617">
              <w:rPr>
                <w:rFonts w:eastAsia="Times New Roman"/>
                <w:b/>
                <w:bCs/>
                <w:szCs w:val="24"/>
              </w:rPr>
              <w:t xml:space="preserve">STUDY ENDPOINTS </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(Insert the endpoints that are the same as the endpoints contained in the body of the protocol. Include the primary endpoint and important secondary endpoints)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
                <w:bCs/>
                <w:i/>
                <w:szCs w:val="24"/>
              </w:rPr>
            </w:pPr>
            <w:r w:rsidRPr="00821617">
              <w:rPr>
                <w:rFonts w:eastAsia="Times New Roman"/>
                <w:b/>
                <w:bCs/>
                <w:i/>
                <w:szCs w:val="24"/>
              </w:rPr>
              <w:t>Primary Endpoint(s):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
                <w:bCs/>
                <w:i/>
                <w:szCs w:val="24"/>
              </w:rPr>
              <w:t>Secondary Endpoint(s):</w:t>
            </w:r>
            <w:r w:rsidRPr="00821617">
              <w:rPr>
                <w:rFonts w:eastAsia="Times New Roman"/>
                <w:bCs/>
                <w:i/>
                <w:szCs w:val="24"/>
              </w:rPr>
              <w:t xml:space="preserve"> </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352"/>
              </w:tabs>
              <w:autoSpaceDE w:val="0"/>
              <w:autoSpaceDN w:val="0"/>
              <w:adjustRightInd w:val="0"/>
              <w:spacing w:before="10" w:after="6"/>
              <w:ind w:right="4965"/>
              <w:contextualSpacing/>
              <w:rPr>
                <w:rFonts w:eastAsia="Times New Roman"/>
                <w:b/>
                <w:bCs/>
                <w:szCs w:val="24"/>
              </w:rPr>
            </w:pPr>
            <w:r w:rsidRPr="00821617">
              <w:rPr>
                <w:rFonts w:eastAsia="Times New Roman"/>
                <w:b/>
                <w:bCs/>
                <w:szCs w:val="24"/>
              </w:rPr>
              <w:t xml:space="preserve">STUDY DESIGN </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F74C45">
            <w:pPr>
              <w:tabs>
                <w:tab w:val="left" w:pos="9356"/>
              </w:tabs>
              <w:spacing w:before="10" w:after="6"/>
              <w:ind w:left="454" w:right="4"/>
              <w:rPr>
                <w:rFonts w:eastAsia="Times New Roman"/>
                <w:szCs w:val="24"/>
                <w:lang w:eastAsia="en-GB"/>
              </w:rPr>
            </w:pPr>
          </w:p>
          <w:p w:rsidR="00C57935" w:rsidRPr="00821617" w:rsidRDefault="00C57935" w:rsidP="00C87249">
            <w:pPr>
              <w:numPr>
                <w:ilvl w:val="1"/>
                <w:numId w:val="36"/>
              </w:numPr>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 xml:space="preserve">Insert summary description of the type/design of trial to be conducted (e.g. double-blind, placebo-controlled, parallel design). Provide a simple summarized snapshot of your study design not to exceed a single page. This section should include a diagram that provides a </w:t>
            </w:r>
            <w:r w:rsidRPr="00821617">
              <w:rPr>
                <w:rFonts w:eastAsia="Times New Roman"/>
                <w:bCs/>
                <w:i/>
                <w:szCs w:val="24"/>
              </w:rPr>
              <w:lastRenderedPageBreak/>
              <w:t xml:space="preserve">quick to 1 page. Please present an overview of your study design in a schematic diagram and tables. The data presentation can be adapted depending on the nature of your study and can be customized according to your protocol. Example: complete the tables with study-specific information and adapt the table(s) to illustrate your study design. </w:t>
            </w: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416"/>
              <w:gridCol w:w="2416"/>
            </w:tblGrid>
            <w:tr w:rsidR="00C57935" w:rsidRPr="00821617" w:rsidTr="00F74C45">
              <w:tc>
                <w:tcPr>
                  <w:tcW w:w="1960" w:type="dxa"/>
                  <w:shd w:val="clear" w:color="auto" w:fill="auto"/>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 xml:space="preserve"> Arm 1</w:t>
                  </w:r>
                </w:p>
              </w:tc>
              <w:tc>
                <w:tcPr>
                  <w:tcW w:w="2416" w:type="dxa"/>
                  <w:shd w:val="clear" w:color="auto" w:fill="auto"/>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Sample size</w:t>
                  </w:r>
                </w:p>
              </w:tc>
              <w:tc>
                <w:tcPr>
                  <w:tcW w:w="2416" w:type="dxa"/>
                  <w:shd w:val="clear" w:color="auto" w:fill="auto"/>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Intervention A</w:t>
                  </w:r>
                </w:p>
              </w:tc>
            </w:tr>
            <w:tr w:rsidR="00C57935" w:rsidRPr="00821617" w:rsidTr="00F74C45">
              <w:tc>
                <w:tcPr>
                  <w:tcW w:w="1960" w:type="dxa"/>
                  <w:shd w:val="clear" w:color="auto" w:fill="auto"/>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Arm 2</w:t>
                  </w:r>
                </w:p>
              </w:tc>
              <w:tc>
                <w:tcPr>
                  <w:tcW w:w="2416" w:type="dxa"/>
                  <w:shd w:val="clear" w:color="auto" w:fill="auto"/>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Sample size</w:t>
                  </w:r>
                </w:p>
              </w:tc>
              <w:tc>
                <w:tcPr>
                  <w:tcW w:w="2416" w:type="dxa"/>
                  <w:shd w:val="clear" w:color="auto" w:fill="auto"/>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Intervention B</w:t>
                  </w:r>
                </w:p>
              </w:tc>
            </w:tr>
          </w:tbl>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Include instructions for progressing to next phase (if applicable):</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Include a schematic diagram to show the design, procedures and stages including study arms, visits, time-points, interventions etc.</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
                <w:bCs/>
                <w:szCs w:val="24"/>
              </w:rPr>
            </w:pPr>
            <w:r w:rsidRPr="00821617">
              <w:rPr>
                <w:rFonts w:eastAsia="Times New Roman"/>
                <w:bCs/>
                <w:i/>
                <w:szCs w:val="24"/>
              </w:rPr>
              <w:lastRenderedPageBreak/>
              <w:t>Summary of the randomization method and procedures to allocate participants to treatment groups;</w:t>
            </w:r>
          </w:p>
          <w:p w:rsidR="00C57935" w:rsidRPr="00821617" w:rsidRDefault="00C57935" w:rsidP="00F74C45">
            <w:pPr>
              <w:tabs>
                <w:tab w:val="left" w:pos="9356"/>
              </w:tabs>
              <w:spacing w:before="10" w:after="6"/>
              <w:ind w:left="454" w:right="4"/>
              <w:rPr>
                <w:rFonts w:eastAsia="Times New Roman"/>
                <w:szCs w:val="24"/>
                <w:lang w:eastAsia="en-GB"/>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contextualSpacing/>
              <w:rPr>
                <w:rFonts w:eastAsia="Times New Roman"/>
                <w:bCs/>
                <w:i/>
                <w:szCs w:val="24"/>
              </w:rPr>
            </w:pPr>
            <w:r w:rsidRPr="00821617">
              <w:rPr>
                <w:rFonts w:eastAsia="Times New Roman"/>
                <w:bCs/>
                <w:i/>
                <w:szCs w:val="24"/>
              </w:rPr>
              <w:t>Blinding (methods of blinding (masking) and other bias reducing techniques to be used);</w:t>
            </w:r>
          </w:p>
          <w:p w:rsidR="00C57935" w:rsidRPr="00821617" w:rsidRDefault="00C57935" w:rsidP="00F74C45">
            <w:pPr>
              <w:tabs>
                <w:tab w:val="left" w:pos="9356"/>
              </w:tabs>
              <w:spacing w:before="10" w:after="6"/>
              <w:ind w:left="454" w:right="4"/>
              <w:rPr>
                <w:rFonts w:eastAsia="Times New Roman"/>
                <w:szCs w:val="24"/>
                <w:lang w:eastAsia="en-GB"/>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contextualSpacing/>
              <w:rPr>
                <w:rFonts w:eastAsia="Times New Roman"/>
                <w:bCs/>
                <w:i/>
                <w:szCs w:val="24"/>
              </w:rPr>
            </w:pPr>
            <w:r w:rsidRPr="00821617">
              <w:rPr>
                <w:rFonts w:eastAsia="Times New Roman"/>
                <w:bCs/>
                <w:i/>
                <w:szCs w:val="24"/>
              </w:rPr>
              <w:t xml:space="preserve">Summary description of the trial treatment(s) and the dosage and dosage regimen of the </w:t>
            </w:r>
          </w:p>
          <w:p w:rsidR="00C57935" w:rsidRPr="00821617" w:rsidRDefault="00C57935" w:rsidP="00F74C45">
            <w:pPr>
              <w:tabs>
                <w:tab w:val="left" w:pos="460"/>
              </w:tabs>
              <w:spacing w:before="10" w:after="6"/>
              <w:ind w:left="454"/>
              <w:rPr>
                <w:rFonts w:eastAsia="Times New Roman"/>
                <w:bCs/>
                <w:i/>
                <w:szCs w:val="24"/>
              </w:rPr>
            </w:pPr>
            <w:r w:rsidRPr="00821617">
              <w:rPr>
                <w:rFonts w:eastAsia="Times New Roman"/>
                <w:bCs/>
                <w:i/>
                <w:szCs w:val="24"/>
              </w:rPr>
              <w:t>investigational product(s), including packaging, and labeling of the investigational product(s);</w:t>
            </w:r>
          </w:p>
          <w:p w:rsidR="00C57935" w:rsidRPr="00821617" w:rsidRDefault="00C57935" w:rsidP="00F74C45">
            <w:pPr>
              <w:tabs>
                <w:tab w:val="left" w:pos="460"/>
              </w:tabs>
              <w:spacing w:before="10" w:after="6"/>
              <w:ind w:left="454"/>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contextualSpacing/>
              <w:rPr>
                <w:rFonts w:eastAsia="Times New Roman"/>
                <w:bCs/>
                <w:i/>
                <w:szCs w:val="24"/>
              </w:rPr>
            </w:pPr>
            <w:r w:rsidRPr="00821617">
              <w:rPr>
                <w:rFonts w:eastAsia="Times New Roman"/>
                <w:bCs/>
                <w:i/>
                <w:szCs w:val="24"/>
              </w:rPr>
              <w:t>Maintenance of trial treatment randomization codes and procedures for breaking codes;</w:t>
            </w:r>
          </w:p>
          <w:p w:rsidR="00C57935" w:rsidRPr="00821617" w:rsidRDefault="00C57935" w:rsidP="00F74C45">
            <w:pPr>
              <w:tabs>
                <w:tab w:val="left" w:pos="460"/>
              </w:tabs>
              <w:spacing w:before="10" w:after="6"/>
              <w:ind w:left="454"/>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contextualSpacing/>
              <w:rPr>
                <w:rFonts w:eastAsia="Times New Roman"/>
                <w:bCs/>
                <w:i/>
                <w:szCs w:val="24"/>
              </w:rPr>
            </w:pPr>
            <w:r w:rsidRPr="00821617">
              <w:rPr>
                <w:rFonts w:eastAsia="Times New Roman"/>
                <w:bCs/>
                <w:i/>
                <w:szCs w:val="24"/>
              </w:rPr>
              <w:t>Total study duration (anticipated starting/ finishing dates);</w:t>
            </w:r>
          </w:p>
          <w:p w:rsidR="00C57935" w:rsidRPr="00821617" w:rsidRDefault="00C57935" w:rsidP="00F74C45">
            <w:pPr>
              <w:tabs>
                <w:tab w:val="left" w:pos="460"/>
              </w:tabs>
              <w:autoSpaceDE w:val="0"/>
              <w:autoSpaceDN w:val="0"/>
              <w:adjustRightInd w:val="0"/>
              <w:spacing w:before="10" w:after="6"/>
              <w:ind w:left="454"/>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contextualSpacing/>
              <w:rPr>
                <w:rFonts w:eastAsia="Times New Roman"/>
                <w:bCs/>
                <w:i/>
                <w:szCs w:val="24"/>
              </w:rPr>
            </w:pPr>
            <w:r w:rsidRPr="00821617">
              <w:rPr>
                <w:rFonts w:eastAsia="Times New Roman"/>
                <w:bCs/>
                <w:i/>
                <w:szCs w:val="24"/>
              </w:rPr>
              <w:lastRenderedPageBreak/>
              <w:t>Expected duration for each subject including post treatment period etc;</w:t>
            </w:r>
          </w:p>
          <w:p w:rsidR="00C57935" w:rsidRPr="00821617" w:rsidRDefault="00C57935" w:rsidP="00F74C45">
            <w:pPr>
              <w:tabs>
                <w:tab w:val="left" w:pos="460"/>
              </w:tabs>
              <w:spacing w:before="10" w:after="6"/>
              <w:ind w:left="454"/>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b/>
                <w:bCs/>
                <w:szCs w:val="24"/>
              </w:rPr>
            </w:pPr>
            <w:r w:rsidRPr="00821617">
              <w:rPr>
                <w:rFonts w:eastAsia="Times New Roman"/>
                <w:b/>
                <w:bCs/>
                <w:szCs w:val="24"/>
              </w:rPr>
              <w:t>STUDY PARTICIPANTS</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contextualSpacing/>
              <w:rPr>
                <w:rFonts w:eastAsia="Times New Roman"/>
                <w:bCs/>
                <w:i/>
                <w:szCs w:val="24"/>
              </w:rPr>
            </w:pPr>
            <w:r w:rsidRPr="00821617">
              <w:rPr>
                <w:rFonts w:eastAsia="Times New Roman"/>
                <w:bCs/>
                <w:i/>
                <w:szCs w:val="24"/>
              </w:rPr>
              <w:t>Provide a brief description of specific characteristics of the trial participants (e.g. disease/ stage/ indication/ conditions/ treatment etc.) as applicable and of diagnostic criteria and assessment</w:t>
            </w:r>
          </w:p>
          <w:p w:rsidR="00C57935" w:rsidRPr="00821617" w:rsidRDefault="00C57935" w:rsidP="00F74C45">
            <w:pPr>
              <w:tabs>
                <w:tab w:val="left" w:pos="460"/>
              </w:tabs>
              <w:autoSpaceDE w:val="0"/>
              <w:autoSpaceDN w:val="0"/>
              <w:adjustRightInd w:val="0"/>
              <w:spacing w:before="10" w:after="6"/>
              <w:ind w:left="454"/>
              <w:contextualSpacing/>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contextualSpacing/>
              <w:rPr>
                <w:rFonts w:eastAsia="Times New Roman"/>
                <w:bCs/>
                <w:i/>
                <w:szCs w:val="24"/>
              </w:rPr>
            </w:pPr>
            <w:r w:rsidRPr="00821617">
              <w:rPr>
                <w:rFonts w:eastAsia="Times New Roman"/>
                <w:bCs/>
                <w:i/>
                <w:szCs w:val="24"/>
              </w:rPr>
              <w:t>State the Inclusion criteria:</w:t>
            </w:r>
          </w:p>
          <w:p w:rsidR="00C57935" w:rsidRPr="00821617" w:rsidRDefault="00C57935" w:rsidP="00F74C45">
            <w:pPr>
              <w:tabs>
                <w:tab w:val="left" w:pos="460"/>
              </w:tabs>
              <w:autoSpaceDE w:val="0"/>
              <w:autoSpaceDN w:val="0"/>
              <w:adjustRightInd w:val="0"/>
              <w:spacing w:before="10" w:after="6"/>
              <w:ind w:left="454"/>
              <w:contextualSpacing/>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contextualSpacing/>
              <w:rPr>
                <w:rFonts w:eastAsia="Times New Roman"/>
                <w:bCs/>
                <w:i/>
                <w:szCs w:val="24"/>
              </w:rPr>
            </w:pPr>
            <w:r w:rsidRPr="00821617">
              <w:rPr>
                <w:rFonts w:eastAsia="Times New Roman"/>
                <w:bCs/>
                <w:i/>
                <w:szCs w:val="24"/>
              </w:rPr>
              <w:t>State the Exclusion criteria</w:t>
            </w:r>
          </w:p>
          <w:p w:rsidR="00C57935" w:rsidRPr="00821617" w:rsidRDefault="00C57935" w:rsidP="00F74C45">
            <w:pPr>
              <w:tabs>
                <w:tab w:val="left" w:pos="460"/>
              </w:tabs>
              <w:autoSpaceDE w:val="0"/>
              <w:autoSpaceDN w:val="0"/>
              <w:adjustRightInd w:val="0"/>
              <w:spacing w:before="10" w:after="6"/>
              <w:ind w:left="454"/>
              <w:contextualSpacing/>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b/>
                <w:bCs/>
                <w:i/>
                <w:szCs w:val="24"/>
              </w:rPr>
            </w:pPr>
            <w:r w:rsidRPr="00821617">
              <w:rPr>
                <w:rFonts w:eastAsia="Times New Roman"/>
                <w:b/>
                <w:bCs/>
                <w:szCs w:val="24"/>
              </w:rPr>
              <w:t>PREMATURE WITHDRAWAL / DISCONTINUATION CRITERIA</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autoSpaceDE w:val="0"/>
              <w:autoSpaceDN w:val="0"/>
              <w:adjustRightInd w:val="0"/>
              <w:spacing w:before="10" w:after="6"/>
              <w:ind w:left="454"/>
              <w:contextualSpacing/>
              <w:rPr>
                <w:rFonts w:eastAsia="Times New Roman"/>
                <w:b/>
                <w:bCs/>
                <w:i/>
                <w:szCs w:val="24"/>
              </w:rPr>
            </w:pPr>
            <w:r w:rsidRPr="00821617">
              <w:rPr>
                <w:rFonts w:eastAsia="Times New Roman"/>
                <w:b/>
                <w:bCs/>
                <w:i/>
                <w:szCs w:val="24"/>
              </w:rPr>
              <w:t>Withdrawal criteria:</w:t>
            </w:r>
          </w:p>
          <w:p w:rsidR="00C57935" w:rsidRPr="00821617" w:rsidRDefault="00C57935" w:rsidP="00C87249">
            <w:pPr>
              <w:numPr>
                <w:ilvl w:val="2"/>
                <w:numId w:val="36"/>
              </w:numPr>
              <w:tabs>
                <w:tab w:val="left" w:pos="460"/>
              </w:tabs>
              <w:autoSpaceDE w:val="0"/>
              <w:autoSpaceDN w:val="0"/>
              <w:adjustRightInd w:val="0"/>
              <w:spacing w:before="10" w:after="6"/>
              <w:ind w:left="454" w:right="4" w:hanging="278"/>
              <w:contextualSpacing/>
              <w:rPr>
                <w:rFonts w:eastAsia="Times New Roman"/>
                <w:bCs/>
                <w:i/>
                <w:szCs w:val="24"/>
              </w:rPr>
            </w:pPr>
            <w:r w:rsidRPr="00821617">
              <w:rPr>
                <w:rFonts w:eastAsia="Times New Roman"/>
                <w:bCs/>
                <w:i/>
                <w:szCs w:val="24"/>
              </w:rPr>
              <w:t>Enumeration of all conditions / criteria and management for drug/ patient's withdrawal or (premature) discontinuation, including voluntary withdrawal by subject without prejudice to future treatment by the physician. The type and timing of the data to be collected for withdrawn participants.</w:t>
            </w:r>
          </w:p>
          <w:p w:rsidR="00C57935" w:rsidRPr="00821617" w:rsidRDefault="00C57935" w:rsidP="00C87249">
            <w:pPr>
              <w:numPr>
                <w:ilvl w:val="2"/>
                <w:numId w:val="36"/>
              </w:numPr>
              <w:tabs>
                <w:tab w:val="left" w:pos="460"/>
              </w:tabs>
              <w:autoSpaceDE w:val="0"/>
              <w:autoSpaceDN w:val="0"/>
              <w:adjustRightInd w:val="0"/>
              <w:spacing w:before="10" w:after="6"/>
              <w:ind w:left="454" w:right="4" w:firstLine="6"/>
              <w:contextualSpacing/>
              <w:rPr>
                <w:rFonts w:eastAsia="Times New Roman"/>
                <w:bCs/>
                <w:i/>
                <w:szCs w:val="24"/>
              </w:rPr>
            </w:pPr>
            <w:r w:rsidRPr="00821617">
              <w:rPr>
                <w:rFonts w:eastAsia="Times New Roman"/>
                <w:bCs/>
                <w:i/>
                <w:szCs w:val="24"/>
              </w:rPr>
              <w:t>State whether and how participants are to be replaced.</w:t>
            </w:r>
          </w:p>
          <w:p w:rsidR="00C57935" w:rsidRPr="00821617" w:rsidRDefault="00C57935" w:rsidP="00C87249">
            <w:pPr>
              <w:numPr>
                <w:ilvl w:val="2"/>
                <w:numId w:val="36"/>
              </w:numPr>
              <w:tabs>
                <w:tab w:val="left" w:pos="1452"/>
              </w:tabs>
              <w:autoSpaceDE w:val="0"/>
              <w:autoSpaceDN w:val="0"/>
              <w:adjustRightInd w:val="0"/>
              <w:spacing w:before="10" w:after="6"/>
              <w:ind w:left="1452" w:right="4" w:hanging="992"/>
              <w:contextualSpacing/>
              <w:rPr>
                <w:rFonts w:eastAsia="Times New Roman"/>
                <w:bCs/>
                <w:i/>
                <w:szCs w:val="24"/>
              </w:rPr>
            </w:pPr>
            <w:r w:rsidRPr="00821617">
              <w:rPr>
                <w:rFonts w:eastAsia="Times New Roman"/>
                <w:bCs/>
                <w:i/>
                <w:szCs w:val="24"/>
              </w:rPr>
              <w:t xml:space="preserve">The follow-up for participants withdrawn from investigational product treatment/trial </w:t>
            </w:r>
          </w:p>
          <w:p w:rsidR="00C57935" w:rsidRPr="00821617" w:rsidRDefault="00C57935" w:rsidP="00C87249">
            <w:pPr>
              <w:numPr>
                <w:ilvl w:val="2"/>
                <w:numId w:val="36"/>
              </w:numPr>
              <w:tabs>
                <w:tab w:val="left" w:pos="460"/>
              </w:tabs>
              <w:autoSpaceDE w:val="0"/>
              <w:autoSpaceDN w:val="0"/>
              <w:adjustRightInd w:val="0"/>
              <w:spacing w:before="10" w:after="6"/>
              <w:ind w:left="454" w:right="4" w:firstLine="6"/>
              <w:contextualSpacing/>
              <w:rPr>
                <w:rFonts w:eastAsia="Times New Roman"/>
                <w:bCs/>
                <w:i/>
                <w:szCs w:val="24"/>
              </w:rPr>
            </w:pPr>
            <w:r w:rsidRPr="00821617">
              <w:rPr>
                <w:rFonts w:eastAsia="Times New Roman"/>
                <w:bCs/>
                <w:i/>
                <w:szCs w:val="24"/>
              </w:rPr>
              <w:t>Treatment</w:t>
            </w:r>
          </w:p>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State the stopping rules" or "discontinuation criteria" for individual participants, parts of trial and entire trial;</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szCs w:val="24"/>
              </w:rPr>
            </w:pPr>
            <w:r w:rsidRPr="00821617">
              <w:rPr>
                <w:rFonts w:eastAsia="Times New Roman"/>
                <w:b/>
                <w:bCs/>
                <w:szCs w:val="24"/>
              </w:rPr>
              <w:t>INVESTIGATIONAL DRUG FORMULATION</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lastRenderedPageBreak/>
              <w:t>(Brief description of the study drug(s) and formulation to be used in the clinical trial. The relationship to the formulations used in the preclinical and/or other clinical trials should be delineated, as applicable. This may also include disclosure of the formulation intended to be marketed and/or any bridging studies which may be necessary, planned, initiated and/or already performed if different formulations have been used during clinical development.)</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Instructions for safe handling;</w:t>
            </w:r>
          </w:p>
          <w:p w:rsidR="00C57935" w:rsidRPr="00821617" w:rsidRDefault="00C57935" w:rsidP="00F74C45">
            <w:pPr>
              <w:tabs>
                <w:tab w:val="left" w:pos="9356"/>
              </w:tabs>
              <w:autoSpaceDE w:val="0"/>
              <w:autoSpaceDN w:val="0"/>
              <w:adjustRightInd w:val="0"/>
              <w:spacing w:before="10" w:after="6"/>
              <w:ind w:right="4"/>
              <w:contextualSpacing/>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State the accountability procedures for the investigational product(s), placebos and comparator(s) and disposal;</w:t>
            </w:r>
          </w:p>
          <w:p w:rsidR="00C57935" w:rsidRPr="00821617" w:rsidRDefault="00C57935" w:rsidP="00F74C45">
            <w:pPr>
              <w:tabs>
                <w:tab w:val="left" w:pos="460"/>
              </w:tabs>
              <w:autoSpaceDE w:val="0"/>
              <w:autoSpaceDN w:val="0"/>
              <w:adjustRightInd w:val="0"/>
              <w:spacing w:before="10" w:after="6"/>
              <w:ind w:left="454" w:right="4"/>
              <w:contextualSpacing/>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szCs w:val="24"/>
              </w:rPr>
            </w:pPr>
            <w:r w:rsidRPr="00821617">
              <w:rPr>
                <w:rFonts w:eastAsia="Times New Roman"/>
                <w:b/>
                <w:bCs/>
                <w:szCs w:val="24"/>
              </w:rPr>
              <w:t>DOSAGE REGIMEN</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szCs w:val="24"/>
              </w:rPr>
            </w:pPr>
            <w:r w:rsidRPr="00821617">
              <w:rPr>
                <w:rFonts w:eastAsia="Times New Roman"/>
                <w:bCs/>
                <w:i/>
                <w:szCs w:val="24"/>
              </w:rPr>
              <w:t>Rationale for dose selection</w:t>
            </w:r>
          </w:p>
          <w:p w:rsidR="00C57935" w:rsidRPr="00821617" w:rsidRDefault="00C57935" w:rsidP="00F74C45">
            <w:pPr>
              <w:tabs>
                <w:tab w:val="left" w:pos="9356"/>
              </w:tabs>
              <w:autoSpaceDE w:val="0"/>
              <w:autoSpaceDN w:val="0"/>
              <w:adjustRightInd w:val="0"/>
              <w:spacing w:before="10" w:after="6"/>
              <w:ind w:right="4"/>
              <w:contextualSpacing/>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szCs w:val="24"/>
              </w:rPr>
            </w:pPr>
            <w:r w:rsidRPr="00821617">
              <w:rPr>
                <w:rFonts w:eastAsia="Times New Roman"/>
                <w:bCs/>
                <w:i/>
                <w:szCs w:val="24"/>
              </w:rPr>
              <w:t>Provide the following regarding the treatment(s) to be administered:</w:t>
            </w:r>
          </w:p>
          <w:p w:rsidR="00C57935" w:rsidRPr="00821617" w:rsidRDefault="00C57935" w:rsidP="00C87249">
            <w:pPr>
              <w:numPr>
                <w:ilvl w:val="2"/>
                <w:numId w:val="36"/>
              </w:numPr>
              <w:tabs>
                <w:tab w:val="left" w:pos="460"/>
              </w:tabs>
              <w:autoSpaceDE w:val="0"/>
              <w:autoSpaceDN w:val="0"/>
              <w:adjustRightInd w:val="0"/>
              <w:spacing w:before="10" w:after="6"/>
              <w:ind w:left="454" w:right="4" w:hanging="260"/>
              <w:contextualSpacing/>
              <w:rPr>
                <w:rFonts w:eastAsia="Times New Roman"/>
                <w:bCs/>
                <w:i/>
                <w:szCs w:val="24"/>
              </w:rPr>
            </w:pPr>
            <w:r w:rsidRPr="00821617">
              <w:rPr>
                <w:rFonts w:eastAsia="Times New Roman"/>
                <w:bCs/>
                <w:i/>
                <w:szCs w:val="24"/>
              </w:rPr>
              <w:t>The name(s) of all the product(s):</w:t>
            </w:r>
          </w:p>
          <w:p w:rsidR="00C57935" w:rsidRPr="00821617" w:rsidRDefault="00C57935" w:rsidP="00C87249">
            <w:pPr>
              <w:numPr>
                <w:ilvl w:val="2"/>
                <w:numId w:val="36"/>
              </w:numPr>
              <w:tabs>
                <w:tab w:val="left" w:pos="460"/>
              </w:tabs>
              <w:autoSpaceDE w:val="0"/>
              <w:autoSpaceDN w:val="0"/>
              <w:adjustRightInd w:val="0"/>
              <w:spacing w:before="10" w:after="6"/>
              <w:ind w:left="454" w:right="4" w:hanging="260"/>
              <w:contextualSpacing/>
              <w:rPr>
                <w:rFonts w:eastAsia="Times New Roman"/>
                <w:bCs/>
                <w:i/>
                <w:szCs w:val="24"/>
              </w:rPr>
            </w:pPr>
            <w:r w:rsidRPr="00821617">
              <w:rPr>
                <w:rFonts w:eastAsia="Times New Roman"/>
                <w:bCs/>
                <w:i/>
                <w:szCs w:val="24"/>
              </w:rPr>
              <w:t>Dose(s):</w:t>
            </w:r>
          </w:p>
          <w:p w:rsidR="00C57935" w:rsidRPr="00821617" w:rsidRDefault="00C57935" w:rsidP="00C87249">
            <w:pPr>
              <w:numPr>
                <w:ilvl w:val="2"/>
                <w:numId w:val="36"/>
              </w:numPr>
              <w:tabs>
                <w:tab w:val="left" w:pos="460"/>
              </w:tabs>
              <w:autoSpaceDE w:val="0"/>
              <w:autoSpaceDN w:val="0"/>
              <w:adjustRightInd w:val="0"/>
              <w:spacing w:before="10" w:after="6"/>
              <w:ind w:left="454" w:right="4" w:hanging="260"/>
              <w:contextualSpacing/>
              <w:rPr>
                <w:rFonts w:eastAsia="Times New Roman"/>
                <w:bCs/>
                <w:i/>
                <w:szCs w:val="24"/>
              </w:rPr>
            </w:pPr>
            <w:r w:rsidRPr="00821617">
              <w:rPr>
                <w:rFonts w:eastAsia="Times New Roman"/>
                <w:bCs/>
                <w:i/>
                <w:szCs w:val="24"/>
              </w:rPr>
              <w:t>The dosing schedule(s):</w:t>
            </w:r>
          </w:p>
          <w:p w:rsidR="00C57935" w:rsidRPr="00821617" w:rsidRDefault="00C57935" w:rsidP="00C87249">
            <w:pPr>
              <w:numPr>
                <w:ilvl w:val="2"/>
                <w:numId w:val="36"/>
              </w:numPr>
              <w:tabs>
                <w:tab w:val="left" w:pos="460"/>
              </w:tabs>
              <w:autoSpaceDE w:val="0"/>
              <w:autoSpaceDN w:val="0"/>
              <w:adjustRightInd w:val="0"/>
              <w:spacing w:before="10" w:after="6"/>
              <w:ind w:left="454" w:right="4" w:hanging="260"/>
              <w:contextualSpacing/>
              <w:rPr>
                <w:rFonts w:eastAsia="Times New Roman"/>
                <w:bCs/>
                <w:i/>
                <w:szCs w:val="24"/>
              </w:rPr>
            </w:pPr>
            <w:r w:rsidRPr="00821617">
              <w:rPr>
                <w:rFonts w:eastAsia="Times New Roman"/>
                <w:bCs/>
                <w:i/>
                <w:szCs w:val="24"/>
              </w:rPr>
              <w:t>The route/mode(s) of administration:</w:t>
            </w:r>
          </w:p>
          <w:p w:rsidR="00C57935" w:rsidRPr="00821617" w:rsidRDefault="00C57935" w:rsidP="00C87249">
            <w:pPr>
              <w:numPr>
                <w:ilvl w:val="2"/>
                <w:numId w:val="36"/>
              </w:numPr>
              <w:tabs>
                <w:tab w:val="left" w:pos="460"/>
              </w:tabs>
              <w:autoSpaceDE w:val="0"/>
              <w:autoSpaceDN w:val="0"/>
              <w:adjustRightInd w:val="0"/>
              <w:spacing w:before="10" w:after="6"/>
              <w:ind w:left="454" w:right="4" w:hanging="260"/>
              <w:contextualSpacing/>
              <w:rPr>
                <w:rFonts w:eastAsia="Times New Roman"/>
                <w:bCs/>
                <w:i/>
                <w:szCs w:val="24"/>
              </w:rPr>
            </w:pPr>
            <w:r w:rsidRPr="00821617">
              <w:rPr>
                <w:rFonts w:eastAsia="Times New Roman"/>
                <w:bCs/>
                <w:i/>
                <w:szCs w:val="24"/>
              </w:rPr>
              <w:t>The treatment period(s):</w:t>
            </w:r>
          </w:p>
          <w:p w:rsidR="00C57935" w:rsidRPr="00821617" w:rsidRDefault="00C57935" w:rsidP="00C87249">
            <w:pPr>
              <w:numPr>
                <w:ilvl w:val="2"/>
                <w:numId w:val="36"/>
              </w:numPr>
              <w:tabs>
                <w:tab w:val="left" w:pos="460"/>
              </w:tabs>
              <w:autoSpaceDE w:val="0"/>
              <w:autoSpaceDN w:val="0"/>
              <w:adjustRightInd w:val="0"/>
              <w:spacing w:before="10" w:after="6"/>
              <w:ind w:left="454" w:right="4" w:hanging="260"/>
              <w:contextualSpacing/>
              <w:rPr>
                <w:rFonts w:eastAsia="Times New Roman"/>
                <w:bCs/>
                <w:i/>
                <w:szCs w:val="24"/>
              </w:rPr>
            </w:pPr>
            <w:r w:rsidRPr="00821617">
              <w:rPr>
                <w:rFonts w:eastAsia="Times New Roman"/>
                <w:bCs/>
                <w:i/>
                <w:szCs w:val="24"/>
              </w:rPr>
              <w:t>Follow-up period(s) for participants for each investigational product treatment/trial treatment group/arm of the trial:</w:t>
            </w:r>
          </w:p>
          <w:p w:rsidR="00C57935" w:rsidRPr="00821617" w:rsidRDefault="00C57935" w:rsidP="00C87249">
            <w:pPr>
              <w:numPr>
                <w:ilvl w:val="2"/>
                <w:numId w:val="36"/>
              </w:numPr>
              <w:tabs>
                <w:tab w:val="left" w:pos="460"/>
              </w:tabs>
              <w:autoSpaceDE w:val="0"/>
              <w:autoSpaceDN w:val="0"/>
              <w:adjustRightInd w:val="0"/>
              <w:spacing w:before="10" w:after="6"/>
              <w:ind w:left="454" w:right="4" w:hanging="260"/>
              <w:contextualSpacing/>
              <w:rPr>
                <w:rFonts w:eastAsia="Times New Roman"/>
                <w:bCs/>
                <w:i/>
                <w:szCs w:val="24"/>
              </w:rPr>
            </w:pPr>
            <w:r w:rsidRPr="00821617">
              <w:rPr>
                <w:rFonts w:eastAsia="Times New Roman"/>
                <w:bCs/>
                <w:i/>
                <w:szCs w:val="24"/>
              </w:rPr>
              <w:t>Concomitant Medication(s)/treatment(s) permitted (including rescue medication) and not permitted before and/or during the trial:</w:t>
            </w:r>
            <w:r w:rsidRPr="00821617">
              <w:rPr>
                <w:rFonts w:eastAsia="Times New Roman"/>
                <w:szCs w:val="24"/>
              </w:rPr>
              <w:t xml:space="preserve"> </w:t>
            </w:r>
          </w:p>
          <w:p w:rsidR="00C57935" w:rsidRPr="00821617" w:rsidRDefault="00C57935" w:rsidP="00C87249">
            <w:pPr>
              <w:numPr>
                <w:ilvl w:val="2"/>
                <w:numId w:val="36"/>
              </w:numPr>
              <w:tabs>
                <w:tab w:val="left" w:pos="460"/>
              </w:tabs>
              <w:autoSpaceDE w:val="0"/>
              <w:autoSpaceDN w:val="0"/>
              <w:adjustRightInd w:val="0"/>
              <w:spacing w:before="10" w:after="6"/>
              <w:ind w:left="454" w:right="4" w:hanging="260"/>
              <w:contextualSpacing/>
              <w:rPr>
                <w:rFonts w:eastAsia="Times New Roman"/>
                <w:bCs/>
                <w:i/>
                <w:szCs w:val="24"/>
              </w:rPr>
            </w:pPr>
            <w:r w:rsidRPr="00821617">
              <w:rPr>
                <w:rFonts w:eastAsia="Times New Roman"/>
                <w:bCs/>
                <w:i/>
                <w:szCs w:val="24"/>
              </w:rPr>
              <w:lastRenderedPageBreak/>
              <w:t>Procedures for monitoring participant’s compliance:</w:t>
            </w:r>
          </w:p>
          <w:p w:rsidR="00C57935" w:rsidRPr="00821617" w:rsidRDefault="00C57935" w:rsidP="00C87249">
            <w:pPr>
              <w:numPr>
                <w:ilvl w:val="2"/>
                <w:numId w:val="36"/>
              </w:numPr>
              <w:tabs>
                <w:tab w:val="left" w:pos="460"/>
              </w:tabs>
              <w:autoSpaceDE w:val="0"/>
              <w:autoSpaceDN w:val="0"/>
              <w:adjustRightInd w:val="0"/>
              <w:spacing w:before="10" w:after="6"/>
              <w:ind w:left="454" w:right="4" w:hanging="260"/>
              <w:contextualSpacing/>
              <w:rPr>
                <w:rFonts w:eastAsia="Times New Roman"/>
                <w:bCs/>
                <w:i/>
                <w:szCs w:val="24"/>
              </w:rPr>
            </w:pPr>
            <w:r w:rsidRPr="00821617">
              <w:rPr>
                <w:rFonts w:eastAsia="Times New Roman"/>
                <w:bCs/>
                <w:i/>
                <w:szCs w:val="24"/>
              </w:rPr>
              <w:t>Wash-out period (Description for pre-, during- and post-trial, as applicable)</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iCs/>
                <w:szCs w:val="24"/>
              </w:rPr>
            </w:pPr>
            <w:r w:rsidRPr="00821617">
              <w:rPr>
                <w:rFonts w:eastAsia="Times New Roman"/>
                <w:b/>
                <w:bCs/>
                <w:szCs w:val="24"/>
              </w:rPr>
              <w:lastRenderedPageBreak/>
              <w:t>PRE-STUDY SCREENING AND BASELINE EVALUATION</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i/>
                <w:szCs w:val="24"/>
              </w:rPr>
              <w:t xml:space="preserve">(Describe in summary the process of clinical validation for participation in the clinical trial, including methodology / schedule of events.) </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iCs/>
                <w:szCs w:val="24"/>
              </w:rPr>
            </w:pP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iCs/>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iCs/>
                <w:szCs w:val="24"/>
              </w:rPr>
            </w:pPr>
            <w:r w:rsidRPr="00821617">
              <w:rPr>
                <w:rFonts w:eastAsia="Times New Roman"/>
                <w:b/>
                <w:bCs/>
                <w:szCs w:val="24"/>
              </w:rPr>
              <w:t>TREATMENT / ASSESSMENT VISITS</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(Insert the schedule of all events / visits / procedures during the clinical trial)</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iCs/>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iCs/>
                <w:szCs w:val="24"/>
              </w:rPr>
            </w:pPr>
            <w:r w:rsidRPr="00821617">
              <w:rPr>
                <w:rFonts w:eastAsia="Times New Roman"/>
                <w:b/>
                <w:bCs/>
                <w:szCs w:val="24"/>
              </w:rPr>
              <w:t>EFFICACY VARIABLES AND ANALYSIS</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Description and validation of primary endpoint(s), i.e. responses/changes from baseline over time in relation to clinical trial events. Description and validation of related secondary changes (secondary endpoints) following from clinical trial events.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Provide specification of the efficacy parameters.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Describe the methods and timing for assessing, recording, and analyzing efficacy parameters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iCs/>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iCs/>
                <w:szCs w:val="24"/>
              </w:rPr>
            </w:pPr>
            <w:r w:rsidRPr="00821617">
              <w:rPr>
                <w:rFonts w:eastAsia="Times New Roman"/>
                <w:b/>
                <w:bCs/>
                <w:szCs w:val="24"/>
              </w:rPr>
              <w:t>ASSESSMENT OF SAFETY</w:t>
            </w:r>
            <w:r w:rsidRPr="00821617">
              <w:rPr>
                <w:rFonts w:eastAsia="Times New Roman"/>
                <w:iCs/>
                <w:szCs w:val="24"/>
              </w:rPr>
              <w:t xml:space="preserve"> </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Specification of safety parameters: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The methods and timing for assessing, recording, and analyzing safety parameters: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 xml:space="preserve"> </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lastRenderedPageBreak/>
              <w:t xml:space="preserve">Procedures for eliciting reports of and for recording and reporting adverse events and intercurrent illnesses. </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The type and duration of the follow-up of subjects after adverse events</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spacing w:before="10" w:after="6"/>
              <w:ind w:left="454" w:right="4"/>
              <w:contextualSpacing/>
              <w:rPr>
                <w:rFonts w:eastAsia="Times New Roman"/>
                <w:bCs/>
                <w:i/>
                <w:szCs w:val="24"/>
              </w:rPr>
            </w:pPr>
            <w:r w:rsidRPr="00821617">
              <w:rPr>
                <w:rFonts w:eastAsia="Times New Roman"/>
                <w:bCs/>
                <w:i/>
                <w:szCs w:val="24"/>
              </w:rPr>
              <w:t>RISKS: (Identify potential risks and mitigation strategies (e.g. need for and risks associated with long term immunosuppression)</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spacing w:before="10" w:after="6"/>
              <w:ind w:left="454" w:right="4"/>
              <w:contextualSpacing/>
              <w:rPr>
                <w:rFonts w:eastAsia="Times New Roman"/>
                <w:bCs/>
                <w:i/>
                <w:szCs w:val="24"/>
              </w:rPr>
            </w:pPr>
            <w:r w:rsidRPr="00821617">
              <w:rPr>
                <w:rFonts w:eastAsia="Times New Roman"/>
                <w:bCs/>
                <w:i/>
                <w:szCs w:val="24"/>
              </w:rPr>
              <w:t>DATA and SAFETY MONITORING PLAN (DSMP):</w:t>
            </w:r>
          </w:p>
          <w:p w:rsidR="00C57935" w:rsidRPr="00821617" w:rsidRDefault="00C57935" w:rsidP="00F74C45">
            <w:pPr>
              <w:tabs>
                <w:tab w:val="left" w:pos="9356"/>
              </w:tabs>
              <w:spacing w:before="10" w:after="6"/>
              <w:ind w:left="454" w:right="4"/>
              <w:contextualSpacing/>
              <w:rPr>
                <w:rFonts w:eastAsia="Times New Roman"/>
                <w:bCs/>
                <w:i/>
                <w:szCs w:val="24"/>
              </w:rPr>
            </w:pPr>
            <w:r w:rsidRPr="00821617">
              <w:rPr>
                <w:rFonts w:eastAsia="Times New Roman"/>
                <w:bCs/>
                <w:i/>
                <w:szCs w:val="24"/>
              </w:rPr>
              <w:t>(Summarize the Data and Safety Monitoring Plan. Describe measures that will be implemented to minimize risk to study subjects e.g. specific inclusions/exclusions; plans to ensure medical intervention in the case of an adverse event for subjects; plans for surveillance, detection and management of specific adverse events that might or could occur; potential use of an Independent Safety Monitor or Data Safety Monitoring Board (DSMB)</w:t>
            </w:r>
          </w:p>
          <w:p w:rsidR="00C57935" w:rsidRPr="00821617" w:rsidRDefault="00C57935" w:rsidP="00F74C45">
            <w:pPr>
              <w:tabs>
                <w:tab w:val="left" w:pos="9356"/>
              </w:tabs>
              <w:autoSpaceDE w:val="0"/>
              <w:autoSpaceDN w:val="0"/>
              <w:adjustRightInd w:val="0"/>
              <w:spacing w:before="10" w:after="6"/>
              <w:ind w:left="454" w:right="4"/>
              <w:contextualSpacing/>
              <w:rPr>
                <w:rFonts w:eastAsia="Times New Roman"/>
                <w:bCs/>
                <w:i/>
                <w:szCs w:val="24"/>
              </w:rPr>
            </w:pPr>
          </w:p>
          <w:p w:rsidR="00C57935" w:rsidRPr="00821617" w:rsidRDefault="00C57935" w:rsidP="00C87249">
            <w:pPr>
              <w:numPr>
                <w:ilvl w:val="1"/>
                <w:numId w:val="36"/>
              </w:numPr>
              <w:tabs>
                <w:tab w:val="left" w:pos="460"/>
              </w:tabs>
              <w:spacing w:before="10" w:after="6"/>
              <w:ind w:left="454" w:right="4"/>
              <w:contextualSpacing/>
              <w:rPr>
                <w:rFonts w:eastAsia="Times New Roman"/>
                <w:bCs/>
                <w:i/>
                <w:szCs w:val="24"/>
              </w:rPr>
            </w:pPr>
            <w:r w:rsidRPr="00821617">
              <w:rPr>
                <w:rFonts w:eastAsia="Times New Roman"/>
                <w:bCs/>
                <w:i/>
                <w:szCs w:val="24"/>
              </w:rPr>
              <w:t>Immune Monitoring and immunosuppression: (Describe and justify the plan for immunosuppression and immune monitoring (if applicable)</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i/>
                <w:szCs w:val="24"/>
              </w:rPr>
            </w:pPr>
            <w:r w:rsidRPr="00821617">
              <w:rPr>
                <w:rFonts w:eastAsia="Times New Roman"/>
                <w:b/>
                <w:bCs/>
                <w:szCs w:val="24"/>
              </w:rPr>
              <w:t>ASSAYS/METHODOLOGIES</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spacing w:before="10" w:after="6"/>
              <w:ind w:left="454" w:right="4"/>
              <w:contextualSpacing/>
              <w:rPr>
                <w:rFonts w:eastAsia="Times New Roman"/>
                <w:szCs w:val="24"/>
              </w:rPr>
            </w:pPr>
            <w:r w:rsidRPr="00821617">
              <w:rPr>
                <w:rFonts w:eastAsia="Times New Roman"/>
                <w:bCs/>
                <w:i/>
                <w:szCs w:val="24"/>
              </w:rPr>
              <w:t>Briefly describe any specialized assays or methodologies that will be used in this clinical study or supporting study/studies (Provide a more detailed summary of assay methods and summarize assay qualification/validation. Indicate where specialized testing will be conducted)</w:t>
            </w:r>
          </w:p>
          <w:p w:rsidR="00C57935" w:rsidRPr="00821617" w:rsidRDefault="00C57935" w:rsidP="00C87249">
            <w:pPr>
              <w:numPr>
                <w:ilvl w:val="1"/>
                <w:numId w:val="36"/>
              </w:numPr>
              <w:tabs>
                <w:tab w:val="left" w:pos="460"/>
              </w:tabs>
              <w:spacing w:before="10" w:after="6"/>
              <w:ind w:left="454" w:right="4"/>
              <w:contextualSpacing/>
              <w:rPr>
                <w:rFonts w:eastAsia="Times New Roman"/>
                <w:szCs w:val="24"/>
              </w:rPr>
            </w:pPr>
            <w:r w:rsidRPr="00821617">
              <w:rPr>
                <w:rFonts w:eastAsia="Times New Roman"/>
                <w:bCs/>
                <w:i/>
                <w:szCs w:val="24"/>
              </w:rPr>
              <w:t>The names and contact addresses of the laboratories to be used for the study;</w:t>
            </w:r>
          </w:p>
          <w:p w:rsidR="00C57935" w:rsidRPr="00821617" w:rsidRDefault="00C57935" w:rsidP="00C87249">
            <w:pPr>
              <w:numPr>
                <w:ilvl w:val="1"/>
                <w:numId w:val="36"/>
              </w:numPr>
              <w:tabs>
                <w:tab w:val="left" w:pos="460"/>
              </w:tabs>
              <w:spacing w:before="10" w:after="6"/>
              <w:ind w:left="454" w:right="4"/>
              <w:contextualSpacing/>
              <w:rPr>
                <w:rFonts w:eastAsia="Times New Roman"/>
                <w:szCs w:val="24"/>
              </w:rPr>
            </w:pPr>
            <w:r w:rsidRPr="00821617">
              <w:rPr>
                <w:rFonts w:eastAsia="Times New Roman"/>
                <w:bCs/>
                <w:i/>
                <w:szCs w:val="24"/>
              </w:rPr>
              <w:t>State the location of the attached draft Material Transfer Agreements (MTAs) in the submission;</w:t>
            </w:r>
          </w:p>
          <w:p w:rsidR="00C57935" w:rsidRPr="00821617" w:rsidRDefault="00C57935" w:rsidP="00C87249">
            <w:pPr>
              <w:numPr>
                <w:ilvl w:val="1"/>
                <w:numId w:val="36"/>
              </w:numPr>
              <w:tabs>
                <w:tab w:val="left" w:pos="460"/>
              </w:tabs>
              <w:spacing w:before="10" w:after="6"/>
              <w:ind w:left="454" w:right="4"/>
              <w:contextualSpacing/>
              <w:rPr>
                <w:rFonts w:eastAsia="Times New Roman"/>
                <w:szCs w:val="24"/>
              </w:rPr>
            </w:pPr>
            <w:r w:rsidRPr="00821617">
              <w:rPr>
                <w:rFonts w:eastAsia="Times New Roman"/>
                <w:bCs/>
                <w:i/>
                <w:szCs w:val="24"/>
              </w:rPr>
              <w:lastRenderedPageBreak/>
              <w:t>State the duration for long term storage of samples and the area to be stored</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b/>
                <w:i/>
                <w:iCs/>
                <w:szCs w:val="24"/>
              </w:rPr>
            </w:pPr>
            <w:r w:rsidRPr="00821617">
              <w:rPr>
                <w:rFonts w:eastAsia="Times New Roman"/>
                <w:b/>
                <w:bCs/>
                <w:szCs w:val="24"/>
              </w:rPr>
              <w:lastRenderedPageBreak/>
              <w:t>STATISTICAL ANALYSIS PLAN</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spacing w:before="10" w:after="6"/>
              <w:ind w:left="454" w:right="4"/>
              <w:contextualSpacing/>
              <w:rPr>
                <w:rFonts w:eastAsia="Times New Roman"/>
                <w:bCs/>
                <w:i/>
                <w:szCs w:val="24"/>
              </w:rPr>
            </w:pPr>
            <w:r w:rsidRPr="00821617">
              <w:rPr>
                <w:rFonts w:eastAsia="Times New Roman"/>
                <w:bCs/>
                <w:i/>
                <w:szCs w:val="24"/>
              </w:rPr>
              <w:t>Specify the planned sample size to be used in the study and its justification</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C87249">
            <w:pPr>
              <w:numPr>
                <w:ilvl w:val="1"/>
                <w:numId w:val="36"/>
              </w:numPr>
              <w:tabs>
                <w:tab w:val="left" w:pos="460"/>
              </w:tabs>
              <w:spacing w:before="10" w:after="6"/>
              <w:ind w:left="744" w:right="4" w:hanging="710"/>
              <w:contextualSpacing/>
              <w:rPr>
                <w:rFonts w:eastAsia="Times New Roman"/>
                <w:szCs w:val="24"/>
              </w:rPr>
            </w:pPr>
            <w:r w:rsidRPr="00821617">
              <w:rPr>
                <w:rFonts w:eastAsia="Times New Roman"/>
                <w:bCs/>
                <w:i/>
                <w:szCs w:val="24"/>
              </w:rPr>
              <w:t>Summary of description of the statistical methodologies to be used to evaluate the effectiveness of the investigational product, including the hypotheses to be tested, the parameters to be estimated, the assumptions to be made and the level of significance and the statistical model to be used.</w:t>
            </w:r>
          </w:p>
          <w:p w:rsidR="00C57935" w:rsidRPr="00821617" w:rsidRDefault="00C57935" w:rsidP="00C87249">
            <w:pPr>
              <w:numPr>
                <w:ilvl w:val="1"/>
                <w:numId w:val="36"/>
              </w:numPr>
              <w:tabs>
                <w:tab w:val="left" w:pos="744"/>
              </w:tabs>
              <w:spacing w:before="10" w:after="6"/>
              <w:ind w:left="744" w:right="4" w:hanging="710"/>
              <w:contextualSpacing/>
              <w:rPr>
                <w:rFonts w:eastAsia="Times New Roman"/>
                <w:bCs/>
                <w:i/>
                <w:szCs w:val="24"/>
              </w:rPr>
            </w:pPr>
            <w:r w:rsidRPr="00821617">
              <w:rPr>
                <w:rFonts w:eastAsia="Times New Roman"/>
                <w:bCs/>
                <w:i/>
                <w:szCs w:val="24"/>
              </w:rPr>
              <w:t>Analysis of trial parameters (primary/ secondary endpoints), population, demographics, as applicable.</w:t>
            </w:r>
          </w:p>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Efficacy analysis methods and results of efficacy end-point analysis.</w:t>
            </w:r>
          </w:p>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Safety analysis methods and results of safety end-point analysis.</w:t>
            </w:r>
          </w:p>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Exploratory end-point analysis: evaluation effect(s) (or lack of effects) of relevant biochemical/ pharmacological etc parameters, as applicable.</w:t>
            </w:r>
          </w:p>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Pharmacokinetic endpoint analysis, as applicable.</w:t>
            </w:r>
          </w:p>
          <w:p w:rsidR="00C57935" w:rsidRPr="00821617" w:rsidRDefault="00C57935" w:rsidP="00C87249">
            <w:pPr>
              <w:numPr>
                <w:ilvl w:val="1"/>
                <w:numId w:val="36"/>
              </w:numPr>
              <w:tabs>
                <w:tab w:val="left" w:pos="602"/>
              </w:tabs>
              <w:spacing w:before="10" w:after="6"/>
              <w:ind w:left="454" w:right="4"/>
              <w:contextualSpacing/>
              <w:rPr>
                <w:rFonts w:eastAsia="Times New Roman"/>
                <w:szCs w:val="24"/>
              </w:rPr>
            </w:pPr>
            <w:r w:rsidRPr="00821617">
              <w:rPr>
                <w:rFonts w:eastAsia="Times New Roman"/>
                <w:bCs/>
                <w:i/>
                <w:szCs w:val="24"/>
              </w:rPr>
              <w:t>Interim analysis and role of Data Safety Monitoring Board, as applicable</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szCs w:val="24"/>
              </w:rPr>
            </w:pPr>
            <w:r w:rsidRPr="00821617">
              <w:rPr>
                <w:rFonts w:eastAsia="Times New Roman"/>
                <w:b/>
                <w:bCs/>
                <w:szCs w:val="24"/>
              </w:rPr>
              <w:t>OUTCOME CRITERIA</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FFFFFF"/>
          </w:tcPr>
          <w:p w:rsidR="00C57935" w:rsidRPr="00821617" w:rsidRDefault="00C57935" w:rsidP="00F74C45">
            <w:pPr>
              <w:tabs>
                <w:tab w:val="left" w:pos="9356"/>
              </w:tabs>
              <w:spacing w:before="10" w:after="6"/>
              <w:ind w:left="454" w:right="4"/>
              <w:contextualSpacing/>
              <w:rPr>
                <w:rFonts w:eastAsia="Times New Roman"/>
                <w:bCs/>
                <w:i/>
                <w:szCs w:val="24"/>
              </w:rPr>
            </w:pPr>
            <w:r w:rsidRPr="00821617">
              <w:rPr>
                <w:rFonts w:eastAsia="Times New Roman"/>
                <w:bCs/>
                <w:i/>
                <w:szCs w:val="24"/>
              </w:rPr>
              <w:t>(Describe criteria that would define whether you would or would not move forward with the subsequent development plan, based upon primary and designated secondary objectives)</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b/>
                <w:szCs w:val="24"/>
              </w:rPr>
            </w:pPr>
            <w:r w:rsidRPr="00821617">
              <w:rPr>
                <w:rFonts w:eastAsia="Times New Roman"/>
                <w:b/>
                <w:bCs/>
                <w:szCs w:val="24"/>
              </w:rPr>
              <w:t>DATA MANAGEMENT</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F74C45">
            <w:pPr>
              <w:tabs>
                <w:tab w:val="left" w:pos="9356"/>
              </w:tabs>
              <w:spacing w:before="10" w:after="6"/>
              <w:ind w:left="454" w:right="4"/>
              <w:contextualSpacing/>
              <w:rPr>
                <w:rFonts w:eastAsia="Times New Roman"/>
                <w:b/>
                <w:szCs w:val="24"/>
              </w:rPr>
            </w:pPr>
            <w:r w:rsidRPr="00821617">
              <w:rPr>
                <w:rFonts w:eastAsia="Times New Roman"/>
                <w:bCs/>
                <w:i/>
                <w:szCs w:val="24"/>
              </w:rPr>
              <w:t>(Describe procedures for recording, processing, handling, and retaining raw data and other study documentation)</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602"/>
              </w:tabs>
              <w:autoSpaceDE w:val="0"/>
              <w:autoSpaceDN w:val="0"/>
              <w:adjustRightInd w:val="0"/>
              <w:spacing w:before="10" w:after="6"/>
              <w:ind w:left="454" w:right="4" w:hanging="426"/>
              <w:contextualSpacing/>
              <w:rPr>
                <w:rFonts w:eastAsia="Times New Roman"/>
                <w:i/>
                <w:szCs w:val="24"/>
              </w:rPr>
            </w:pPr>
            <w:r w:rsidRPr="00821617">
              <w:rPr>
                <w:rFonts w:eastAsia="Times New Roman"/>
                <w:b/>
                <w:bCs/>
                <w:szCs w:val="24"/>
              </w:rPr>
              <w:t>MONITORING PLAN</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F74C45">
            <w:pPr>
              <w:tabs>
                <w:tab w:val="left" w:pos="9356"/>
              </w:tabs>
              <w:spacing w:before="10" w:after="6"/>
              <w:ind w:left="454" w:right="4"/>
              <w:contextualSpacing/>
              <w:rPr>
                <w:rFonts w:eastAsia="Times New Roman"/>
                <w:bCs/>
                <w:i/>
                <w:szCs w:val="24"/>
              </w:rPr>
            </w:pPr>
            <w:r w:rsidRPr="00821617">
              <w:rPr>
                <w:rFonts w:eastAsia="Times New Roman"/>
                <w:bCs/>
                <w:i/>
                <w:szCs w:val="24"/>
              </w:rPr>
              <w:t>(Summary of the monitoring plan)</w:t>
            </w:r>
          </w:p>
          <w:p w:rsidR="00C57935" w:rsidRPr="00821617" w:rsidRDefault="00C57935" w:rsidP="00F74C45">
            <w:pPr>
              <w:tabs>
                <w:tab w:val="left" w:pos="9356"/>
              </w:tabs>
              <w:spacing w:before="10" w:after="6"/>
              <w:ind w:left="454" w:right="4"/>
              <w:contextualSpacing/>
              <w:rPr>
                <w:rFonts w:eastAsia="Times New Roman"/>
                <w:bCs/>
                <w:i/>
                <w:szCs w:val="24"/>
              </w:rPr>
            </w:pPr>
            <w:r w:rsidRPr="00821617">
              <w:rPr>
                <w:rFonts w:eastAsia="Times New Roman"/>
                <w:bCs/>
                <w:i/>
                <w:szCs w:val="24"/>
              </w:rPr>
              <w:t>State the location of the detailed monitoring plan in the submission</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D9D9D9"/>
          </w:tcPr>
          <w:p w:rsidR="00C57935" w:rsidRPr="00821617" w:rsidRDefault="00C57935" w:rsidP="00C87249">
            <w:pPr>
              <w:numPr>
                <w:ilvl w:val="0"/>
                <w:numId w:val="36"/>
              </w:numPr>
              <w:tabs>
                <w:tab w:val="left" w:pos="460"/>
              </w:tabs>
              <w:autoSpaceDE w:val="0"/>
              <w:autoSpaceDN w:val="0"/>
              <w:adjustRightInd w:val="0"/>
              <w:spacing w:before="10" w:after="6"/>
              <w:ind w:left="454" w:right="4" w:hanging="426"/>
              <w:contextualSpacing/>
              <w:rPr>
                <w:rFonts w:eastAsia="Times New Roman"/>
                <w:b/>
                <w:iCs/>
                <w:szCs w:val="24"/>
              </w:rPr>
            </w:pPr>
            <w:r w:rsidRPr="00821617">
              <w:rPr>
                <w:rFonts w:eastAsia="Times New Roman"/>
                <w:b/>
                <w:bCs/>
                <w:szCs w:val="24"/>
              </w:rPr>
              <w:t>ETHICAL CONSIDERATIONS</w:t>
            </w:r>
            <w:r w:rsidRPr="00821617">
              <w:rPr>
                <w:rFonts w:eastAsia="Times New Roman"/>
                <w:b/>
                <w:i/>
                <w:szCs w:val="24"/>
              </w:rPr>
              <w:t xml:space="preserve"> </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9356"/>
              </w:tabs>
              <w:spacing w:before="10" w:after="6"/>
              <w:ind w:left="454" w:right="4"/>
              <w:contextualSpacing/>
              <w:rPr>
                <w:rFonts w:eastAsia="Times New Roman"/>
                <w:bCs/>
                <w:i/>
                <w:szCs w:val="24"/>
              </w:rPr>
            </w:pPr>
            <w:r w:rsidRPr="00821617">
              <w:rPr>
                <w:rFonts w:eastAsia="Times New Roman"/>
                <w:bCs/>
                <w:i/>
                <w:szCs w:val="24"/>
              </w:rPr>
              <w:lastRenderedPageBreak/>
              <w:t xml:space="preserve">  State the ethical clearance reference number and institutions that have approved the trial</w:t>
            </w:r>
          </w:p>
          <w:p w:rsidR="00C57935" w:rsidRPr="00821617" w:rsidRDefault="00C57935" w:rsidP="00F74C45">
            <w:pPr>
              <w:tabs>
                <w:tab w:val="left" w:pos="9356"/>
              </w:tabs>
              <w:spacing w:before="10" w:after="6"/>
              <w:ind w:left="454" w:right="4"/>
              <w:contextualSpacing/>
              <w:rPr>
                <w:rFonts w:eastAsia="Times New Roman"/>
                <w:bCs/>
                <w:i/>
                <w:szCs w:val="24"/>
              </w:rPr>
            </w:pPr>
            <w:r w:rsidRPr="00821617">
              <w:rPr>
                <w:rFonts w:eastAsia="Times New Roman"/>
                <w:bCs/>
                <w:i/>
                <w:szCs w:val="24"/>
              </w:rPr>
              <w:t>Institution review Board ethical clearance: Number and date</w:t>
            </w:r>
          </w:p>
          <w:p w:rsidR="00C57935" w:rsidRPr="00821617" w:rsidRDefault="00C57935" w:rsidP="00F74C45">
            <w:pPr>
              <w:tabs>
                <w:tab w:val="left" w:pos="9356"/>
              </w:tabs>
              <w:spacing w:before="10" w:after="6"/>
              <w:ind w:left="454" w:right="4"/>
              <w:contextualSpacing/>
              <w:rPr>
                <w:rFonts w:eastAsia="Times New Roman"/>
                <w:bCs/>
                <w:i/>
                <w:szCs w:val="24"/>
              </w:rPr>
            </w:pPr>
            <w:r w:rsidRPr="00821617">
              <w:rPr>
                <w:rFonts w:eastAsia="Times New Roman"/>
                <w:bCs/>
                <w:i/>
                <w:szCs w:val="24"/>
              </w:rPr>
              <w:t>NIMR ethical clearance number and Date:</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602"/>
              </w:tabs>
              <w:spacing w:before="10" w:after="6"/>
              <w:ind w:left="454" w:right="4"/>
              <w:contextualSpacing/>
              <w:rPr>
                <w:rFonts w:eastAsia="Times New Roman"/>
                <w:b/>
                <w:bCs/>
                <w:i/>
                <w:szCs w:val="24"/>
              </w:rPr>
            </w:pPr>
            <w:r w:rsidRPr="00821617">
              <w:rPr>
                <w:rFonts w:eastAsia="Times New Roman"/>
                <w:b/>
                <w:bCs/>
                <w:i/>
                <w:szCs w:val="24"/>
              </w:rPr>
              <w:t>Insurance Details:</w:t>
            </w:r>
          </w:p>
          <w:p w:rsidR="00C57935" w:rsidRPr="00821617" w:rsidRDefault="00C57935" w:rsidP="00C87249">
            <w:pPr>
              <w:numPr>
                <w:ilvl w:val="2"/>
                <w:numId w:val="36"/>
              </w:numPr>
              <w:tabs>
                <w:tab w:val="left" w:pos="602"/>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Insert local Insurance Company name and address:</w:t>
            </w:r>
          </w:p>
          <w:p w:rsidR="00C57935" w:rsidRPr="00821617" w:rsidRDefault="00C57935" w:rsidP="00C87249">
            <w:pPr>
              <w:numPr>
                <w:ilvl w:val="2"/>
                <w:numId w:val="36"/>
              </w:numPr>
              <w:tabs>
                <w:tab w:val="left" w:pos="602"/>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 xml:space="preserve">policy cover number: </w:t>
            </w:r>
          </w:p>
          <w:p w:rsidR="00C57935" w:rsidRPr="00821617" w:rsidRDefault="00C57935" w:rsidP="00C87249">
            <w:pPr>
              <w:numPr>
                <w:ilvl w:val="2"/>
                <w:numId w:val="36"/>
              </w:numPr>
              <w:tabs>
                <w:tab w:val="left" w:pos="602"/>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Validity:</w:t>
            </w:r>
          </w:p>
          <w:p w:rsidR="00C57935" w:rsidRPr="00821617" w:rsidRDefault="00C57935" w:rsidP="00C87249">
            <w:pPr>
              <w:numPr>
                <w:ilvl w:val="2"/>
                <w:numId w:val="36"/>
              </w:numPr>
              <w:tabs>
                <w:tab w:val="left" w:pos="602"/>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Expiry Date:</w:t>
            </w:r>
          </w:p>
          <w:p w:rsidR="00C57935" w:rsidRPr="00821617" w:rsidRDefault="00C57935" w:rsidP="00C87249">
            <w:pPr>
              <w:numPr>
                <w:ilvl w:val="2"/>
                <w:numId w:val="36"/>
              </w:numPr>
              <w:tabs>
                <w:tab w:val="left" w:pos="744"/>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State the location of the Insurance cover in the submission:</w:t>
            </w:r>
          </w:p>
          <w:p w:rsidR="00C57935" w:rsidRPr="00821617" w:rsidRDefault="00C57935" w:rsidP="00C87249">
            <w:pPr>
              <w:numPr>
                <w:ilvl w:val="2"/>
                <w:numId w:val="36"/>
              </w:numPr>
              <w:tabs>
                <w:tab w:val="left" w:pos="744"/>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Number of insured participants</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602"/>
              </w:tabs>
              <w:spacing w:before="10" w:after="6"/>
              <w:ind w:left="454" w:right="4"/>
              <w:contextualSpacing/>
              <w:rPr>
                <w:rFonts w:eastAsia="Times New Roman"/>
                <w:b/>
                <w:bCs/>
                <w:i/>
                <w:szCs w:val="24"/>
              </w:rPr>
            </w:pPr>
            <w:r w:rsidRPr="00821617">
              <w:rPr>
                <w:rFonts w:eastAsia="Times New Roman"/>
                <w:b/>
                <w:bCs/>
                <w:i/>
                <w:szCs w:val="24"/>
              </w:rPr>
              <w:t>Participant Information sheets and Informed Consent forms:</w:t>
            </w:r>
          </w:p>
          <w:p w:rsidR="00C57935" w:rsidRPr="00821617" w:rsidRDefault="00C57935" w:rsidP="00F74C45">
            <w:pPr>
              <w:tabs>
                <w:tab w:val="left" w:pos="9356"/>
              </w:tabs>
              <w:spacing w:before="10" w:after="6"/>
              <w:ind w:left="454" w:right="4"/>
              <w:contextualSpacing/>
              <w:rPr>
                <w:rFonts w:eastAsia="Times New Roman"/>
                <w:b/>
                <w:bCs/>
                <w:i/>
                <w:szCs w:val="24"/>
              </w:rPr>
            </w:pPr>
          </w:p>
          <w:p w:rsidR="00C57935" w:rsidRPr="00821617" w:rsidRDefault="00C57935" w:rsidP="00F74C45">
            <w:pPr>
              <w:tabs>
                <w:tab w:val="left" w:pos="9356"/>
              </w:tabs>
              <w:spacing w:before="10" w:after="6"/>
              <w:ind w:left="454" w:right="4"/>
              <w:contextualSpacing/>
              <w:rPr>
                <w:rFonts w:eastAsia="Times New Roman"/>
                <w:bCs/>
                <w:i/>
                <w:szCs w:val="24"/>
              </w:rPr>
            </w:pPr>
            <w:r w:rsidRPr="00821617">
              <w:rPr>
                <w:rFonts w:eastAsia="Times New Roman"/>
                <w:bCs/>
                <w:i/>
                <w:szCs w:val="24"/>
              </w:rPr>
              <w:t>(The contents should be as per ICH guidelines, these guidelines and declaration of Helsinki)</w:t>
            </w:r>
          </w:p>
          <w:p w:rsidR="00C57935" w:rsidRPr="00821617" w:rsidRDefault="00C57935" w:rsidP="00C87249">
            <w:pPr>
              <w:numPr>
                <w:ilvl w:val="2"/>
                <w:numId w:val="36"/>
              </w:numPr>
              <w:tabs>
                <w:tab w:val="left" w:pos="602"/>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 xml:space="preserve">State the version number and dates for both English </w:t>
            </w:r>
            <w:r w:rsidR="00A73902">
              <w:rPr>
                <w:rFonts w:eastAsia="Times New Roman"/>
                <w:bCs/>
                <w:i/>
                <w:szCs w:val="24"/>
              </w:rPr>
              <w:t xml:space="preserve">and Kinyarwanda </w:t>
            </w:r>
          </w:p>
          <w:p w:rsidR="00C57935" w:rsidRPr="00821617" w:rsidRDefault="00C57935" w:rsidP="00C87249">
            <w:pPr>
              <w:numPr>
                <w:ilvl w:val="2"/>
                <w:numId w:val="36"/>
              </w:numPr>
              <w:tabs>
                <w:tab w:val="left" w:pos="602"/>
              </w:tabs>
              <w:autoSpaceDE w:val="0"/>
              <w:autoSpaceDN w:val="0"/>
              <w:adjustRightInd w:val="0"/>
              <w:spacing w:before="10" w:after="6"/>
              <w:ind w:left="454" w:right="4"/>
              <w:contextualSpacing/>
              <w:rPr>
                <w:rFonts w:eastAsia="Times New Roman"/>
                <w:bCs/>
                <w:i/>
                <w:szCs w:val="24"/>
              </w:rPr>
            </w:pPr>
            <w:r w:rsidRPr="00821617">
              <w:rPr>
                <w:rFonts w:eastAsia="Times New Roman"/>
                <w:bCs/>
                <w:i/>
                <w:szCs w:val="24"/>
              </w:rPr>
              <w:t xml:space="preserve">State the location of the Participant Information sheets and Informed Consent forms in the submission </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State the amount to be reimbursed to the participants</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Treatment and/or management of participants and their disease condition(s) after completion of trial</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Follow-up of trial study participants after the conclusion of the trial</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 xml:space="preserve"> In case of transfer of materials, provide Material Transfer Agreement (MTA) highlighting among other things, the following:</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Identification of the provider and recipient</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602"/>
              </w:tabs>
              <w:spacing w:before="10" w:after="6"/>
              <w:ind w:left="454" w:right="4"/>
              <w:contextualSpacing/>
              <w:rPr>
                <w:rFonts w:eastAsia="Times New Roman"/>
                <w:bCs/>
                <w:i/>
                <w:szCs w:val="24"/>
              </w:rPr>
            </w:pPr>
            <w:r w:rsidRPr="00821617">
              <w:rPr>
                <w:rFonts w:eastAsia="Times New Roman"/>
                <w:bCs/>
                <w:i/>
                <w:szCs w:val="24"/>
              </w:rPr>
              <w:t>Identification of the material and the volume of material</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885"/>
              </w:tabs>
              <w:spacing w:before="10" w:after="6"/>
              <w:ind w:left="454" w:right="4"/>
              <w:contextualSpacing/>
              <w:rPr>
                <w:rFonts w:eastAsia="Times New Roman"/>
                <w:bCs/>
                <w:i/>
                <w:szCs w:val="24"/>
              </w:rPr>
            </w:pPr>
            <w:r w:rsidRPr="00821617">
              <w:rPr>
                <w:rFonts w:eastAsia="Times New Roman"/>
                <w:bCs/>
                <w:i/>
                <w:szCs w:val="24"/>
              </w:rPr>
              <w:lastRenderedPageBreak/>
              <w:t>Definition of the trial and how the material will and will not be used.</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744"/>
              </w:tabs>
              <w:spacing w:before="10" w:after="6"/>
              <w:ind w:left="454" w:right="4"/>
              <w:contextualSpacing/>
              <w:rPr>
                <w:rFonts w:eastAsia="Times New Roman"/>
                <w:bCs/>
                <w:i/>
                <w:szCs w:val="24"/>
              </w:rPr>
            </w:pPr>
            <w:r w:rsidRPr="00821617">
              <w:rPr>
                <w:rFonts w:eastAsia="Times New Roman"/>
                <w:bCs/>
                <w:i/>
                <w:szCs w:val="24"/>
              </w:rPr>
              <w:t xml:space="preserve">Maintenance of confidentiality of background or supporting data or information, if any </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744"/>
              </w:tabs>
              <w:spacing w:before="10" w:after="6"/>
              <w:ind w:left="454" w:right="4"/>
              <w:contextualSpacing/>
              <w:rPr>
                <w:rFonts w:eastAsia="Times New Roman"/>
                <w:bCs/>
                <w:i/>
                <w:szCs w:val="24"/>
              </w:rPr>
            </w:pPr>
            <w:r w:rsidRPr="00821617">
              <w:rPr>
                <w:rFonts w:eastAsia="Times New Roman"/>
                <w:bCs/>
                <w:i/>
                <w:szCs w:val="24"/>
              </w:rPr>
              <w:t>Indemnification and warranties (where applicable)</w:t>
            </w: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PrEx>
        <w:tc>
          <w:tcPr>
            <w:tcW w:w="9576" w:type="dxa"/>
            <w:gridSpan w:val="3"/>
            <w:shd w:val="clear" w:color="auto" w:fill="auto"/>
          </w:tcPr>
          <w:p w:rsidR="00C57935" w:rsidRPr="00821617" w:rsidRDefault="00C57935" w:rsidP="00C87249">
            <w:pPr>
              <w:numPr>
                <w:ilvl w:val="1"/>
                <w:numId w:val="36"/>
              </w:numPr>
              <w:tabs>
                <w:tab w:val="left" w:pos="744"/>
              </w:tabs>
              <w:spacing w:before="10" w:after="6"/>
              <w:ind w:left="454" w:right="4"/>
              <w:contextualSpacing/>
              <w:rPr>
                <w:rFonts w:eastAsia="Times New Roman"/>
                <w:bCs/>
                <w:i/>
                <w:szCs w:val="24"/>
              </w:rPr>
            </w:pPr>
            <w:r w:rsidRPr="00821617">
              <w:rPr>
                <w:rFonts w:eastAsia="Times New Roman"/>
                <w:bCs/>
                <w:i/>
                <w:szCs w:val="24"/>
              </w:rPr>
              <w:t>Details on post-trial access to the products</w:t>
            </w:r>
          </w:p>
        </w:tc>
      </w:tr>
    </w:tbl>
    <w:p w:rsidR="00C57935" w:rsidRPr="00821617" w:rsidRDefault="00C57935" w:rsidP="00C57935">
      <w:pPr>
        <w:tabs>
          <w:tab w:val="left" w:pos="9356"/>
        </w:tabs>
        <w:ind w:right="4"/>
        <w:rPr>
          <w:szCs w:val="24"/>
        </w:rPr>
        <w:sectPr w:rsidR="00C57935" w:rsidRPr="00821617">
          <w:headerReference w:type="default" r:id="rId23"/>
          <w:pgSz w:w="12240" w:h="15840"/>
          <w:pgMar w:top="1440" w:right="1440" w:bottom="1440" w:left="1440" w:header="708" w:footer="708" w:gutter="0"/>
          <w:cols w:space="708"/>
          <w:docGrid w:linePitch="360"/>
        </w:sectPr>
      </w:pPr>
    </w:p>
    <w:p w:rsidR="004F422B" w:rsidRPr="00821617" w:rsidRDefault="004F422B" w:rsidP="00C57935">
      <w:pPr>
        <w:tabs>
          <w:tab w:val="left" w:pos="9356"/>
        </w:tabs>
        <w:spacing w:before="10" w:after="6" w:line="276" w:lineRule="auto"/>
        <w:ind w:left="454" w:right="4"/>
        <w:rPr>
          <w:rFonts w:eastAsia="Times New Roman"/>
          <w:i/>
          <w:szCs w:val="24"/>
          <w:lang w:val="en-US" w:eastAsia="en-US"/>
        </w:rPr>
      </w:pPr>
    </w:p>
    <w:p w:rsidR="00C57935" w:rsidRPr="00821617" w:rsidRDefault="00C57935" w:rsidP="005E5F00">
      <w:pPr>
        <w:tabs>
          <w:tab w:val="left" w:pos="9356"/>
        </w:tabs>
        <w:spacing w:before="10" w:after="6" w:line="276" w:lineRule="auto"/>
        <w:ind w:right="4"/>
        <w:rPr>
          <w:rFonts w:eastAsia="Times New Roman"/>
          <w:i/>
          <w:szCs w:val="24"/>
          <w:lang w:val="en-US" w:eastAsia="en-US"/>
        </w:rPr>
      </w:pPr>
      <w:r w:rsidRPr="00821617">
        <w:rPr>
          <w:rFonts w:eastAsia="Times New Roman"/>
          <w:i/>
          <w:szCs w:val="24"/>
          <w:lang w:val="en-US" w:eastAsia="en-US"/>
        </w:rPr>
        <w:t>(This form should be completed and signed by Sponsor and National Principal Investigator concerning to Complete Study)</w:t>
      </w:r>
    </w:p>
    <w:p w:rsidR="00C57935" w:rsidRPr="00821617" w:rsidRDefault="00C57935" w:rsidP="00C57935">
      <w:pPr>
        <w:tabs>
          <w:tab w:val="left" w:pos="9356"/>
        </w:tabs>
        <w:spacing w:before="10" w:after="6" w:line="276" w:lineRule="auto"/>
        <w:ind w:right="4"/>
        <w:rPr>
          <w:rFonts w:eastAsia="Times New Roman"/>
          <w:b/>
          <w:szCs w:val="24"/>
          <w:lang w:val="en-US" w:eastAsia="en-US"/>
        </w:rPr>
      </w:pPr>
    </w:p>
    <w:p w:rsidR="00C57935" w:rsidRPr="00821617" w:rsidRDefault="00C57935" w:rsidP="00C57935">
      <w:pPr>
        <w:tabs>
          <w:tab w:val="left" w:pos="9356"/>
        </w:tabs>
        <w:spacing w:before="10" w:after="6" w:line="276" w:lineRule="auto"/>
        <w:ind w:right="4"/>
        <w:rPr>
          <w:rFonts w:eastAsia="Times New Roman"/>
          <w:b/>
          <w:szCs w:val="24"/>
          <w:lang w:val="en-US" w:eastAsia="en-US"/>
        </w:rPr>
      </w:pPr>
      <w:r w:rsidRPr="00821617">
        <w:rPr>
          <w:rFonts w:eastAsia="Times New Roman"/>
          <w:b/>
          <w:szCs w:val="24"/>
          <w:lang w:val="en-US" w:eastAsia="en-US"/>
        </w:rPr>
        <w:t>Title of the study:</w:t>
      </w:r>
    </w:p>
    <w:p w:rsidR="00C57935" w:rsidRPr="00821617" w:rsidRDefault="00C57935" w:rsidP="00C57935">
      <w:pPr>
        <w:tabs>
          <w:tab w:val="left" w:pos="9356"/>
        </w:tabs>
        <w:spacing w:before="10" w:after="6" w:line="276" w:lineRule="auto"/>
        <w:ind w:left="454" w:right="4"/>
        <w:rPr>
          <w:rFonts w:eastAsia="Times New Roman"/>
          <w:szCs w:val="24"/>
          <w:lang w:val="en-US" w:eastAsia="en-US"/>
        </w:rPr>
      </w:pPr>
    </w:p>
    <w:p w:rsidR="00C57935" w:rsidRPr="00821617" w:rsidRDefault="00C57935" w:rsidP="00C57935">
      <w:pPr>
        <w:tabs>
          <w:tab w:val="left" w:pos="9356"/>
        </w:tabs>
        <w:spacing w:before="10" w:after="6" w:line="276" w:lineRule="auto"/>
        <w:ind w:right="4"/>
        <w:rPr>
          <w:rFonts w:eastAsia="Times New Roman"/>
          <w:b/>
          <w:szCs w:val="24"/>
          <w:lang w:val="en-US" w:eastAsia="en-US"/>
        </w:rPr>
      </w:pPr>
      <w:r w:rsidRPr="00821617">
        <w:rPr>
          <w:rFonts w:eastAsia="Times New Roman"/>
          <w:b/>
          <w:szCs w:val="24"/>
          <w:lang w:val="en-US" w:eastAsia="en-US"/>
        </w:rPr>
        <w:t>Protocol:</w:t>
      </w:r>
    </w:p>
    <w:p w:rsidR="00C57935" w:rsidRPr="00821617" w:rsidRDefault="00C57935" w:rsidP="00C57935">
      <w:pPr>
        <w:tabs>
          <w:tab w:val="left" w:pos="9356"/>
        </w:tabs>
        <w:spacing w:before="10" w:after="6" w:line="276" w:lineRule="auto"/>
        <w:ind w:right="4" w:firstLine="720"/>
        <w:rPr>
          <w:rFonts w:eastAsia="Times New Roman"/>
          <w:b/>
          <w:szCs w:val="24"/>
          <w:lang w:val="en-US" w:eastAsia="en-US"/>
        </w:rPr>
      </w:pPr>
    </w:p>
    <w:p w:rsidR="00C57935" w:rsidRPr="00821617" w:rsidRDefault="00C57935" w:rsidP="00C57935">
      <w:pPr>
        <w:tabs>
          <w:tab w:val="left" w:pos="9356"/>
        </w:tabs>
        <w:spacing w:before="10" w:after="6" w:line="276" w:lineRule="auto"/>
        <w:ind w:right="4"/>
        <w:rPr>
          <w:rFonts w:eastAsia="Times New Roman"/>
          <w:b/>
          <w:szCs w:val="24"/>
          <w:lang w:val="en-US" w:eastAsia="en-US"/>
        </w:rPr>
      </w:pPr>
      <w:r w:rsidRPr="00821617">
        <w:rPr>
          <w:rFonts w:eastAsia="Times New Roman"/>
          <w:b/>
          <w:szCs w:val="24"/>
          <w:lang w:val="en-US" w:eastAsia="en-US"/>
        </w:rPr>
        <w:t>Investigational Product(s):</w:t>
      </w:r>
    </w:p>
    <w:p w:rsidR="00C57935" w:rsidRPr="00821617" w:rsidRDefault="00C57935" w:rsidP="00C57935">
      <w:pPr>
        <w:tabs>
          <w:tab w:val="left" w:pos="9356"/>
        </w:tabs>
        <w:spacing w:before="10" w:after="6" w:line="276" w:lineRule="auto"/>
        <w:ind w:left="454" w:right="4"/>
        <w:rPr>
          <w:rFonts w:eastAsia="Times New Roman"/>
          <w:szCs w:val="24"/>
          <w:lang w:val="en-US" w:eastAsia="en-US"/>
        </w:rPr>
      </w:pP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I, &lt;</w:t>
      </w:r>
      <w:r w:rsidRPr="00821617">
        <w:rPr>
          <w:rFonts w:eastAsia="Times New Roman"/>
          <w:i/>
          <w:szCs w:val="24"/>
          <w:lang w:val="en-US" w:eastAsia="en-US"/>
        </w:rPr>
        <w:t>insert full name</w:t>
      </w:r>
      <w:r w:rsidRPr="00821617">
        <w:rPr>
          <w:rFonts w:eastAsia="Times New Roman"/>
          <w:szCs w:val="24"/>
          <w:lang w:val="en-US" w:eastAsia="en-US"/>
        </w:rPr>
        <w:t>&gt;, Sponsor /representing the sponsor (</w:t>
      </w:r>
      <w:r w:rsidRPr="00821617">
        <w:rPr>
          <w:rFonts w:eastAsia="Times New Roman"/>
          <w:i/>
          <w:szCs w:val="24"/>
          <w:lang w:val="en-US" w:eastAsia="en-US"/>
        </w:rPr>
        <w:t>delete whichever is not applicable</w:t>
      </w:r>
      <w:r w:rsidRPr="00821617">
        <w:rPr>
          <w:rFonts w:eastAsia="Times New Roman"/>
          <w:szCs w:val="24"/>
          <w:lang w:val="en-US" w:eastAsia="en-US"/>
        </w:rPr>
        <w:t>) and</w:t>
      </w: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I, &lt;full name&gt;, Principal Investigator/National Principal Investigator</w:t>
      </w:r>
    </w:p>
    <w:p w:rsidR="00C57935" w:rsidRPr="00821617" w:rsidRDefault="00C57935" w:rsidP="00C57935">
      <w:pPr>
        <w:tabs>
          <w:tab w:val="left" w:pos="9356"/>
        </w:tabs>
        <w:spacing w:before="10" w:after="6" w:line="276" w:lineRule="auto"/>
        <w:ind w:right="4"/>
        <w:rPr>
          <w:rFonts w:eastAsia="Times New Roman"/>
          <w:szCs w:val="24"/>
          <w:lang w:val="en-US" w:eastAsia="en-US"/>
        </w:rPr>
      </w:pP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hereby declare that sufficient funds have been made available to complete the above-mentioned study according to </w:t>
      </w:r>
      <w:r w:rsidRPr="00821617">
        <w:rPr>
          <w:szCs w:val="24"/>
        </w:rPr>
        <w:t>legal, ethical, and regulatory requirements currently enforced in Rwanda</w:t>
      </w:r>
      <w:r w:rsidRPr="00821617">
        <w:rPr>
          <w:rFonts w:eastAsia="Times New Roman"/>
          <w:szCs w:val="24"/>
          <w:lang w:val="en-US" w:eastAsia="en-US"/>
        </w:rPr>
        <w:t>.</w:t>
      </w:r>
    </w:p>
    <w:p w:rsidR="00C57935" w:rsidRPr="00821617" w:rsidRDefault="00C57935" w:rsidP="00C57935">
      <w:pPr>
        <w:tabs>
          <w:tab w:val="left" w:pos="9356"/>
        </w:tabs>
        <w:spacing w:before="10" w:after="6" w:line="276" w:lineRule="auto"/>
        <w:ind w:right="4"/>
        <w:rPr>
          <w:rFonts w:eastAsia="Times New Roman"/>
          <w:szCs w:val="24"/>
          <w:lang w:val="en-US" w:eastAsia="en-US"/>
        </w:rPr>
      </w:pPr>
    </w:p>
    <w:p w:rsidR="00C57935" w:rsidRPr="00821617" w:rsidRDefault="00C57935" w:rsidP="00C57935">
      <w:pPr>
        <w:tabs>
          <w:tab w:val="left" w:pos="9356"/>
        </w:tabs>
        <w:spacing w:before="10" w:after="6" w:line="276" w:lineRule="auto"/>
        <w:ind w:right="4"/>
        <w:rPr>
          <w:rFonts w:eastAsia="Times New Roman"/>
          <w:b/>
          <w:szCs w:val="24"/>
          <w:lang w:val="en-US" w:eastAsia="en-US"/>
        </w:rPr>
      </w:pPr>
      <w:r w:rsidRPr="00821617">
        <w:rPr>
          <w:rFonts w:eastAsia="Times New Roman"/>
          <w:b/>
          <w:szCs w:val="24"/>
          <w:lang w:val="en-US" w:eastAsia="en-US"/>
        </w:rPr>
        <w:t>Done at …………………</w:t>
      </w:r>
    </w:p>
    <w:p w:rsidR="00C57935" w:rsidRPr="00821617" w:rsidRDefault="00C57935" w:rsidP="00C57935">
      <w:pPr>
        <w:tabs>
          <w:tab w:val="left" w:pos="9356"/>
        </w:tabs>
        <w:spacing w:before="10" w:after="6" w:line="276" w:lineRule="auto"/>
        <w:ind w:left="454" w:right="4"/>
        <w:rPr>
          <w:rFonts w:eastAsia="Times New Roman"/>
          <w:szCs w:val="24"/>
          <w:lang w:val="en-US" w:eastAsia="en-US"/>
        </w:rPr>
      </w:pPr>
    </w:p>
    <w:p w:rsidR="00C57935" w:rsidRPr="00821617" w:rsidRDefault="00C57935" w:rsidP="00C57935">
      <w:pPr>
        <w:tabs>
          <w:tab w:val="left" w:pos="9356"/>
        </w:tabs>
        <w:spacing w:before="10" w:after="6" w:line="276" w:lineRule="auto"/>
        <w:ind w:right="4"/>
        <w:rPr>
          <w:rFonts w:eastAsia="Times New Roman"/>
          <w:b/>
          <w:szCs w:val="24"/>
          <w:lang w:val="en-US" w:eastAsia="en-US"/>
        </w:rPr>
      </w:pPr>
      <w:r w:rsidRPr="00821617">
        <w:rPr>
          <w:rFonts w:eastAsia="Times New Roman"/>
          <w:b/>
          <w:szCs w:val="24"/>
          <w:lang w:val="en-US" w:eastAsia="en-US"/>
        </w:rPr>
        <w:t>Signed by:                                                                        Date:…………………</w:t>
      </w:r>
    </w:p>
    <w:p w:rsidR="00C57935" w:rsidRPr="00821617" w:rsidRDefault="00C57935" w:rsidP="00C57935">
      <w:pPr>
        <w:tabs>
          <w:tab w:val="left" w:pos="9356"/>
        </w:tabs>
        <w:spacing w:before="10" w:after="6" w:line="276" w:lineRule="auto"/>
        <w:ind w:left="454" w:right="4"/>
        <w:rPr>
          <w:rFonts w:eastAsia="Times New Roman"/>
          <w:szCs w:val="24"/>
          <w:lang w:val="en-US" w:eastAsia="en-US"/>
        </w:rPr>
      </w:pP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b/>
          <w:szCs w:val="24"/>
          <w:lang w:val="en-US" w:eastAsia="en-US"/>
        </w:rPr>
        <w:t xml:space="preserve">SPONSOR </w:t>
      </w:r>
      <w:r w:rsidRPr="00821617">
        <w:rPr>
          <w:rFonts w:eastAsia="Times New Roman"/>
          <w:szCs w:val="24"/>
          <w:lang w:val="en-US" w:eastAsia="en-US"/>
        </w:rPr>
        <w:t>(or representative)</w:t>
      </w: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Name:</w:t>
      </w: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Address: </w:t>
      </w: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 xml:space="preserve">Email address: </w:t>
      </w: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Phone number:</w:t>
      </w:r>
    </w:p>
    <w:p w:rsidR="00C57935" w:rsidRPr="00821617" w:rsidRDefault="00C57935" w:rsidP="00C57935">
      <w:pPr>
        <w:tabs>
          <w:tab w:val="left" w:pos="9356"/>
        </w:tabs>
        <w:spacing w:before="10" w:after="6" w:line="276" w:lineRule="auto"/>
        <w:ind w:left="454" w:right="4"/>
        <w:rPr>
          <w:rFonts w:eastAsia="Times New Roman"/>
          <w:szCs w:val="24"/>
          <w:lang w:val="en-US" w:eastAsia="en-US"/>
        </w:rPr>
      </w:pPr>
    </w:p>
    <w:p w:rsidR="00C57935" w:rsidRPr="00821617" w:rsidRDefault="00C57935" w:rsidP="00C57935">
      <w:pPr>
        <w:tabs>
          <w:tab w:val="left" w:pos="9356"/>
        </w:tabs>
        <w:spacing w:before="10" w:after="6" w:line="276" w:lineRule="auto"/>
        <w:ind w:right="4"/>
        <w:rPr>
          <w:rFonts w:eastAsia="Times New Roman"/>
          <w:b/>
          <w:szCs w:val="24"/>
          <w:lang w:val="en-US" w:eastAsia="en-US"/>
        </w:rPr>
      </w:pPr>
      <w:r w:rsidRPr="00821617">
        <w:rPr>
          <w:rFonts w:eastAsia="Times New Roman"/>
          <w:b/>
          <w:szCs w:val="24"/>
          <w:lang w:val="en-US" w:eastAsia="en-US"/>
        </w:rPr>
        <w:t>Signed by:                                                                                   Date:………………………..</w:t>
      </w:r>
    </w:p>
    <w:p w:rsidR="00C57935" w:rsidRPr="00821617" w:rsidRDefault="00C57935" w:rsidP="00C57935">
      <w:pPr>
        <w:tabs>
          <w:tab w:val="left" w:pos="9356"/>
        </w:tabs>
        <w:spacing w:before="10" w:after="6" w:line="276" w:lineRule="auto"/>
        <w:ind w:left="454" w:right="4"/>
        <w:rPr>
          <w:rFonts w:eastAsia="Times New Roman"/>
          <w:b/>
          <w:szCs w:val="24"/>
          <w:lang w:val="en-US" w:eastAsia="en-US"/>
        </w:rPr>
      </w:pP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b/>
          <w:szCs w:val="24"/>
          <w:lang w:val="en-US" w:eastAsia="en-US"/>
        </w:rPr>
        <w:t>National /Principal Investigator</w:t>
      </w:r>
      <w:r w:rsidRPr="00821617">
        <w:rPr>
          <w:rFonts w:eastAsia="Times New Roman"/>
          <w:szCs w:val="24"/>
          <w:lang w:val="en-US" w:eastAsia="en-US"/>
        </w:rPr>
        <w:t>:</w:t>
      </w:r>
    </w:p>
    <w:p w:rsidR="00C57935" w:rsidRPr="00821617" w:rsidRDefault="00C57935" w:rsidP="00C57935">
      <w:pPr>
        <w:tabs>
          <w:tab w:val="left" w:pos="9356"/>
        </w:tabs>
        <w:spacing w:before="10" w:after="6" w:line="276" w:lineRule="auto"/>
        <w:ind w:right="4"/>
        <w:rPr>
          <w:rFonts w:eastAsia="Times New Roman"/>
          <w:szCs w:val="24"/>
          <w:lang w:val="en-US" w:eastAsia="en-US"/>
        </w:rPr>
      </w:pP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Name:</w:t>
      </w: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Address:</w:t>
      </w:r>
    </w:p>
    <w:p w:rsidR="00C57935" w:rsidRPr="00821617" w:rsidRDefault="00C57935" w:rsidP="00C57935">
      <w:pPr>
        <w:tabs>
          <w:tab w:val="left" w:pos="9356"/>
        </w:tabs>
        <w:spacing w:before="10" w:after="6" w:line="276" w:lineRule="auto"/>
        <w:ind w:right="4"/>
        <w:rPr>
          <w:rFonts w:eastAsia="Times New Roman"/>
          <w:szCs w:val="24"/>
          <w:lang w:val="en-US" w:eastAsia="en-US"/>
        </w:rPr>
      </w:pPr>
      <w:r w:rsidRPr="00821617">
        <w:rPr>
          <w:rFonts w:eastAsia="Times New Roman"/>
          <w:szCs w:val="24"/>
          <w:lang w:val="en-US" w:eastAsia="en-US"/>
        </w:rPr>
        <w:t>E-mail address:</w:t>
      </w:r>
    </w:p>
    <w:p w:rsidR="00C57935" w:rsidRPr="00821617" w:rsidRDefault="00C57935" w:rsidP="00C57935">
      <w:pPr>
        <w:tabs>
          <w:tab w:val="left" w:pos="9356"/>
        </w:tabs>
        <w:ind w:right="4"/>
        <w:rPr>
          <w:szCs w:val="24"/>
        </w:rPr>
      </w:pPr>
      <w:r w:rsidRPr="00821617">
        <w:rPr>
          <w:rFonts w:eastAsia="Times New Roman"/>
          <w:szCs w:val="24"/>
          <w:lang w:val="en-US" w:eastAsia="en-US"/>
        </w:rPr>
        <w:t>Phone number:</w:t>
      </w:r>
    </w:p>
    <w:p w:rsidR="00C57935" w:rsidRPr="00821617" w:rsidRDefault="00C57935" w:rsidP="00C57935">
      <w:pPr>
        <w:tabs>
          <w:tab w:val="left" w:pos="9356"/>
        </w:tabs>
        <w:ind w:right="4"/>
        <w:rPr>
          <w:szCs w:val="24"/>
        </w:rPr>
        <w:sectPr w:rsidR="00C57935" w:rsidRPr="00821617">
          <w:headerReference w:type="default" r:id="rId24"/>
          <w:footerReference w:type="default" r:id="rId25"/>
          <w:pgSz w:w="12240" w:h="15840"/>
          <w:pgMar w:top="1440" w:right="1440" w:bottom="1440" w:left="1440" w:header="708" w:footer="708" w:gutter="0"/>
          <w:cols w:space="708"/>
          <w:docGrid w:linePitch="360"/>
        </w:sectPr>
      </w:pPr>
    </w:p>
    <w:p w:rsidR="00C57935" w:rsidRPr="00821617" w:rsidRDefault="00C57935" w:rsidP="005E5F00">
      <w:pPr>
        <w:tabs>
          <w:tab w:val="left" w:pos="9356"/>
        </w:tabs>
        <w:spacing w:before="10" w:after="6" w:line="240" w:lineRule="auto"/>
        <w:ind w:right="4"/>
        <w:rPr>
          <w:rFonts w:eastAsia="Times New Roman"/>
          <w:b/>
          <w:bCs/>
          <w:szCs w:val="24"/>
        </w:rPr>
      </w:pPr>
      <w:r w:rsidRPr="00821617">
        <w:rPr>
          <w:rFonts w:eastAsia="Times New Roman"/>
          <w:i/>
          <w:iCs/>
          <w:szCs w:val="24"/>
        </w:rPr>
        <w:lastRenderedPageBreak/>
        <w:t xml:space="preserve">This template should be filled in and submitted in </w:t>
      </w:r>
      <w:r w:rsidRPr="00821617">
        <w:rPr>
          <w:rFonts w:eastAsia="Times New Roman"/>
          <w:b/>
          <w:i/>
          <w:iCs/>
          <w:szCs w:val="24"/>
        </w:rPr>
        <w:t>Microsoft</w:t>
      </w:r>
      <w:r w:rsidRPr="00821617">
        <w:rPr>
          <w:rFonts w:eastAsia="Times New Roman"/>
          <w:i/>
          <w:iCs/>
          <w:szCs w:val="24"/>
        </w:rPr>
        <w:t xml:space="preserve"> </w:t>
      </w:r>
      <w:r w:rsidRPr="00821617">
        <w:rPr>
          <w:rFonts w:eastAsia="Times New Roman"/>
          <w:b/>
          <w:i/>
          <w:iCs/>
          <w:szCs w:val="24"/>
        </w:rPr>
        <w:t>word format</w:t>
      </w:r>
      <w:r w:rsidRPr="00821617">
        <w:rPr>
          <w:rFonts w:eastAsia="Times New Roman"/>
          <w:i/>
          <w:iCs/>
          <w:szCs w:val="24"/>
        </w:rPr>
        <w:t xml:space="preserve"> with New times roman style font size 12 black ink)</w:t>
      </w:r>
      <w:r w:rsidRPr="00821617">
        <w:rPr>
          <w:rFonts w:eastAsia="Times New Roman"/>
          <w:szCs w:val="24"/>
        </w:rPr>
        <w:t xml:space="preserve">. </w:t>
      </w:r>
      <w:r w:rsidRPr="00821617">
        <w:rPr>
          <w:rFonts w:eastAsia="Times New Roman"/>
          <w:i/>
          <w:iCs/>
          <w:szCs w:val="24"/>
        </w:rPr>
        <w:t>Details on this summary should as inserted as prescribed in the CTD module 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4788"/>
      </w:tblGrid>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Title of Study</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rPr>
          <w:trHeight w:val="171"/>
        </w:trPr>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Protocol Identification Number/code</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Protocol Version Number (where applicable)</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Date of Protocol</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Rwanda FDA Application Number</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Name of Investigational Product or Intervention</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bCs/>
                <w:szCs w:val="24"/>
                <w:lang w:val="en-CA"/>
              </w:rPr>
              <w:t>Therapeutic Classification</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bCs/>
                <w:szCs w:val="24"/>
                <w:lang w:val="en-CA"/>
              </w:rPr>
            </w:pPr>
            <w:r w:rsidRPr="00821617">
              <w:rPr>
                <w:rFonts w:eastAsia="Times New Roman"/>
                <w:bCs/>
                <w:szCs w:val="24"/>
                <w:lang w:val="en-CA"/>
              </w:rPr>
              <w:t>Dosage Form(s) and Strength(s)</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bCs/>
                <w:szCs w:val="24"/>
                <w:lang w:val="en-CA"/>
              </w:rPr>
            </w:pPr>
            <w:r w:rsidRPr="00821617">
              <w:rPr>
                <w:rFonts w:eastAsia="Times New Roman"/>
                <w:bCs/>
                <w:szCs w:val="24"/>
                <w:lang w:val="en-CA"/>
              </w:rPr>
              <w:t>Route(s) of Administration</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bCs/>
                <w:szCs w:val="24"/>
                <w:lang w:val="en-CA"/>
              </w:rPr>
            </w:pPr>
            <w:r w:rsidRPr="00821617">
              <w:rPr>
                <w:rFonts w:eastAsia="Times New Roman"/>
                <w:bCs/>
                <w:szCs w:val="24"/>
                <w:lang w:val="en-CA"/>
              </w:rPr>
              <w:t xml:space="preserve">Clinical trial Design </w:t>
            </w:r>
            <w:r w:rsidRPr="00821617">
              <w:rPr>
                <w:rFonts w:eastAsia="Times New Roman"/>
                <w:bCs/>
                <w:i/>
                <w:szCs w:val="24"/>
                <w:lang w:val="en-CA"/>
              </w:rPr>
              <w:t>( extract from the protocol)</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Name of Comparator Product (where applicable)</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Name and address(es) of the Applicant</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Name and address(es) of the Sponsor</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lang w:val="en-GB" w:eastAsia="zh-CN"/>
              </w:rPr>
            </w:pPr>
            <w:r w:rsidRPr="00821617">
              <w:rPr>
                <w:rFonts w:eastAsia="Times New Roman"/>
                <w:szCs w:val="24"/>
                <w:lang w:val="en-GB" w:eastAsia="zh-CN"/>
              </w:rPr>
              <w:t>Name and address(es) of the Principal Investigator (PI)</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rPr>
          <w:trHeight w:val="296"/>
        </w:trPr>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Name and address(es) of the Study Monitor</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Name and address(es) of Study Site(s)</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Name and address of the manufacturer of investigational product</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szCs w:val="24"/>
              </w:rPr>
              <w:t>Name and address of the manufacturer of comparator product (if applicable)</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c>
          <w:tcPr>
            <w:tcW w:w="4680" w:type="dxa"/>
            <w:shd w:val="pct10" w:color="auto" w:fill="auto"/>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bCs/>
                <w:szCs w:val="24"/>
              </w:rPr>
              <w:t>Phase of Trial</w:t>
            </w:r>
          </w:p>
        </w:tc>
        <w:tc>
          <w:tcPr>
            <w:tcW w:w="4788" w:type="dxa"/>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shd w:val="clear" w:color="auto" w:fill="F2F2F2"/>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bCs/>
                <w:szCs w:val="24"/>
              </w:rPr>
              <w:t>Proprietary (Brand) Name of FPP</w:t>
            </w: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shd w:val="clear" w:color="auto" w:fill="F2F2F2"/>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bCs/>
                <w:szCs w:val="24"/>
              </w:rPr>
              <w:t>Non-proprietary or Common Name of Drug Substance (Medicinal Ingredient)</w:t>
            </w: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shd w:val="clear" w:color="auto" w:fill="F2F2F2"/>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bCs/>
                <w:szCs w:val="24"/>
              </w:rPr>
              <w:t>Company Name</w:t>
            </w: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shd w:val="clear" w:color="auto" w:fill="F2F2F2"/>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bCs/>
                <w:szCs w:val="24"/>
              </w:rPr>
              <w:t>Dosage Form(s)</w:t>
            </w: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shd w:val="clear" w:color="auto" w:fill="F2F2F2"/>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bCs/>
                <w:szCs w:val="24"/>
              </w:rPr>
              <w:t>Strength(s)</w:t>
            </w: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shd w:val="clear" w:color="auto" w:fill="F2F2F2"/>
          </w:tcPr>
          <w:p w:rsidR="00C57935" w:rsidRPr="00821617" w:rsidRDefault="00C57935" w:rsidP="00F74C45">
            <w:pPr>
              <w:tabs>
                <w:tab w:val="left" w:pos="9356"/>
              </w:tabs>
              <w:spacing w:before="10" w:after="6" w:line="240" w:lineRule="auto"/>
              <w:ind w:right="4"/>
              <w:rPr>
                <w:rFonts w:eastAsia="Times New Roman"/>
                <w:szCs w:val="24"/>
              </w:rPr>
            </w:pPr>
            <w:r w:rsidRPr="00821617">
              <w:rPr>
                <w:rFonts w:eastAsia="Times New Roman"/>
                <w:bCs/>
                <w:szCs w:val="24"/>
              </w:rPr>
              <w:t>Country from which the Clinical Supplies  were Obtained for the Lot to be Used in this Clinical Trial (as well as the market status in that country)</w:t>
            </w: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szCs w:val="24"/>
              </w:rPr>
            </w:pPr>
          </w:p>
        </w:tc>
      </w:tr>
      <w:tr w:rsidR="00C57935" w:rsidRPr="00821617" w:rsidTr="00F74C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shd w:val="clear" w:color="auto" w:fill="F2F2F2"/>
          </w:tcPr>
          <w:p w:rsidR="00C57935" w:rsidRPr="00821617" w:rsidRDefault="00C57935" w:rsidP="00F74C45">
            <w:pPr>
              <w:tabs>
                <w:tab w:val="left" w:pos="9356"/>
              </w:tabs>
              <w:spacing w:before="10" w:after="6" w:line="240" w:lineRule="auto"/>
              <w:ind w:right="4"/>
              <w:rPr>
                <w:rFonts w:eastAsia="Times New Roman"/>
                <w:bCs/>
                <w:szCs w:val="24"/>
              </w:rPr>
            </w:pPr>
          </w:p>
          <w:p w:rsidR="00C57935" w:rsidRPr="00821617" w:rsidRDefault="00C57935" w:rsidP="00F74C45">
            <w:pPr>
              <w:tabs>
                <w:tab w:val="left" w:pos="9356"/>
              </w:tabs>
              <w:spacing w:before="10" w:after="6" w:line="240" w:lineRule="auto"/>
              <w:ind w:right="4"/>
              <w:rPr>
                <w:rFonts w:eastAsia="Times New Roman"/>
                <w:bCs/>
                <w:szCs w:val="24"/>
              </w:rPr>
            </w:pPr>
          </w:p>
          <w:p w:rsidR="00C57935" w:rsidRPr="00821617" w:rsidRDefault="00C57935" w:rsidP="00F74C45">
            <w:pPr>
              <w:tabs>
                <w:tab w:val="left" w:pos="9356"/>
              </w:tabs>
              <w:spacing w:before="10" w:after="6" w:line="240" w:lineRule="auto"/>
              <w:ind w:right="4"/>
              <w:rPr>
                <w:rFonts w:eastAsia="Times New Roman"/>
                <w:bCs/>
                <w:szCs w:val="24"/>
              </w:rPr>
            </w:pPr>
          </w:p>
          <w:p w:rsidR="00C57935" w:rsidRPr="00821617" w:rsidRDefault="00C57935" w:rsidP="00F74C45">
            <w:pPr>
              <w:tabs>
                <w:tab w:val="left" w:pos="9356"/>
              </w:tabs>
              <w:spacing w:before="10" w:after="6" w:line="240" w:lineRule="auto"/>
              <w:ind w:right="4"/>
              <w:rPr>
                <w:rFonts w:eastAsia="Times New Roman"/>
                <w:bCs/>
                <w:szCs w:val="24"/>
              </w:rPr>
            </w:pPr>
          </w:p>
          <w:p w:rsidR="00C57935" w:rsidRPr="00821617" w:rsidRDefault="00C57935" w:rsidP="00F74C45">
            <w:pPr>
              <w:tabs>
                <w:tab w:val="left" w:pos="9356"/>
              </w:tabs>
              <w:spacing w:before="10" w:after="6" w:line="240" w:lineRule="auto"/>
              <w:ind w:right="4"/>
              <w:rPr>
                <w:rFonts w:eastAsia="Times New Roman"/>
                <w:bCs/>
                <w:szCs w:val="24"/>
              </w:rPr>
            </w:pPr>
          </w:p>
          <w:p w:rsidR="00C57935" w:rsidRPr="00821617" w:rsidRDefault="00C57935" w:rsidP="00F74C45">
            <w:pPr>
              <w:tabs>
                <w:tab w:val="left" w:pos="9356"/>
              </w:tabs>
              <w:spacing w:before="10" w:after="6" w:line="240" w:lineRule="auto"/>
              <w:ind w:right="4"/>
              <w:rPr>
                <w:rFonts w:eastAsia="Times New Roman"/>
                <w:bCs/>
                <w:szCs w:val="24"/>
              </w:rPr>
            </w:pP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szCs w:val="24"/>
              </w:rPr>
            </w:pPr>
          </w:p>
        </w:tc>
      </w:tr>
    </w:tbl>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S ACTIVE PHARMACEUTICAL INGREDIENT (NAME, MANUFACTURER)</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S.1 General Information (name, manufacturer)</w:t>
      </w: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S.1.1 Nomenclature (name, manufacturer)</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(a) Recommended International Non-proprietary name (INN):</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(b) Compendial name, if relevant:</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(c) Chemical name(s):</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(d) Company or laboratory code:</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(e) Other non-proprietary name(s) (e.g., national name, USAN, BAN):</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(f) Chemical Abstracts Service (CAS) registry number:</w:t>
      </w:r>
    </w:p>
    <w:p w:rsidR="00C57935" w:rsidRPr="00821617" w:rsidRDefault="00C57935" w:rsidP="00C57935">
      <w:pPr>
        <w:tabs>
          <w:tab w:val="left" w:pos="9356"/>
        </w:tabs>
        <w:spacing w:before="10" w:after="6"/>
        <w:ind w:left="454" w:right="4"/>
        <w:rPr>
          <w:rFonts w:eastAsia="Times New Roman"/>
          <w:b/>
          <w:i/>
          <w:iCs/>
          <w:szCs w:val="24"/>
        </w:rPr>
      </w:pPr>
      <w:r w:rsidRPr="00821617">
        <w:rPr>
          <w:rFonts w:eastAsia="Times New Roman"/>
          <w:b/>
          <w:i/>
          <w:iCs/>
          <w:szCs w:val="24"/>
        </w:rPr>
        <w:t>Note: For Phase I Trials only (a) and (b) is required</w:t>
      </w:r>
    </w:p>
    <w:p w:rsidR="00C57935" w:rsidRPr="00821617" w:rsidRDefault="00C57935" w:rsidP="00C57935">
      <w:pPr>
        <w:tabs>
          <w:tab w:val="left" w:pos="9356"/>
        </w:tabs>
        <w:spacing w:before="10" w:after="6"/>
        <w:ind w:left="454" w:right="4" w:firstLine="720"/>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S.1.2 Structure (name, manufacturer)</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(a) Structural formula, including relative and absolute stereochemistry:</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(b) Molecular formula:</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(c) Molecular mass:</w:t>
      </w:r>
    </w:p>
    <w:p w:rsidR="00C57935" w:rsidRPr="00821617" w:rsidRDefault="00C57935" w:rsidP="00C57935">
      <w:pPr>
        <w:tabs>
          <w:tab w:val="left" w:pos="9356"/>
        </w:tabs>
        <w:spacing w:before="10" w:after="6"/>
        <w:ind w:left="454" w:right="4" w:firstLine="720"/>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S.1.3 General Properties (name, manufacturer)</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(a) Physical description (e.g., appearance, colour, physical state):</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(b) Physical form (e.g., preferred polymorphic form, solvate, hydrate):</w:t>
      </w:r>
    </w:p>
    <w:p w:rsidR="00C57935" w:rsidRPr="00821617" w:rsidRDefault="00C57935" w:rsidP="00C57935">
      <w:pPr>
        <w:tabs>
          <w:tab w:val="left" w:pos="9356"/>
        </w:tabs>
        <w:spacing w:before="10" w:after="6"/>
        <w:ind w:left="1134" w:right="4" w:hanging="28"/>
        <w:rPr>
          <w:rFonts w:eastAsia="Times New Roman"/>
          <w:bCs/>
          <w:szCs w:val="24"/>
        </w:rPr>
      </w:pPr>
      <w:r w:rsidRPr="00821617">
        <w:rPr>
          <w:rFonts w:eastAsia="Times New Roman"/>
          <w:bCs/>
          <w:szCs w:val="24"/>
        </w:rPr>
        <w:lastRenderedPageBreak/>
        <w:t>(c) Solubilities (e.g., aqueous/non aqueous solubility profile, tabular format, reporting in mg/mL):</w:t>
      </w:r>
    </w:p>
    <w:p w:rsidR="00C57935" w:rsidRPr="00821617" w:rsidRDefault="00C57935" w:rsidP="00C57935">
      <w:pPr>
        <w:tabs>
          <w:tab w:val="left" w:pos="9356"/>
        </w:tabs>
        <w:spacing w:before="10" w:after="6"/>
        <w:ind w:left="360" w:right="4" w:firstLine="720"/>
        <w:rPr>
          <w:rFonts w:eastAsia="Times New Roman"/>
          <w:bCs/>
          <w:szCs w:val="24"/>
        </w:rPr>
      </w:pPr>
      <w:r w:rsidRPr="00821617">
        <w:rPr>
          <w:rFonts w:eastAsia="Times New Roman"/>
          <w:bCs/>
          <w:szCs w:val="24"/>
        </w:rPr>
        <w:t>(d) pH and pKa values:</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(e) Other relevant information:</w:t>
      </w:r>
    </w:p>
    <w:p w:rsidR="00C57935" w:rsidRPr="00821617" w:rsidRDefault="00C57935" w:rsidP="00C57935">
      <w:pPr>
        <w:tabs>
          <w:tab w:val="left" w:pos="9356"/>
        </w:tabs>
        <w:spacing w:before="10" w:after="6"/>
        <w:ind w:left="454" w:right="4" w:firstLine="720"/>
        <w:rPr>
          <w:rFonts w:eastAsia="Times New Roman"/>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S.2 Manufacture (name, manufacturer)</w:t>
      </w: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S.2.1 Manufacturer(s) (name, manufacturer)</w:t>
      </w:r>
    </w:p>
    <w:p w:rsidR="00C57935" w:rsidRPr="00821617" w:rsidRDefault="00C57935" w:rsidP="00C87249">
      <w:pPr>
        <w:numPr>
          <w:ilvl w:val="0"/>
          <w:numId w:val="7"/>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Name, address, and responsibility of each manufacturer, including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Contractors, and each proposed production site or facility involved in the manufacturing of the batches to be used in this clinical trial:</w:t>
      </w:r>
    </w:p>
    <w:p w:rsidR="00C57935" w:rsidRPr="00821617" w:rsidRDefault="00C57935" w:rsidP="00C87249">
      <w:pPr>
        <w:numPr>
          <w:ilvl w:val="0"/>
          <w:numId w:val="7"/>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List of referenced Drug Master Files (DMFs) and DMF Numbers (copies of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DMF letters of access should be located in Module 1):</w:t>
      </w: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S.2.2 Description of Manufacturing Process and Process Controls (name, Manufacturer)</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35"/>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Flow diagram of the synthetic process(es):</w:t>
      </w:r>
    </w:p>
    <w:p w:rsidR="00C57935" w:rsidRPr="00821617" w:rsidRDefault="00C57935" w:rsidP="00C57935">
      <w:pPr>
        <w:tabs>
          <w:tab w:val="left" w:pos="9356"/>
        </w:tabs>
        <w:spacing w:before="10" w:after="6"/>
        <w:ind w:left="454" w:right="4"/>
        <w:rPr>
          <w:rFonts w:eastAsia="Times New Roman"/>
          <w:b/>
          <w:i/>
          <w:iCs/>
          <w:szCs w:val="24"/>
        </w:rPr>
      </w:pPr>
      <w:r w:rsidRPr="00821617">
        <w:rPr>
          <w:rFonts w:eastAsia="Times New Roman"/>
          <w:b/>
          <w:i/>
          <w:iCs/>
          <w:szCs w:val="24"/>
        </w:rPr>
        <w:t>Note: For Phase II &amp; III include also the following should be submitted: -</w:t>
      </w:r>
    </w:p>
    <w:p w:rsidR="00C57935" w:rsidRPr="00821617" w:rsidRDefault="00C57935" w:rsidP="00C87249">
      <w:pPr>
        <w:numPr>
          <w:ilvl w:val="0"/>
          <w:numId w:val="35"/>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Detailed narrative description of the manufacturing process(es):</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2.3.S.2.3 Control of Materials (name, manufacturer)</w:t>
      </w:r>
    </w:p>
    <w:p w:rsidR="00C57935" w:rsidRPr="00821617" w:rsidRDefault="00C57935" w:rsidP="00C87249">
      <w:pPr>
        <w:numPr>
          <w:ilvl w:val="0"/>
          <w:numId w:val="8"/>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For Active Pharmaceutical Ingredient manufactured with reagents obtained from sources that are at risk of transmitting Bovine Spongiform Encephalopathy (BSE)/Transmissible Spongiform Encephalopathy (TSE) agents (e.g., ruminant origin), provide an attestation (with supporting documentation, if applicable) confirming that the material is free of BSE/TSE agents:</w:t>
      </w:r>
    </w:p>
    <w:p w:rsidR="00C57935" w:rsidRPr="00821617" w:rsidRDefault="00C57935" w:rsidP="00C57935">
      <w:pPr>
        <w:tabs>
          <w:tab w:val="left" w:pos="9356"/>
        </w:tabs>
        <w:spacing w:before="10" w:after="6"/>
        <w:ind w:left="454" w:right="4"/>
        <w:rPr>
          <w:rFonts w:eastAsia="Times New Roman"/>
          <w:b/>
          <w:i/>
          <w:iCs/>
          <w:szCs w:val="24"/>
        </w:rPr>
      </w:pPr>
      <w:r w:rsidRPr="00821617">
        <w:rPr>
          <w:rFonts w:eastAsia="Times New Roman"/>
          <w:b/>
          <w:i/>
          <w:iCs/>
          <w:szCs w:val="24"/>
        </w:rPr>
        <w:t xml:space="preserve">Note: For Phase II &amp; III include also the following should be submitted: </w:t>
      </w:r>
    </w:p>
    <w:p w:rsidR="00C57935" w:rsidRPr="00821617" w:rsidRDefault="00C57935" w:rsidP="00C87249">
      <w:pPr>
        <w:numPr>
          <w:ilvl w:val="0"/>
          <w:numId w:val="8"/>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Information on starting materials</w:t>
      </w:r>
    </w:p>
    <w:p w:rsidR="00C57935" w:rsidRPr="00821617" w:rsidRDefault="00C57935" w:rsidP="00C57935">
      <w:pPr>
        <w:tabs>
          <w:tab w:val="left" w:pos="567"/>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S.2.4 Controls of Critical Steps and Intermediates (name, manufacturer)</w:t>
      </w:r>
    </w:p>
    <w:p w:rsidR="00C57935" w:rsidRPr="00821617" w:rsidRDefault="00C57935" w:rsidP="00C87249">
      <w:pPr>
        <w:numPr>
          <w:ilvl w:val="0"/>
          <w:numId w:val="9"/>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the controls performed at critical steps of the manufacturing </w:t>
      </w:r>
    </w:p>
    <w:p w:rsidR="00C57935" w:rsidRPr="00821617" w:rsidRDefault="00C57935" w:rsidP="00C87249">
      <w:pPr>
        <w:numPr>
          <w:ilvl w:val="0"/>
          <w:numId w:val="9"/>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Process and on intermediates:</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S.3 Characterization (name, manufacturer)</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S.3.1 Elucidation of Structure and other Characteristics (name, manufacturer)</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10"/>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List of studies performed (e.g., IR, UV, NMR, MS, elemental analysis) and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Summary of the interpretation of evidence of structure:</w:t>
      </w:r>
    </w:p>
    <w:p w:rsidR="00C57935" w:rsidRPr="00821617" w:rsidRDefault="00C57935" w:rsidP="00C87249">
      <w:pPr>
        <w:numPr>
          <w:ilvl w:val="0"/>
          <w:numId w:val="10"/>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Discussion on the potential for isomerism and identification of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Stereochemistry (e.g., geometric isomerism, number of chiral centres and configurations):</w:t>
      </w:r>
    </w:p>
    <w:p w:rsidR="00C57935" w:rsidRPr="00821617" w:rsidRDefault="00C57935" w:rsidP="00C87249">
      <w:pPr>
        <w:numPr>
          <w:ilvl w:val="0"/>
          <w:numId w:val="10"/>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studies performed to identify potential polymorphic forms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(including solvates):</w:t>
      </w:r>
    </w:p>
    <w:p w:rsidR="00C57935" w:rsidRPr="00821617" w:rsidRDefault="00C57935" w:rsidP="00C87249">
      <w:pPr>
        <w:numPr>
          <w:ilvl w:val="0"/>
          <w:numId w:val="10"/>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studies performed to identify the particle size distribution of the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Active Pharmaceutical Ingredient:</w:t>
      </w:r>
    </w:p>
    <w:p w:rsidR="00C57935" w:rsidRPr="00821617" w:rsidRDefault="00C57935" w:rsidP="00C87249">
      <w:pPr>
        <w:numPr>
          <w:ilvl w:val="0"/>
          <w:numId w:val="10"/>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Other characteristics:</w:t>
      </w:r>
    </w:p>
    <w:p w:rsidR="00C57935" w:rsidRPr="00821617" w:rsidRDefault="00C57935" w:rsidP="00C57935">
      <w:pPr>
        <w:tabs>
          <w:tab w:val="left" w:pos="567"/>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S.3.2 Impurities (name, manufacturer)</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1"/>
          <w:numId w:val="46"/>
        </w:numPr>
        <w:tabs>
          <w:tab w:val="left" w:pos="426"/>
        </w:tabs>
        <w:autoSpaceDE w:val="0"/>
        <w:autoSpaceDN w:val="0"/>
        <w:adjustRightInd w:val="0"/>
        <w:spacing w:before="10" w:after="6"/>
        <w:ind w:left="900" w:right="4"/>
        <w:contextualSpacing/>
        <w:rPr>
          <w:rFonts w:eastAsia="Times New Roman"/>
          <w:bCs/>
          <w:szCs w:val="24"/>
        </w:rPr>
      </w:pPr>
      <w:r w:rsidRPr="00821617">
        <w:rPr>
          <w:rFonts w:eastAsia="Times New Roman"/>
          <w:bCs/>
          <w:szCs w:val="24"/>
        </w:rPr>
        <w:t xml:space="preserve">Identification of potential and actual impurities arising from the synthesis, manufacture and/or degradation: </w:t>
      </w:r>
    </w:p>
    <w:p w:rsidR="00C57935" w:rsidRPr="00821617" w:rsidRDefault="00C57935" w:rsidP="00C87249">
      <w:pPr>
        <w:numPr>
          <w:ilvl w:val="1"/>
          <w:numId w:val="46"/>
        </w:numPr>
        <w:tabs>
          <w:tab w:val="left" w:pos="426"/>
        </w:tabs>
        <w:autoSpaceDE w:val="0"/>
        <w:autoSpaceDN w:val="0"/>
        <w:adjustRightInd w:val="0"/>
        <w:spacing w:before="10" w:after="6"/>
        <w:ind w:left="900" w:right="4"/>
        <w:contextualSpacing/>
        <w:rPr>
          <w:rFonts w:eastAsia="Times New Roman"/>
          <w:bCs/>
          <w:szCs w:val="24"/>
        </w:rPr>
      </w:pPr>
      <w:r w:rsidRPr="00821617">
        <w:rPr>
          <w:rFonts w:eastAsia="Times New Roman"/>
          <w:bCs/>
          <w:szCs w:val="24"/>
        </w:rPr>
        <w:t>List of drug-related impurities (e.g., starting materials, by-products, intermediates, chiral impurities, degradation products, metabolites), including chemical name, structure and origin:</w:t>
      </w:r>
    </w:p>
    <w:p w:rsidR="00C57935" w:rsidRPr="00821617" w:rsidRDefault="00C57935" w:rsidP="00C57935">
      <w:pPr>
        <w:tabs>
          <w:tab w:val="left" w:pos="9356"/>
        </w:tabs>
        <w:spacing w:before="10" w:after="6"/>
        <w:ind w:left="454" w:right="4"/>
        <w:rPr>
          <w:rFonts w:eastAsia="Times New Roman"/>
          <w:bCs/>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3330"/>
        <w:gridCol w:w="2268"/>
      </w:tblGrid>
      <w:tr w:rsidR="00C57935" w:rsidRPr="00821617" w:rsidTr="00F74C45">
        <w:tc>
          <w:tcPr>
            <w:tcW w:w="3586"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lastRenderedPageBreak/>
              <w:t>Drug-related Impurity</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(chemical name or descriptor)</w:t>
            </w:r>
          </w:p>
        </w:tc>
        <w:tc>
          <w:tcPr>
            <w:tcW w:w="3330" w:type="dxa"/>
            <w:shd w:val="clear" w:color="auto" w:fill="auto"/>
          </w:tcPr>
          <w:p w:rsidR="00C57935" w:rsidRPr="00821617" w:rsidRDefault="00C57935" w:rsidP="00F74C45">
            <w:pPr>
              <w:tabs>
                <w:tab w:val="left" w:pos="9356"/>
              </w:tabs>
              <w:spacing w:line="240" w:lineRule="auto"/>
              <w:ind w:left="454" w:right="4"/>
              <w:rPr>
                <w:rFonts w:eastAsia="Times New Roman"/>
                <w:bCs/>
                <w:szCs w:val="24"/>
              </w:rPr>
            </w:pPr>
            <w:r w:rsidRPr="00821617">
              <w:rPr>
                <w:rFonts w:eastAsia="Times New Roman"/>
                <w:bCs/>
                <w:szCs w:val="24"/>
              </w:rPr>
              <w:t>Structure</w:t>
            </w:r>
          </w:p>
        </w:tc>
        <w:tc>
          <w:tcPr>
            <w:tcW w:w="2268" w:type="dxa"/>
            <w:shd w:val="clear" w:color="auto" w:fill="auto"/>
          </w:tcPr>
          <w:p w:rsidR="00C57935" w:rsidRPr="00821617" w:rsidRDefault="00C57935" w:rsidP="00F74C45">
            <w:pPr>
              <w:tabs>
                <w:tab w:val="left" w:pos="9356"/>
              </w:tabs>
              <w:spacing w:line="240" w:lineRule="auto"/>
              <w:ind w:left="454" w:right="4"/>
              <w:rPr>
                <w:rFonts w:eastAsia="Times New Roman"/>
                <w:bCs/>
                <w:szCs w:val="24"/>
              </w:rPr>
            </w:pPr>
            <w:r w:rsidRPr="00821617">
              <w:rPr>
                <w:rFonts w:eastAsia="Times New Roman"/>
                <w:bCs/>
                <w:szCs w:val="24"/>
              </w:rPr>
              <w:t>Origin</w:t>
            </w:r>
          </w:p>
        </w:tc>
      </w:tr>
      <w:tr w:rsidR="00C57935" w:rsidRPr="00821617" w:rsidTr="00F74C45">
        <w:tc>
          <w:tcPr>
            <w:tcW w:w="358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330"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26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358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330"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26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358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330"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26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358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330"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26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358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330"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26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358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330"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26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bl>
    <w:p w:rsidR="00C57935" w:rsidRPr="00821617" w:rsidRDefault="00C57935" w:rsidP="00C87249">
      <w:pPr>
        <w:numPr>
          <w:ilvl w:val="0"/>
          <w:numId w:val="9"/>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List of process-related impurities (e.g., residual solvents, reagents, catalysts), including compound name and step used in synthesis:</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87249">
      <w:pPr>
        <w:numPr>
          <w:ilvl w:val="0"/>
          <w:numId w:val="9"/>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Actual levels of impurities (e.g., drug-related and process-related) found in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Batches used in nonclinical and clinical studies: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46"/>
        <w:gridCol w:w="1868"/>
        <w:gridCol w:w="1863"/>
        <w:gridCol w:w="1864"/>
      </w:tblGrid>
      <w:tr w:rsidR="00C57935" w:rsidRPr="00821617" w:rsidTr="00F74C45">
        <w:trPr>
          <w:trHeight w:val="705"/>
        </w:trPr>
        <w:tc>
          <w:tcPr>
            <w:tcW w:w="2235" w:type="dxa"/>
            <w:vMerge w:val="restart"/>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Impurity</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(drug-related and</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process-related)</w:t>
            </w:r>
          </w:p>
        </w:tc>
        <w:tc>
          <w:tcPr>
            <w:tcW w:w="1746" w:type="dxa"/>
            <w:vMerge w:val="restart"/>
            <w:shd w:val="clear" w:color="auto" w:fill="auto"/>
          </w:tcPr>
          <w:p w:rsidR="00C57935" w:rsidRPr="00821617" w:rsidRDefault="00C57935" w:rsidP="00F74C45">
            <w:pPr>
              <w:tabs>
                <w:tab w:val="left" w:pos="9356"/>
              </w:tabs>
              <w:spacing w:line="240" w:lineRule="auto"/>
              <w:ind w:left="33" w:right="4"/>
              <w:rPr>
                <w:rFonts w:eastAsia="Times New Roman"/>
                <w:bCs/>
                <w:szCs w:val="24"/>
              </w:rPr>
            </w:pPr>
            <w:r w:rsidRPr="00821617">
              <w:rPr>
                <w:rFonts w:eastAsia="Times New Roman"/>
                <w:bCs/>
                <w:szCs w:val="24"/>
              </w:rPr>
              <w:t>Acceptance</w:t>
            </w:r>
          </w:p>
          <w:p w:rsidR="00C57935" w:rsidRPr="00821617" w:rsidRDefault="00C57935" w:rsidP="00F74C45">
            <w:pPr>
              <w:tabs>
                <w:tab w:val="left" w:pos="9356"/>
              </w:tabs>
              <w:spacing w:line="240" w:lineRule="auto"/>
              <w:ind w:left="33" w:right="4"/>
              <w:rPr>
                <w:rFonts w:eastAsia="Times New Roman"/>
                <w:bCs/>
                <w:szCs w:val="24"/>
              </w:rPr>
            </w:pPr>
            <w:r w:rsidRPr="00821617">
              <w:rPr>
                <w:rFonts w:eastAsia="Times New Roman"/>
                <w:bCs/>
                <w:szCs w:val="24"/>
              </w:rPr>
              <w:t>Criteria</w:t>
            </w:r>
          </w:p>
        </w:tc>
        <w:tc>
          <w:tcPr>
            <w:tcW w:w="5595" w:type="dxa"/>
            <w:gridSpan w:val="3"/>
            <w:tcBorders>
              <w:bottom w:val="single" w:sz="4" w:space="0" w:color="auto"/>
            </w:tcBorders>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Results (include batch number and use)</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(e.g., clinical)</w:t>
            </w:r>
          </w:p>
        </w:tc>
      </w:tr>
      <w:tr w:rsidR="00C57935" w:rsidRPr="00821617" w:rsidTr="00F74C45">
        <w:trPr>
          <w:trHeight w:val="315"/>
        </w:trPr>
        <w:tc>
          <w:tcPr>
            <w:tcW w:w="2235" w:type="dxa"/>
            <w:vMerge/>
            <w:shd w:val="clear" w:color="auto" w:fill="auto"/>
          </w:tcPr>
          <w:p w:rsidR="00C57935" w:rsidRPr="00821617" w:rsidRDefault="00C57935" w:rsidP="00F74C45">
            <w:pPr>
              <w:tabs>
                <w:tab w:val="left" w:pos="9356"/>
              </w:tabs>
              <w:spacing w:line="240" w:lineRule="auto"/>
              <w:ind w:left="454" w:right="4"/>
              <w:rPr>
                <w:rFonts w:eastAsia="Times New Roman"/>
                <w:bCs/>
                <w:szCs w:val="24"/>
              </w:rPr>
            </w:pPr>
          </w:p>
        </w:tc>
        <w:tc>
          <w:tcPr>
            <w:tcW w:w="1746" w:type="dxa"/>
            <w:vMerge/>
            <w:shd w:val="clear" w:color="auto" w:fill="auto"/>
          </w:tcPr>
          <w:p w:rsidR="00C57935" w:rsidRPr="00821617" w:rsidRDefault="00C57935" w:rsidP="00F74C45">
            <w:pPr>
              <w:tabs>
                <w:tab w:val="left" w:pos="9356"/>
              </w:tabs>
              <w:spacing w:line="240" w:lineRule="auto"/>
              <w:ind w:left="454" w:right="4"/>
              <w:rPr>
                <w:rFonts w:eastAsia="Times New Roman"/>
                <w:bCs/>
                <w:szCs w:val="24"/>
              </w:rPr>
            </w:pPr>
          </w:p>
        </w:tc>
        <w:tc>
          <w:tcPr>
            <w:tcW w:w="1868" w:type="dxa"/>
            <w:tcBorders>
              <w:top w:val="single" w:sz="4" w:space="0" w:color="auto"/>
              <w:right w:val="single" w:sz="4" w:space="0" w:color="auto"/>
            </w:tcBorders>
            <w:shd w:val="clear" w:color="auto" w:fill="auto"/>
          </w:tcPr>
          <w:p w:rsidR="00C57935" w:rsidRPr="00821617" w:rsidRDefault="00C57935" w:rsidP="00F74C45">
            <w:pPr>
              <w:tabs>
                <w:tab w:val="left" w:pos="9356"/>
              </w:tabs>
              <w:spacing w:line="240" w:lineRule="auto"/>
              <w:ind w:left="454" w:right="4"/>
              <w:rPr>
                <w:rFonts w:eastAsia="Times New Roman"/>
                <w:bCs/>
                <w:szCs w:val="24"/>
              </w:rPr>
            </w:pPr>
          </w:p>
        </w:tc>
        <w:tc>
          <w:tcPr>
            <w:tcW w:w="1863" w:type="dxa"/>
            <w:tcBorders>
              <w:top w:val="single" w:sz="4" w:space="0" w:color="auto"/>
              <w:left w:val="single" w:sz="4" w:space="0" w:color="auto"/>
              <w:right w:val="single" w:sz="4" w:space="0" w:color="auto"/>
            </w:tcBorders>
            <w:shd w:val="clear" w:color="auto" w:fill="auto"/>
          </w:tcPr>
          <w:p w:rsidR="00C57935" w:rsidRPr="00821617" w:rsidRDefault="00C57935" w:rsidP="00F74C45">
            <w:pPr>
              <w:tabs>
                <w:tab w:val="left" w:pos="9356"/>
              </w:tabs>
              <w:spacing w:line="240" w:lineRule="auto"/>
              <w:ind w:left="454" w:right="4"/>
              <w:rPr>
                <w:rFonts w:eastAsia="Times New Roman"/>
                <w:bCs/>
                <w:szCs w:val="24"/>
              </w:rPr>
            </w:pPr>
          </w:p>
        </w:tc>
        <w:tc>
          <w:tcPr>
            <w:tcW w:w="1864" w:type="dxa"/>
            <w:tcBorders>
              <w:top w:val="single" w:sz="4" w:space="0" w:color="auto"/>
              <w:left w:val="single" w:sz="4" w:space="0" w:color="auto"/>
              <w:right w:val="single" w:sz="4" w:space="0" w:color="auto"/>
            </w:tcBorders>
            <w:shd w:val="clear" w:color="auto" w:fill="auto"/>
          </w:tcPr>
          <w:p w:rsidR="00C57935" w:rsidRPr="00821617" w:rsidRDefault="00C57935" w:rsidP="00F74C45">
            <w:pPr>
              <w:tabs>
                <w:tab w:val="left" w:pos="9356"/>
              </w:tabs>
              <w:spacing w:line="240" w:lineRule="auto"/>
              <w:ind w:left="454" w:right="4"/>
              <w:rPr>
                <w:rFonts w:eastAsia="Times New Roman"/>
                <w:bCs/>
                <w:szCs w:val="24"/>
              </w:rPr>
            </w:pPr>
          </w:p>
        </w:tc>
      </w:tr>
      <w:tr w:rsidR="00C57935" w:rsidRPr="00821617" w:rsidTr="00F74C45">
        <w:tc>
          <w:tcPr>
            <w:tcW w:w="223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74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8" w:type="dxa"/>
            <w:tcBorders>
              <w:right w:val="single" w:sz="4" w:space="0" w:color="auto"/>
            </w:tcBorders>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3" w:type="dxa"/>
            <w:tcBorders>
              <w:left w:val="single" w:sz="4" w:space="0" w:color="auto"/>
              <w:right w:val="single" w:sz="4" w:space="0" w:color="auto"/>
            </w:tcBorders>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4" w:type="dxa"/>
            <w:tcBorders>
              <w:left w:val="single" w:sz="4" w:space="0" w:color="auto"/>
            </w:tcBorders>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23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74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3"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23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74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3"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23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74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3"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86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bl>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S.4 Control of the Active Pharmaceutical Ingredient (name, manufacturer)</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S.4.1 Specification (name, manufacturer)</w:t>
      </w:r>
    </w:p>
    <w:p w:rsidR="00C57935" w:rsidRPr="00821617" w:rsidRDefault="00C57935" w:rsidP="00C87249">
      <w:pPr>
        <w:numPr>
          <w:ilvl w:val="0"/>
          <w:numId w:val="12"/>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Specification for the Active Pharmaceutical Ingredient:</w:t>
      </w:r>
    </w:p>
    <w:p w:rsidR="00C57935" w:rsidRPr="00821617" w:rsidRDefault="00C57935" w:rsidP="00C57935">
      <w:pPr>
        <w:tabs>
          <w:tab w:val="left" w:pos="9356"/>
        </w:tabs>
        <w:spacing w:before="10" w:after="6"/>
        <w:ind w:left="454" w:right="4"/>
        <w:rPr>
          <w:rFonts w:eastAsia="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C57935" w:rsidRPr="00821617" w:rsidTr="00F74C45">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r w:rsidRPr="00821617">
              <w:rPr>
                <w:rFonts w:eastAsia="Times New Roman"/>
                <w:bCs/>
                <w:szCs w:val="24"/>
              </w:rPr>
              <w:t>Test</w:t>
            </w: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r w:rsidRPr="00821617">
              <w:rPr>
                <w:rFonts w:eastAsia="Times New Roman"/>
                <w:bCs/>
                <w:szCs w:val="24"/>
              </w:rPr>
              <w:t>Acceptance Criteria</w:t>
            </w: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r w:rsidRPr="00821617">
              <w:rPr>
                <w:rFonts w:eastAsia="Times New Roman"/>
                <w:bCs/>
                <w:szCs w:val="24"/>
              </w:rPr>
              <w:t>Analytical Procedure</w:t>
            </w:r>
          </w:p>
          <w:p w:rsidR="00C57935" w:rsidRPr="00821617" w:rsidRDefault="00C57935" w:rsidP="00F74C45">
            <w:pPr>
              <w:tabs>
                <w:tab w:val="left" w:pos="9356"/>
              </w:tabs>
              <w:spacing w:before="10" w:after="6"/>
              <w:ind w:left="454" w:right="4"/>
              <w:rPr>
                <w:rFonts w:eastAsia="Times New Roman"/>
                <w:bCs/>
                <w:szCs w:val="24"/>
              </w:rPr>
            </w:pPr>
            <w:r w:rsidRPr="00821617">
              <w:rPr>
                <w:rFonts w:eastAsia="Times New Roman"/>
                <w:bCs/>
                <w:szCs w:val="24"/>
              </w:rPr>
              <w:t>(Type and Source)</w:t>
            </w:r>
          </w:p>
        </w:tc>
      </w:tr>
      <w:tr w:rsidR="00C57935" w:rsidRPr="00821617" w:rsidTr="00F74C45">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r>
      <w:tr w:rsidR="00C57935" w:rsidRPr="00821617" w:rsidTr="00F74C45">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r>
      <w:tr w:rsidR="00C57935" w:rsidRPr="00821617" w:rsidTr="00F74C45">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r>
      <w:tr w:rsidR="00C57935" w:rsidRPr="00821617" w:rsidTr="00F74C45">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r>
      <w:tr w:rsidR="00C57935" w:rsidRPr="00821617" w:rsidTr="00F74C45">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ind w:left="454" w:right="4"/>
              <w:rPr>
                <w:rFonts w:eastAsia="Times New Roman"/>
                <w:bCs/>
                <w:szCs w:val="24"/>
              </w:rPr>
            </w:pPr>
          </w:p>
        </w:tc>
      </w:tr>
    </w:tbl>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S.4.2 Analytical Procedures (name, manufacturer)</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13"/>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the analytical procedures (e.g., suitability, key method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parameters, conditions):</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S.4.3 Validation of Analytical Procedures (name, manufacturer)</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14"/>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Tabulated summary of the validation information (e.g., system suitability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testing, validation parameters and results):</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S.4.4 Batch Analyses (name, manufacturer)</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15"/>
        </w:numPr>
        <w:tabs>
          <w:tab w:val="left" w:pos="426"/>
        </w:tabs>
        <w:autoSpaceDE w:val="0"/>
        <w:autoSpaceDN w:val="0"/>
        <w:adjustRightInd w:val="0"/>
        <w:spacing w:before="10" w:after="6"/>
        <w:ind w:left="454" w:right="4" w:hanging="454"/>
        <w:contextualSpacing/>
        <w:rPr>
          <w:rFonts w:eastAsia="Times New Roman"/>
          <w:bCs/>
          <w:szCs w:val="24"/>
        </w:rPr>
      </w:pPr>
      <w:r w:rsidRPr="00821617">
        <w:rPr>
          <w:rFonts w:eastAsia="Times New Roman"/>
          <w:bCs/>
          <w:szCs w:val="24"/>
        </w:rPr>
        <w:t xml:space="preserve">Description of the batches to be used in this clinical trial (or representative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batches):</w:t>
      </w:r>
    </w:p>
    <w:p w:rsidR="00C57935" w:rsidRPr="00821617" w:rsidRDefault="00C57935" w:rsidP="00C57935">
      <w:pPr>
        <w:tabs>
          <w:tab w:val="left" w:pos="9356"/>
        </w:tabs>
        <w:spacing w:before="10" w:after="6"/>
        <w:ind w:left="454" w:right="4"/>
        <w:rPr>
          <w:rFonts w:eastAsia="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034"/>
        <w:gridCol w:w="2754"/>
        <w:gridCol w:w="2394"/>
      </w:tblGrid>
      <w:tr w:rsidR="00C57935" w:rsidRPr="00821617" w:rsidTr="00F74C45">
        <w:tc>
          <w:tcPr>
            <w:tcW w:w="2394"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Batch Number</w:t>
            </w:r>
          </w:p>
        </w:tc>
        <w:tc>
          <w:tcPr>
            <w:tcW w:w="2034" w:type="dxa"/>
            <w:shd w:val="clear" w:color="auto" w:fill="auto"/>
          </w:tcPr>
          <w:p w:rsidR="00C57935" w:rsidRPr="00821617" w:rsidRDefault="00C57935" w:rsidP="00F74C45">
            <w:pPr>
              <w:tabs>
                <w:tab w:val="left" w:pos="9356"/>
              </w:tabs>
              <w:spacing w:line="240" w:lineRule="auto"/>
              <w:ind w:left="454" w:right="4"/>
              <w:rPr>
                <w:rFonts w:eastAsia="Times New Roman"/>
                <w:bCs/>
                <w:szCs w:val="24"/>
              </w:rPr>
            </w:pPr>
            <w:r w:rsidRPr="00821617">
              <w:rPr>
                <w:rFonts w:eastAsia="Times New Roman"/>
                <w:bCs/>
                <w:szCs w:val="24"/>
              </w:rPr>
              <w:t>Batch Size</w:t>
            </w:r>
          </w:p>
        </w:tc>
        <w:tc>
          <w:tcPr>
            <w:tcW w:w="2754"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Date of Manufacture</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and Site of Production</w:t>
            </w:r>
          </w:p>
        </w:tc>
        <w:tc>
          <w:tcPr>
            <w:tcW w:w="2394" w:type="dxa"/>
            <w:shd w:val="clear" w:color="auto" w:fill="auto"/>
          </w:tcPr>
          <w:p w:rsidR="00C57935" w:rsidRPr="00821617" w:rsidRDefault="00C57935" w:rsidP="00F74C45">
            <w:pPr>
              <w:tabs>
                <w:tab w:val="left" w:pos="9356"/>
              </w:tabs>
              <w:spacing w:line="240" w:lineRule="auto"/>
              <w:ind w:left="48" w:right="4"/>
              <w:rPr>
                <w:rFonts w:eastAsia="Times New Roman"/>
                <w:bCs/>
                <w:szCs w:val="24"/>
              </w:rPr>
            </w:pPr>
            <w:r w:rsidRPr="00821617">
              <w:rPr>
                <w:rFonts w:eastAsia="Times New Roman"/>
                <w:bCs/>
                <w:szCs w:val="24"/>
              </w:rPr>
              <w:t>Use (e.g., clinical)</w:t>
            </w:r>
          </w:p>
        </w:tc>
      </w:tr>
      <w:tr w:rsidR="00C57935" w:rsidRPr="00821617" w:rsidTr="00F74C45">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03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75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03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75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03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75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03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75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03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75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239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bl>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87249">
      <w:pPr>
        <w:numPr>
          <w:ilvl w:val="0"/>
          <w:numId w:val="15"/>
        </w:numPr>
        <w:tabs>
          <w:tab w:val="left" w:pos="851"/>
        </w:tabs>
        <w:autoSpaceDE w:val="0"/>
        <w:autoSpaceDN w:val="0"/>
        <w:adjustRightInd w:val="0"/>
        <w:spacing w:before="10" w:after="6"/>
        <w:ind w:left="851" w:right="4" w:hanging="709"/>
        <w:contextualSpacing/>
        <w:rPr>
          <w:rFonts w:eastAsia="Times New Roman"/>
          <w:bCs/>
          <w:szCs w:val="24"/>
        </w:rPr>
      </w:pPr>
      <w:r w:rsidRPr="00821617">
        <w:rPr>
          <w:rFonts w:eastAsia="Times New Roman"/>
          <w:bCs/>
          <w:szCs w:val="24"/>
        </w:rPr>
        <w:lastRenderedPageBreak/>
        <w:t>Summary of results for the batches to be used in this clinical trial or Representative batches (should include tests, types of analytical procedures (type and source), and actual results):</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S.4.5 Justification of Specification (name, manufacturer)</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16"/>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Justification of the Active Pharmaceutical Ingredient specification (e.g., manufacturing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experience, stability, historical batch analysis results, safety considerations):</w:t>
      </w:r>
    </w:p>
    <w:p w:rsidR="00C57935" w:rsidRPr="00821617" w:rsidRDefault="00C57935" w:rsidP="00C57935">
      <w:pPr>
        <w:tabs>
          <w:tab w:val="left" w:pos="9356"/>
        </w:tabs>
        <w:spacing w:before="10" w:after="6"/>
        <w:ind w:left="454" w:right="4"/>
        <w:rPr>
          <w:rFonts w:eastAsia="Times New Roman"/>
          <w:b/>
          <w:i/>
          <w:iCs/>
          <w:szCs w:val="24"/>
        </w:rPr>
      </w:pPr>
      <w:r w:rsidRPr="00821617">
        <w:rPr>
          <w:rFonts w:eastAsia="Times New Roman"/>
          <w:b/>
          <w:i/>
          <w:iCs/>
          <w:szCs w:val="24"/>
        </w:rPr>
        <w:t>For Phase one trial only Batch analysis report is required.</w:t>
      </w:r>
    </w:p>
    <w:p w:rsidR="00C57935" w:rsidRPr="00821617" w:rsidRDefault="00C57935" w:rsidP="00C57935">
      <w:pPr>
        <w:tabs>
          <w:tab w:val="left" w:pos="9356"/>
        </w:tabs>
        <w:spacing w:before="10" w:after="6"/>
        <w:ind w:left="454" w:right="4"/>
        <w:rPr>
          <w:rFonts w:eastAsia="Times New Roman"/>
          <w:b/>
          <w:i/>
          <w:i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 xml:space="preserve">2.3. S.6 Container Closure System (name, manufacturer) </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87249">
      <w:pPr>
        <w:numPr>
          <w:ilvl w:val="0"/>
          <w:numId w:val="17"/>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Description of the container closure system(s) for the storage and shipment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of the Active Pharmaceutical Ingredient:</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S.7 Stability (name, manufacturer)</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S.7.1 Stability Summary and Conclusions (name, manufacturer)</w:t>
      </w:r>
    </w:p>
    <w:p w:rsidR="00C57935" w:rsidRPr="00821617" w:rsidRDefault="00C57935" w:rsidP="00C87249">
      <w:pPr>
        <w:numPr>
          <w:ilvl w:val="0"/>
          <w:numId w:val="18"/>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stability studies to support this clinical trial (e.g., studies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conducted, protocols used, results obtained):</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87249">
      <w:pPr>
        <w:numPr>
          <w:ilvl w:val="0"/>
          <w:numId w:val="18"/>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Proposed storage conditions and re-test period (or shelf life, as appropriate):</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S.7.2 Stability Protocol and Stability Commitment (name, manufacturer)</w:t>
      </w:r>
    </w:p>
    <w:p w:rsidR="00C57935" w:rsidRPr="00821617" w:rsidRDefault="00C57935" w:rsidP="00C57935">
      <w:pPr>
        <w:tabs>
          <w:tab w:val="left" w:pos="9356"/>
        </w:tabs>
        <w:spacing w:before="10" w:after="6"/>
        <w:ind w:right="4"/>
        <w:rPr>
          <w:rFonts w:eastAsia="Times New Roman"/>
          <w:bCs/>
          <w:szCs w:val="24"/>
        </w:rPr>
      </w:pPr>
      <w:r w:rsidRPr="00821617">
        <w:rPr>
          <w:rFonts w:eastAsia="Times New Roman"/>
          <w:bCs/>
          <w:szCs w:val="24"/>
        </w:rPr>
        <w:t>(a) If full long term stability data is not available at the time of filing, provide a summary of the stability protocol and a commitment for the continued monitoring of the Active Pharmaceutical Ingredient stability according to the protocol:</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S.7.3 Stability Data (name, manufacturer)</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19"/>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The actual stability results (i.e., raw data) may be found in:</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87249">
      <w:pPr>
        <w:numPr>
          <w:ilvl w:val="0"/>
          <w:numId w:val="19"/>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analytical procedures and validation information for those </w:t>
      </w:r>
    </w:p>
    <w:p w:rsidR="00C57935" w:rsidRPr="00821617" w:rsidRDefault="00C57935" w:rsidP="00C57935">
      <w:pPr>
        <w:tabs>
          <w:tab w:val="left" w:pos="9356"/>
        </w:tabs>
        <w:spacing w:before="10" w:after="6"/>
        <w:ind w:left="454" w:right="4"/>
        <w:rPr>
          <w:rFonts w:eastAsia="Times New Roman"/>
          <w:bCs/>
          <w:szCs w:val="24"/>
        </w:rPr>
      </w:pPr>
      <w:r w:rsidRPr="00821617">
        <w:rPr>
          <w:rFonts w:eastAsia="Times New Roman"/>
          <w:bCs/>
          <w:szCs w:val="24"/>
        </w:rPr>
        <w:t>Procedures not previously summarized in 2.3.S.4 (e.g., analytical procedures used only for stability studies):</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right="4"/>
        <w:rPr>
          <w:rFonts w:eastAsia="Times New Roman"/>
          <w:bCs/>
          <w:szCs w:val="24"/>
        </w:rPr>
      </w:pPr>
      <w:r w:rsidRPr="00821617">
        <w:rPr>
          <w:rFonts w:eastAsia="Times New Roman"/>
          <w:b/>
          <w:bCs/>
          <w:szCs w:val="24"/>
        </w:rPr>
        <w:t>2.3. P FINISHED PHARMACEUTICAL PRODUCT (NAME, DOSAGE FORM</w:t>
      </w:r>
      <w:r w:rsidRPr="00821617">
        <w:rPr>
          <w:rFonts w:eastAsia="Times New Roman"/>
          <w:bCs/>
          <w:szCs w:val="24"/>
        </w:rPr>
        <w:t>)</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2.3.P.1 Description and Composition of the FPP (name, dosage form)</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(a) Description of the dosage form:</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(b) Composition of the dosage form:</w:t>
      </w:r>
    </w:p>
    <w:p w:rsidR="00C57935" w:rsidRPr="00821617" w:rsidRDefault="00C57935" w:rsidP="00C57935">
      <w:pPr>
        <w:tabs>
          <w:tab w:val="left" w:pos="9356"/>
        </w:tabs>
        <w:spacing w:before="10" w:after="6"/>
        <w:ind w:left="454" w:right="4" w:firstLine="720"/>
        <w:rPr>
          <w:rFonts w:eastAsia="Times New Roman"/>
          <w:bCs/>
          <w:szCs w:val="24"/>
        </w:rPr>
      </w:pP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(i) Composition, i.e., list of all components of the dosage form, and their amounts on a per unit basis (including overages, if 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353"/>
        <w:gridCol w:w="1586"/>
        <w:gridCol w:w="1576"/>
        <w:gridCol w:w="1586"/>
        <w:gridCol w:w="1572"/>
      </w:tblGrid>
      <w:tr w:rsidR="00C57935" w:rsidRPr="00821617" w:rsidTr="00F74C45">
        <w:trPr>
          <w:trHeight w:val="450"/>
        </w:trPr>
        <w:tc>
          <w:tcPr>
            <w:tcW w:w="1903" w:type="dxa"/>
            <w:vMerge w:val="restart"/>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Component and Quality Standard (and Grade, if</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applicable)</w:t>
            </w:r>
          </w:p>
        </w:tc>
        <w:tc>
          <w:tcPr>
            <w:tcW w:w="1353" w:type="dxa"/>
            <w:vMerge w:val="restart"/>
            <w:tcBorders>
              <w:right w:val="single" w:sz="4" w:space="0" w:color="auto"/>
            </w:tcBorders>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Function</w:t>
            </w:r>
          </w:p>
        </w:tc>
        <w:tc>
          <w:tcPr>
            <w:tcW w:w="6320" w:type="dxa"/>
            <w:gridSpan w:val="4"/>
            <w:tcBorders>
              <w:left w:val="single" w:sz="4" w:space="0" w:color="auto"/>
              <w:bottom w:val="single" w:sz="4" w:space="0" w:color="auto"/>
            </w:tcBorders>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Strength (label claim)</w:t>
            </w:r>
          </w:p>
        </w:tc>
      </w:tr>
      <w:tr w:rsidR="00C57935" w:rsidRPr="00821617" w:rsidTr="00F74C45">
        <w:trPr>
          <w:trHeight w:val="345"/>
        </w:trPr>
        <w:tc>
          <w:tcPr>
            <w:tcW w:w="1903" w:type="dxa"/>
            <w:vMerge/>
            <w:shd w:val="clear" w:color="auto" w:fill="auto"/>
          </w:tcPr>
          <w:p w:rsidR="00C57935" w:rsidRPr="00821617" w:rsidRDefault="00C57935" w:rsidP="00F74C45">
            <w:pPr>
              <w:tabs>
                <w:tab w:val="left" w:pos="9356"/>
              </w:tabs>
              <w:spacing w:line="240" w:lineRule="auto"/>
              <w:ind w:right="4"/>
              <w:rPr>
                <w:rFonts w:eastAsia="Times New Roman"/>
                <w:bCs/>
                <w:szCs w:val="24"/>
              </w:rPr>
            </w:pPr>
          </w:p>
        </w:tc>
        <w:tc>
          <w:tcPr>
            <w:tcW w:w="1353" w:type="dxa"/>
            <w:vMerge/>
            <w:tcBorders>
              <w:right w:val="single" w:sz="4" w:space="0" w:color="auto"/>
            </w:tcBorders>
            <w:shd w:val="clear" w:color="auto" w:fill="auto"/>
          </w:tcPr>
          <w:p w:rsidR="00C57935" w:rsidRPr="00821617" w:rsidRDefault="00C57935" w:rsidP="00F74C45">
            <w:pPr>
              <w:tabs>
                <w:tab w:val="left" w:pos="9356"/>
              </w:tabs>
              <w:spacing w:line="240" w:lineRule="auto"/>
              <w:ind w:right="4"/>
              <w:rPr>
                <w:rFonts w:eastAsia="Times New Roman"/>
                <w:bCs/>
                <w:szCs w:val="24"/>
              </w:rPr>
            </w:pPr>
          </w:p>
        </w:tc>
        <w:tc>
          <w:tcPr>
            <w:tcW w:w="1586" w:type="dxa"/>
            <w:tcBorders>
              <w:top w:val="single" w:sz="4" w:space="0" w:color="auto"/>
              <w:left w:val="single" w:sz="4" w:space="0" w:color="auto"/>
              <w:right w:val="single" w:sz="4" w:space="0" w:color="auto"/>
            </w:tcBorders>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Quantity</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per unit</w:t>
            </w:r>
          </w:p>
        </w:tc>
        <w:tc>
          <w:tcPr>
            <w:tcW w:w="1576" w:type="dxa"/>
            <w:tcBorders>
              <w:top w:val="single" w:sz="4" w:space="0" w:color="auto"/>
              <w:left w:val="single" w:sz="4" w:space="0" w:color="auto"/>
              <w:right w:val="single" w:sz="4" w:space="0" w:color="auto"/>
            </w:tcBorders>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w:t>
            </w:r>
          </w:p>
        </w:tc>
        <w:tc>
          <w:tcPr>
            <w:tcW w:w="1586" w:type="dxa"/>
            <w:tcBorders>
              <w:top w:val="single" w:sz="4" w:space="0" w:color="auto"/>
              <w:left w:val="single" w:sz="4" w:space="0" w:color="auto"/>
              <w:right w:val="single" w:sz="4" w:space="0" w:color="auto"/>
            </w:tcBorders>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Quantity</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per unit</w:t>
            </w:r>
          </w:p>
        </w:tc>
        <w:tc>
          <w:tcPr>
            <w:tcW w:w="1572" w:type="dxa"/>
            <w:tcBorders>
              <w:top w:val="single" w:sz="4" w:space="0" w:color="auto"/>
              <w:left w:val="single" w:sz="4" w:space="0" w:color="auto"/>
              <w:right w:val="single" w:sz="4" w:space="0" w:color="auto"/>
            </w:tcBorders>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w:t>
            </w:r>
          </w:p>
        </w:tc>
      </w:tr>
      <w:tr w:rsidR="00C57935" w:rsidRPr="00821617" w:rsidTr="00F74C45">
        <w:tc>
          <w:tcPr>
            <w:tcW w:w="1903"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353"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586" w:type="dxa"/>
            <w:tcBorders>
              <w:right w:val="single" w:sz="4" w:space="0" w:color="auto"/>
            </w:tcBorders>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576" w:type="dxa"/>
            <w:tcBorders>
              <w:left w:val="single" w:sz="4" w:space="0" w:color="auto"/>
            </w:tcBorders>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58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572"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1903"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353"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58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57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58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572"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bl>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87249">
      <w:pPr>
        <w:numPr>
          <w:ilvl w:val="0"/>
          <w:numId w:val="11"/>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Composition of all </w:t>
      </w:r>
      <w:r w:rsidRPr="00821617">
        <w:rPr>
          <w:rFonts w:eastAsia="Times New Roman"/>
          <w:bCs/>
          <w:i/>
          <w:iCs/>
          <w:szCs w:val="24"/>
        </w:rPr>
        <w:t xml:space="preserve">components that are mixtures </w:t>
      </w:r>
      <w:r w:rsidRPr="00821617">
        <w:rPr>
          <w:rFonts w:eastAsia="Times New Roman"/>
          <w:bCs/>
          <w:szCs w:val="24"/>
        </w:rPr>
        <w:t xml:space="preserve">(e.g., colourants,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coatings, capsule shells, imprinting inks):-</w:t>
      </w:r>
    </w:p>
    <w:p w:rsidR="00C57935" w:rsidRPr="00821617" w:rsidRDefault="00C57935" w:rsidP="00C87249">
      <w:pPr>
        <w:numPr>
          <w:ilvl w:val="0"/>
          <w:numId w:val="38"/>
        </w:numPr>
        <w:tabs>
          <w:tab w:val="left" w:pos="709"/>
        </w:tabs>
        <w:spacing w:before="10" w:after="6"/>
        <w:ind w:right="4"/>
        <w:rPr>
          <w:rFonts w:eastAsia="Times New Roman"/>
          <w:bCs/>
          <w:szCs w:val="24"/>
        </w:rPr>
      </w:pPr>
      <w:r w:rsidRPr="00821617">
        <w:rPr>
          <w:rFonts w:eastAsia="Times New Roman"/>
          <w:bCs/>
          <w:szCs w:val="24"/>
        </w:rPr>
        <w:t>Description of reconstitution diluent(s), if applicable:</w:t>
      </w:r>
    </w:p>
    <w:p w:rsidR="00C57935" w:rsidRPr="00821617" w:rsidRDefault="00C57935" w:rsidP="00C87249">
      <w:pPr>
        <w:numPr>
          <w:ilvl w:val="0"/>
          <w:numId w:val="38"/>
        </w:numPr>
        <w:tabs>
          <w:tab w:val="left" w:pos="709"/>
        </w:tabs>
        <w:spacing w:before="10" w:after="6"/>
        <w:ind w:right="4"/>
        <w:rPr>
          <w:rFonts w:eastAsia="Times New Roman"/>
          <w:bCs/>
          <w:szCs w:val="24"/>
        </w:rPr>
      </w:pPr>
      <w:r w:rsidRPr="00821617">
        <w:rPr>
          <w:rFonts w:eastAsia="Times New Roman"/>
          <w:bCs/>
          <w:szCs w:val="24"/>
        </w:rPr>
        <w:lastRenderedPageBreak/>
        <w:t>Type of container closure system used for accompanying reconstitution diluent, if applicable:</w:t>
      </w:r>
    </w:p>
    <w:p w:rsidR="00C57935" w:rsidRPr="00821617" w:rsidRDefault="00C57935" w:rsidP="00C87249">
      <w:pPr>
        <w:numPr>
          <w:ilvl w:val="0"/>
          <w:numId w:val="38"/>
        </w:numPr>
        <w:tabs>
          <w:tab w:val="left" w:pos="709"/>
        </w:tabs>
        <w:spacing w:before="10" w:after="6"/>
        <w:ind w:right="4"/>
        <w:rPr>
          <w:rFonts w:eastAsia="Times New Roman"/>
          <w:bCs/>
          <w:szCs w:val="24"/>
        </w:rPr>
      </w:pPr>
      <w:r w:rsidRPr="00821617">
        <w:rPr>
          <w:rFonts w:eastAsia="Times New Roman"/>
          <w:bCs/>
          <w:szCs w:val="24"/>
        </w:rPr>
        <w:t xml:space="preserve">Qualitative list of the components of the placebo samples to be used in this </w:t>
      </w:r>
    </w:p>
    <w:p w:rsidR="00C57935" w:rsidRPr="00821617" w:rsidRDefault="00C57935" w:rsidP="00C57935">
      <w:pPr>
        <w:tabs>
          <w:tab w:val="left" w:pos="9356"/>
        </w:tabs>
        <w:autoSpaceDE w:val="0"/>
        <w:autoSpaceDN w:val="0"/>
        <w:adjustRightInd w:val="0"/>
        <w:spacing w:before="10" w:after="6"/>
        <w:ind w:left="709" w:right="4"/>
        <w:contextualSpacing/>
        <w:rPr>
          <w:rFonts w:eastAsia="Times New Roman"/>
          <w:bCs/>
          <w:szCs w:val="24"/>
        </w:rPr>
      </w:pPr>
      <w:r w:rsidRPr="00821617">
        <w:rPr>
          <w:rFonts w:eastAsia="Times New Roman"/>
          <w:bCs/>
          <w:szCs w:val="24"/>
        </w:rPr>
        <w:t>Clinical trial, if different from the components listed in 2.3. P.1(b):</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P.2 Pharmaceutical Development (name, dosage form)</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87249">
      <w:pPr>
        <w:numPr>
          <w:ilvl w:val="0"/>
          <w:numId w:val="20"/>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Discussion on the development of the dosage form, the formulation,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Manufacturing process, etc.:</w:t>
      </w:r>
    </w:p>
    <w:p w:rsidR="00C57935" w:rsidRPr="00821617" w:rsidRDefault="00C57935" w:rsidP="00C87249">
      <w:pPr>
        <w:numPr>
          <w:ilvl w:val="0"/>
          <w:numId w:val="20"/>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For sterile, reconstituted products, summary of compatibility studies with Diluents/containers:</w:t>
      </w:r>
    </w:p>
    <w:p w:rsidR="00C57935" w:rsidRPr="00821617" w:rsidRDefault="00C57935" w:rsidP="00C57935">
      <w:pPr>
        <w:tabs>
          <w:tab w:val="left" w:pos="9356"/>
        </w:tabs>
        <w:spacing w:before="10" w:after="6"/>
        <w:ind w:right="4"/>
        <w:rPr>
          <w:rFonts w:eastAsia="Times New Roman"/>
          <w:b/>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P.3 Manufacture (name, dosage form)</w:t>
      </w:r>
    </w:p>
    <w:p w:rsidR="00C57935" w:rsidRPr="00821617" w:rsidRDefault="00C57935" w:rsidP="00C57935">
      <w:pPr>
        <w:tabs>
          <w:tab w:val="left" w:pos="9356"/>
        </w:tabs>
        <w:spacing w:before="10" w:after="6"/>
        <w:ind w:right="4"/>
        <w:rPr>
          <w:rFonts w:eastAsia="Times New Roman"/>
          <w:bCs/>
          <w:i/>
          <w:iCs/>
          <w:szCs w:val="24"/>
        </w:rPr>
      </w:pPr>
      <w:r w:rsidRPr="00821617">
        <w:rPr>
          <w:rFonts w:eastAsia="Times New Roman"/>
          <w:bCs/>
          <w:i/>
          <w:iCs/>
          <w:szCs w:val="24"/>
        </w:rPr>
        <w:t>2.3. P.3.1 Manufacturer(s) (name, dosage form)</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21"/>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Name, address, and responsibility of each manufacturer, including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contractors, and each proposed production site or facility involved in the manufacturing of the batches to be used in this clinical trial:</w:t>
      </w:r>
    </w:p>
    <w:p w:rsidR="00C57935" w:rsidRPr="00821617" w:rsidRDefault="00C57935" w:rsidP="00C87249">
      <w:pPr>
        <w:numPr>
          <w:ilvl w:val="0"/>
          <w:numId w:val="21"/>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List of referenced Drug Master Files (DMFs) and DMF Numbers (copies of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DMF letters of access should be located in Module 1):</w:t>
      </w:r>
    </w:p>
    <w:p w:rsidR="00C57935" w:rsidRPr="00821617" w:rsidRDefault="00C57935" w:rsidP="00C87249">
      <w:pPr>
        <w:numPr>
          <w:ilvl w:val="0"/>
          <w:numId w:val="21"/>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Attestation that the dosage form was manufactured under Good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Manufacturing Practices (GMP) conditions:</w:t>
      </w:r>
    </w:p>
    <w:p w:rsidR="00C57935" w:rsidRPr="00821617" w:rsidRDefault="00C57935" w:rsidP="00C57935">
      <w:pPr>
        <w:tabs>
          <w:tab w:val="left" w:pos="9356"/>
        </w:tabs>
        <w:spacing w:before="10" w:after="6"/>
        <w:ind w:right="4"/>
        <w:rPr>
          <w:rFonts w:eastAsia="Times New Roman"/>
          <w:bCs/>
          <w:i/>
          <w:iCs/>
          <w:szCs w:val="24"/>
        </w:rPr>
      </w:pPr>
      <w:r w:rsidRPr="00821617">
        <w:rPr>
          <w:rFonts w:eastAsia="Times New Roman"/>
          <w:bCs/>
          <w:i/>
          <w:iCs/>
          <w:szCs w:val="24"/>
        </w:rPr>
        <w:t>2.3. P.3.2 Batch Formula (name, dosage form)</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22"/>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List of all components of the dosage form to be used in the manufacturing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process, and their amounts on a per batch basis (including overages, if any):</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4"/>
        <w:gridCol w:w="4788"/>
      </w:tblGrid>
      <w:tr w:rsidR="00C57935" w:rsidRPr="00821617" w:rsidTr="00F74C45">
        <w:tc>
          <w:tcPr>
            <w:tcW w:w="4254" w:type="dxa"/>
            <w:shd w:val="clear" w:color="auto" w:fill="auto"/>
          </w:tcPr>
          <w:p w:rsidR="00C57935" w:rsidRPr="00821617" w:rsidRDefault="00C57935" w:rsidP="00F74C45">
            <w:pPr>
              <w:tabs>
                <w:tab w:val="left" w:pos="9356"/>
              </w:tabs>
              <w:spacing w:before="10" w:after="6" w:line="240" w:lineRule="auto"/>
              <w:ind w:right="4"/>
              <w:rPr>
                <w:rFonts w:eastAsia="Times New Roman"/>
                <w:bCs/>
                <w:szCs w:val="24"/>
              </w:rPr>
            </w:pPr>
            <w:r w:rsidRPr="00821617">
              <w:rPr>
                <w:rFonts w:eastAsia="Times New Roman"/>
                <w:bCs/>
                <w:szCs w:val="24"/>
              </w:rPr>
              <w:t>Strength (label claim)</w:t>
            </w: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4254" w:type="dxa"/>
            <w:shd w:val="clear" w:color="auto" w:fill="auto"/>
          </w:tcPr>
          <w:p w:rsidR="00C57935" w:rsidRPr="00821617" w:rsidRDefault="00C57935" w:rsidP="00F74C45">
            <w:pPr>
              <w:tabs>
                <w:tab w:val="left" w:pos="9356"/>
              </w:tabs>
              <w:spacing w:before="10" w:after="6" w:line="240" w:lineRule="auto"/>
              <w:ind w:right="4"/>
              <w:rPr>
                <w:rFonts w:eastAsia="Times New Roman"/>
                <w:bCs/>
                <w:szCs w:val="24"/>
              </w:rPr>
            </w:pPr>
            <w:r w:rsidRPr="00821617">
              <w:rPr>
                <w:rFonts w:eastAsia="Times New Roman"/>
                <w:bCs/>
                <w:szCs w:val="24"/>
              </w:rPr>
              <w:lastRenderedPageBreak/>
              <w:t>Batch Size(s) (number of dosage units)</w:t>
            </w: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4254" w:type="dxa"/>
            <w:shd w:val="clear" w:color="auto" w:fill="auto"/>
          </w:tcPr>
          <w:p w:rsidR="00C57935" w:rsidRPr="00821617" w:rsidRDefault="00C57935" w:rsidP="00F74C45">
            <w:pPr>
              <w:tabs>
                <w:tab w:val="left" w:pos="9356"/>
              </w:tabs>
              <w:spacing w:before="10" w:after="6" w:line="240" w:lineRule="auto"/>
              <w:ind w:right="4"/>
              <w:rPr>
                <w:rFonts w:eastAsia="Times New Roman"/>
                <w:bCs/>
                <w:szCs w:val="24"/>
              </w:rPr>
            </w:pPr>
            <w:r w:rsidRPr="00821617">
              <w:rPr>
                <w:rFonts w:eastAsia="Times New Roman"/>
                <w:bCs/>
                <w:szCs w:val="24"/>
              </w:rPr>
              <w:t>Component and Quality Standard (and Grade, if applicable)</w:t>
            </w:r>
          </w:p>
        </w:tc>
        <w:tc>
          <w:tcPr>
            <w:tcW w:w="4788" w:type="dxa"/>
            <w:shd w:val="clear" w:color="auto" w:fill="auto"/>
          </w:tcPr>
          <w:p w:rsidR="00C57935" w:rsidRPr="00821617" w:rsidRDefault="00C57935" w:rsidP="00F74C45">
            <w:pPr>
              <w:tabs>
                <w:tab w:val="left" w:pos="9356"/>
              </w:tabs>
              <w:spacing w:before="10" w:after="6" w:line="240" w:lineRule="auto"/>
              <w:ind w:right="4"/>
              <w:rPr>
                <w:rFonts w:eastAsia="Times New Roman"/>
                <w:bCs/>
                <w:szCs w:val="24"/>
              </w:rPr>
            </w:pPr>
            <w:r w:rsidRPr="00821617">
              <w:rPr>
                <w:rFonts w:eastAsia="Times New Roman"/>
                <w:bCs/>
                <w:szCs w:val="24"/>
              </w:rPr>
              <w:t>Quantity per batch</w:t>
            </w:r>
          </w:p>
        </w:tc>
      </w:tr>
      <w:tr w:rsidR="00C57935" w:rsidRPr="00821617" w:rsidTr="00F74C45">
        <w:tc>
          <w:tcPr>
            <w:tcW w:w="425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4254"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r w:rsidRPr="00821617">
              <w:rPr>
                <w:rFonts w:eastAsia="Times New Roman"/>
                <w:szCs w:val="24"/>
              </w:rPr>
              <w:t>Total</w:t>
            </w:r>
          </w:p>
        </w:tc>
        <w:tc>
          <w:tcPr>
            <w:tcW w:w="478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bl>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P.3.3 Description of Manufacturing Process and Process Controls (name, dosage form)</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(a) Flow diagram of the manufacturing process:</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 xml:space="preserve">(b) Detailed narrative description of the manufacturing process, including </w:t>
      </w:r>
    </w:p>
    <w:p w:rsidR="00C57935" w:rsidRPr="00821617" w:rsidRDefault="00C57935" w:rsidP="00C57935">
      <w:pPr>
        <w:tabs>
          <w:tab w:val="left" w:pos="9356"/>
        </w:tabs>
        <w:spacing w:before="10" w:after="6"/>
        <w:ind w:left="454" w:right="4"/>
        <w:rPr>
          <w:rFonts w:eastAsia="Times New Roman"/>
          <w:bCs/>
          <w:szCs w:val="24"/>
        </w:rPr>
      </w:pPr>
      <w:r w:rsidRPr="00821617">
        <w:rPr>
          <w:rFonts w:eastAsia="Times New Roman"/>
          <w:bCs/>
          <w:szCs w:val="24"/>
        </w:rPr>
        <w:t xml:space="preserve">Equipment type and working capacity, process parameters </w:t>
      </w:r>
      <w:r w:rsidRPr="00821617">
        <w:rPr>
          <w:rFonts w:eastAsia="Times New Roman"/>
          <w:b/>
          <w:i/>
          <w:iCs/>
          <w:szCs w:val="24"/>
        </w:rPr>
        <w:t>(for Phase II &amp; III trials</w:t>
      </w:r>
      <w:r w:rsidRPr="00821617">
        <w:rPr>
          <w:rFonts w:eastAsia="Times New Roman"/>
          <w:bCs/>
          <w:szCs w:val="24"/>
        </w:rPr>
        <w:t>)</w:t>
      </w:r>
    </w:p>
    <w:p w:rsidR="00C57935" w:rsidRPr="00821617" w:rsidRDefault="00C57935" w:rsidP="00C87249">
      <w:pPr>
        <w:numPr>
          <w:ilvl w:val="0"/>
          <w:numId w:val="22"/>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For sterile products, details and conditions of sterilization and lyophilization:</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P.3.4 Controls of Critical Steps and Intermediates (name, dosage form)</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23"/>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controls performed at the critical steps of the manufacturing </w:t>
      </w:r>
    </w:p>
    <w:p w:rsidR="00C57935" w:rsidRPr="00821617" w:rsidRDefault="00C57935" w:rsidP="00C57935">
      <w:pPr>
        <w:tabs>
          <w:tab w:val="left" w:pos="9356"/>
        </w:tabs>
        <w:spacing w:before="10" w:after="6"/>
        <w:ind w:left="454" w:right="4"/>
        <w:rPr>
          <w:rFonts w:eastAsia="Times New Roman"/>
          <w:bCs/>
          <w:szCs w:val="24"/>
        </w:rPr>
      </w:pPr>
      <w:r w:rsidRPr="00821617">
        <w:rPr>
          <w:rFonts w:eastAsia="Times New Roman"/>
          <w:bCs/>
          <w:szCs w:val="24"/>
        </w:rPr>
        <w:t>Process and on isolated intermediates (</w:t>
      </w:r>
      <w:r w:rsidRPr="00821617">
        <w:rPr>
          <w:rFonts w:eastAsia="Times New Roman"/>
          <w:b/>
          <w:i/>
          <w:iCs/>
          <w:szCs w:val="24"/>
        </w:rPr>
        <w:t>for Phase II &amp; III trials</w:t>
      </w:r>
      <w:r w:rsidRPr="00821617">
        <w:rPr>
          <w:rFonts w:eastAsia="Times New Roman"/>
          <w:bCs/>
          <w:szCs w:val="24"/>
        </w:rPr>
        <w:t>)</w:t>
      </w:r>
    </w:p>
    <w:p w:rsidR="00C57935" w:rsidRPr="00821617" w:rsidRDefault="00C57935" w:rsidP="00C57935">
      <w:pPr>
        <w:tabs>
          <w:tab w:val="left" w:pos="9356"/>
        </w:tabs>
        <w:spacing w:before="10" w:after="6"/>
        <w:ind w:right="4"/>
        <w:rPr>
          <w:rFonts w:eastAsia="Times New Roman"/>
          <w:b/>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P.4 Control of Excipients (name, dosage form)</w:t>
      </w:r>
    </w:p>
    <w:p w:rsidR="00C57935" w:rsidRPr="00821617" w:rsidRDefault="00C57935" w:rsidP="00C57935">
      <w:pPr>
        <w:tabs>
          <w:tab w:val="left" w:pos="9356"/>
        </w:tabs>
        <w:spacing w:before="10" w:after="6"/>
        <w:ind w:right="4"/>
        <w:rPr>
          <w:rFonts w:eastAsia="Times New Roman"/>
          <w:bCs/>
          <w:i/>
          <w:iCs/>
          <w:szCs w:val="24"/>
        </w:rPr>
      </w:pPr>
      <w:r w:rsidRPr="00821617">
        <w:rPr>
          <w:rFonts w:eastAsia="Times New Roman"/>
          <w:bCs/>
          <w:i/>
          <w:iCs/>
          <w:szCs w:val="24"/>
        </w:rPr>
        <w:t>2.3. P.4.1 Specifications (name, dosage form)</w:t>
      </w:r>
    </w:p>
    <w:p w:rsidR="00C57935" w:rsidRPr="00821617" w:rsidRDefault="00C57935" w:rsidP="00C57935">
      <w:pPr>
        <w:tabs>
          <w:tab w:val="left" w:pos="9356"/>
        </w:tabs>
        <w:spacing w:before="10" w:after="6"/>
        <w:ind w:right="4"/>
        <w:rPr>
          <w:rFonts w:eastAsia="Times New Roman"/>
          <w:bCs/>
          <w:szCs w:val="24"/>
        </w:rPr>
      </w:pPr>
      <w:r w:rsidRPr="00821617">
        <w:rPr>
          <w:rFonts w:eastAsia="Times New Roman"/>
          <w:bCs/>
          <w:szCs w:val="24"/>
        </w:rPr>
        <w:t xml:space="preserve">Specifications for non-compendial excipients and for compendial excipients </w:t>
      </w:r>
    </w:p>
    <w:p w:rsidR="00C57935" w:rsidRPr="00821617" w:rsidRDefault="00C57935" w:rsidP="00C57935">
      <w:pPr>
        <w:tabs>
          <w:tab w:val="left" w:pos="9356"/>
        </w:tabs>
        <w:autoSpaceDE w:val="0"/>
        <w:autoSpaceDN w:val="0"/>
        <w:adjustRightInd w:val="0"/>
        <w:spacing w:before="10" w:after="6"/>
        <w:ind w:right="4"/>
        <w:contextualSpacing/>
        <w:rPr>
          <w:rFonts w:eastAsia="Times New Roman"/>
          <w:bCs/>
          <w:szCs w:val="24"/>
        </w:rPr>
      </w:pPr>
      <w:r w:rsidRPr="00821617">
        <w:rPr>
          <w:rFonts w:eastAsia="Times New Roman"/>
          <w:bCs/>
          <w:szCs w:val="24"/>
        </w:rPr>
        <w:t>Which include supplementary tests not listed in the monograph(s) may be found in:</w:t>
      </w:r>
    </w:p>
    <w:p w:rsidR="00C57935" w:rsidRPr="00821617" w:rsidRDefault="00C57935" w:rsidP="00C87249">
      <w:pPr>
        <w:numPr>
          <w:ilvl w:val="0"/>
          <w:numId w:val="24"/>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List of referenced Drug Master Files (DMFs) and DMF Numbers (copies of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DMF letters of access should be located in Module 1):</w:t>
      </w:r>
    </w:p>
    <w:p w:rsidR="00C57935" w:rsidRPr="00821617" w:rsidRDefault="00C57935" w:rsidP="00C57935">
      <w:pPr>
        <w:tabs>
          <w:tab w:val="left" w:pos="9356"/>
        </w:tabs>
        <w:spacing w:before="10" w:after="6"/>
        <w:ind w:right="4"/>
        <w:rPr>
          <w:rFonts w:eastAsia="Times New Roman"/>
          <w:bCs/>
          <w:i/>
          <w:iCs/>
          <w:szCs w:val="24"/>
        </w:rPr>
      </w:pPr>
      <w:r w:rsidRPr="00821617">
        <w:rPr>
          <w:rFonts w:eastAsia="Times New Roman"/>
          <w:bCs/>
          <w:i/>
          <w:iCs/>
          <w:szCs w:val="24"/>
        </w:rPr>
        <w:t>2.3. P.4.5 Excipients of Human or Animal Origin (name, dosage form)</w:t>
      </w:r>
    </w:p>
    <w:p w:rsidR="00C57935" w:rsidRPr="00821617" w:rsidRDefault="00C57935" w:rsidP="00C87249">
      <w:pPr>
        <w:numPr>
          <w:ilvl w:val="0"/>
          <w:numId w:val="25"/>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List of excipients that are of human or animal origin (including country of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origin):</w:t>
      </w:r>
    </w:p>
    <w:p w:rsidR="00C57935" w:rsidRPr="00821617" w:rsidRDefault="00C57935" w:rsidP="00C87249">
      <w:pPr>
        <w:numPr>
          <w:ilvl w:val="0"/>
          <w:numId w:val="25"/>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the information (e.g., sources, specifications, description of the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lastRenderedPageBreak/>
        <w:t>Testing performed, viral safety data) regarding adventitious agents for excipients of human or animal origin:</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For excipients obtained from sources that are at risk of transmitting Bovine </w:t>
      </w:r>
    </w:p>
    <w:p w:rsidR="00C57935" w:rsidRPr="00821617" w:rsidRDefault="00C57935" w:rsidP="00C57935">
      <w:pPr>
        <w:tabs>
          <w:tab w:val="left" w:pos="9356"/>
        </w:tabs>
        <w:spacing w:before="10" w:after="6"/>
        <w:ind w:left="454" w:right="4"/>
        <w:rPr>
          <w:rFonts w:eastAsia="Times New Roman"/>
          <w:bCs/>
          <w:szCs w:val="24"/>
        </w:rPr>
      </w:pPr>
      <w:r w:rsidRPr="00821617">
        <w:rPr>
          <w:rFonts w:eastAsia="Times New Roman"/>
          <w:bCs/>
          <w:szCs w:val="24"/>
        </w:rPr>
        <w:t>Spongiform Encephalopathy (BSE)/Transmissible Spongiform    Encephalopathy (TSE) agents (e.g., ruminant origin), provide an attestation (with supporting documentation, if applicable) confirming that the material is free of BSE/TSE agents:</w:t>
      </w:r>
    </w:p>
    <w:p w:rsidR="00C57935" w:rsidRPr="00821617" w:rsidRDefault="00C57935" w:rsidP="00C57935">
      <w:pPr>
        <w:tabs>
          <w:tab w:val="left" w:pos="9356"/>
        </w:tabs>
        <w:spacing w:before="10" w:after="6"/>
        <w:ind w:right="4"/>
        <w:rPr>
          <w:rFonts w:eastAsia="Times New Roman"/>
          <w:bCs/>
          <w:i/>
          <w:iCs/>
          <w:szCs w:val="24"/>
        </w:rPr>
      </w:pPr>
      <w:r w:rsidRPr="00821617">
        <w:rPr>
          <w:rFonts w:eastAsia="Times New Roman"/>
          <w:bCs/>
          <w:i/>
          <w:iCs/>
          <w:szCs w:val="24"/>
        </w:rPr>
        <w:t>2.3. P.4.6 Novel Excipients (name, dosage form)</w:t>
      </w:r>
    </w:p>
    <w:p w:rsidR="00C57935" w:rsidRPr="00821617" w:rsidRDefault="00C57935" w:rsidP="00C87249">
      <w:pPr>
        <w:numPr>
          <w:ilvl w:val="0"/>
          <w:numId w:val="26"/>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the details on the manufacture, characterization, and controls,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With cross references to supporting safety data (nonclinical and/or clinical) on novel excipients (i.e., those used for the first time in a FPP or by a new route of administration):</w:t>
      </w:r>
    </w:p>
    <w:p w:rsidR="00C57935" w:rsidRPr="00821617" w:rsidRDefault="00C57935" w:rsidP="00C57935">
      <w:pPr>
        <w:tabs>
          <w:tab w:val="left" w:pos="9356"/>
        </w:tabs>
        <w:spacing w:before="10" w:after="6"/>
        <w:ind w:right="4"/>
        <w:rPr>
          <w:rFonts w:eastAsia="Times New Roman"/>
          <w:b/>
          <w:bCs/>
          <w:szCs w:val="24"/>
        </w:rPr>
      </w:pP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 P.5 Control of FPP (name, dosage form)</w:t>
      </w:r>
    </w:p>
    <w:p w:rsidR="00C57935" w:rsidRPr="00821617" w:rsidRDefault="00C57935" w:rsidP="00C57935">
      <w:pPr>
        <w:tabs>
          <w:tab w:val="left" w:pos="9356"/>
        </w:tabs>
        <w:spacing w:before="10" w:after="6"/>
        <w:ind w:right="4"/>
        <w:rPr>
          <w:rFonts w:eastAsia="Times New Roman"/>
          <w:bCs/>
          <w:i/>
          <w:iCs/>
          <w:szCs w:val="24"/>
        </w:rPr>
      </w:pPr>
      <w:r w:rsidRPr="00821617">
        <w:rPr>
          <w:rFonts w:eastAsia="Times New Roman"/>
          <w:bCs/>
          <w:i/>
          <w:iCs/>
          <w:szCs w:val="24"/>
        </w:rPr>
        <w:t>2.3. P.5.1 Specification(s) (name, dosage form)</w:t>
      </w:r>
    </w:p>
    <w:p w:rsidR="00C57935" w:rsidRPr="00821617" w:rsidRDefault="00C57935" w:rsidP="00C87249">
      <w:pPr>
        <w:numPr>
          <w:ilvl w:val="0"/>
          <w:numId w:val="27"/>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Specification(s) for the FPP:</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3299"/>
        <w:gridCol w:w="3192"/>
      </w:tblGrid>
      <w:tr w:rsidR="00C57935" w:rsidRPr="00821617" w:rsidTr="00F74C45">
        <w:tc>
          <w:tcPr>
            <w:tcW w:w="2551"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Test</w:t>
            </w:r>
          </w:p>
        </w:tc>
        <w:tc>
          <w:tcPr>
            <w:tcW w:w="3299"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Acceptance Criteria</w:t>
            </w:r>
          </w:p>
        </w:tc>
        <w:tc>
          <w:tcPr>
            <w:tcW w:w="3192"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Analytical Procedure</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(Type and Source)</w:t>
            </w:r>
          </w:p>
        </w:tc>
      </w:tr>
      <w:tr w:rsidR="00C57935" w:rsidRPr="00821617" w:rsidTr="00F74C45">
        <w:tc>
          <w:tcPr>
            <w:tcW w:w="2551"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299"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551"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299"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551"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299"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3192"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bl>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P.5.2 Analytical Procedures (name, dosage form)</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28"/>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the analytical procedures (e.g., key method parameters,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conditions, suitability):</w:t>
      </w:r>
    </w:p>
    <w:p w:rsidR="00C57935" w:rsidRPr="00821617" w:rsidRDefault="00C57935" w:rsidP="00C57935">
      <w:pPr>
        <w:tabs>
          <w:tab w:val="left" w:pos="9356"/>
        </w:tabs>
        <w:spacing w:before="10" w:after="6"/>
        <w:ind w:right="4"/>
        <w:rPr>
          <w:rFonts w:eastAsia="Times New Roman"/>
          <w:bCs/>
          <w:i/>
          <w:iCs/>
          <w:szCs w:val="24"/>
        </w:rPr>
      </w:pPr>
      <w:r w:rsidRPr="00821617">
        <w:rPr>
          <w:rFonts w:eastAsia="Times New Roman"/>
          <w:bCs/>
          <w:i/>
          <w:iCs/>
          <w:szCs w:val="24"/>
        </w:rPr>
        <w:t>2.3. P.5.3 Validation of Analytical Procedures (name, dosage form)</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29"/>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Tabulated summary of the validation information (e.g., system suitability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testing, validation parameters and results):</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p w:rsidR="00C57935" w:rsidRPr="00821617" w:rsidRDefault="00C57935" w:rsidP="00C57935">
      <w:pPr>
        <w:tabs>
          <w:tab w:val="left" w:pos="9356"/>
        </w:tabs>
        <w:spacing w:before="10" w:after="6"/>
        <w:ind w:right="4"/>
        <w:rPr>
          <w:rFonts w:eastAsia="Times New Roman"/>
          <w:bCs/>
          <w:iCs/>
          <w:szCs w:val="24"/>
        </w:rPr>
      </w:pPr>
      <w:r w:rsidRPr="00821617">
        <w:rPr>
          <w:rFonts w:eastAsia="Times New Roman"/>
          <w:bCs/>
          <w:iCs/>
          <w:szCs w:val="24"/>
        </w:rPr>
        <w:t>2.3. P.5.4 Batch Analyses (name, dosage form)</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87249">
      <w:pPr>
        <w:numPr>
          <w:ilvl w:val="0"/>
          <w:numId w:val="30"/>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Description of the batches to be used in this clinical trial (or representative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batches):</w:t>
      </w:r>
    </w:p>
    <w:p w:rsidR="00C57935" w:rsidRPr="00821617" w:rsidRDefault="00C57935" w:rsidP="00C57935">
      <w:pPr>
        <w:tabs>
          <w:tab w:val="left" w:pos="9356"/>
        </w:tabs>
        <w:spacing w:before="10" w:after="6"/>
        <w:ind w:left="454" w:right="4"/>
        <w:rPr>
          <w:rFonts w:eastAsia="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37"/>
        <w:gridCol w:w="1915"/>
        <w:gridCol w:w="1915"/>
        <w:gridCol w:w="1916"/>
      </w:tblGrid>
      <w:tr w:rsidR="00C57935" w:rsidRPr="00821617" w:rsidTr="00F74C45">
        <w:tc>
          <w:tcPr>
            <w:tcW w:w="2093"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Strength and</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Batch Number</w:t>
            </w:r>
          </w:p>
        </w:tc>
        <w:tc>
          <w:tcPr>
            <w:tcW w:w="1737"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Batch Size</w:t>
            </w:r>
          </w:p>
        </w:tc>
        <w:tc>
          <w:tcPr>
            <w:tcW w:w="1915"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Date of Manufacture</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and Site of Production</w:t>
            </w:r>
          </w:p>
        </w:tc>
        <w:tc>
          <w:tcPr>
            <w:tcW w:w="1915"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Input Drug</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Substance Batch</w:t>
            </w:r>
          </w:p>
        </w:tc>
        <w:tc>
          <w:tcPr>
            <w:tcW w:w="1916"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Use (e.g.,</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clinical)</w:t>
            </w:r>
          </w:p>
        </w:tc>
      </w:tr>
      <w:tr w:rsidR="00C57935" w:rsidRPr="00821617" w:rsidTr="00F74C45">
        <w:tc>
          <w:tcPr>
            <w:tcW w:w="2093"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737"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F74C45">
        <w:tc>
          <w:tcPr>
            <w:tcW w:w="2093"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737"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bl>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87249">
      <w:pPr>
        <w:numPr>
          <w:ilvl w:val="0"/>
          <w:numId w:val="30"/>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results for the batches to be used in this clinical trial or </w:t>
      </w:r>
    </w:p>
    <w:p w:rsidR="00C57935" w:rsidRPr="00821617" w:rsidRDefault="00C57935" w:rsidP="00C57935">
      <w:pPr>
        <w:tabs>
          <w:tab w:val="left" w:pos="9356"/>
        </w:tabs>
        <w:spacing w:before="10" w:after="6"/>
        <w:ind w:left="454" w:right="4"/>
        <w:rPr>
          <w:rFonts w:eastAsia="Times New Roman"/>
          <w:bCs/>
          <w:szCs w:val="24"/>
        </w:rPr>
      </w:pPr>
      <w:r w:rsidRPr="00821617">
        <w:rPr>
          <w:rFonts w:eastAsia="Times New Roman"/>
          <w:bCs/>
          <w:szCs w:val="24"/>
        </w:rPr>
        <w:t>Representative batches (should include tests, types of analytical procedures (type and source), and actual results):</w:t>
      </w:r>
    </w:p>
    <w:p w:rsidR="00C57935" w:rsidRPr="00821617" w:rsidRDefault="00C57935" w:rsidP="00C57935">
      <w:pPr>
        <w:tabs>
          <w:tab w:val="left" w:pos="9356"/>
        </w:tabs>
        <w:spacing w:before="10" w:after="6"/>
        <w:ind w:left="454" w:right="4"/>
        <w:rPr>
          <w:rFonts w:eastAsia="Times New Roman"/>
          <w:b/>
          <w:i/>
          <w:iCs/>
          <w:szCs w:val="24"/>
        </w:rPr>
      </w:pPr>
      <w:r w:rsidRPr="00821617">
        <w:rPr>
          <w:rFonts w:eastAsia="Times New Roman"/>
          <w:b/>
          <w:i/>
          <w:iCs/>
          <w:szCs w:val="24"/>
        </w:rPr>
        <w:t>Note: For Phase one trial only Batch analysis report is required.</w:t>
      </w: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P.5.5 Characterization of Impurities (name, dosage form)</w:t>
      </w:r>
    </w:p>
    <w:p w:rsidR="00C57935" w:rsidRPr="00821617" w:rsidRDefault="00C57935" w:rsidP="00C87249">
      <w:pPr>
        <w:numPr>
          <w:ilvl w:val="0"/>
          <w:numId w:val="31"/>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Information on the characterization of impurities, not previously provided in</w:t>
      </w:r>
    </w:p>
    <w:p w:rsidR="00C57935" w:rsidRPr="00821617" w:rsidRDefault="00C57935" w:rsidP="00C57935">
      <w:pPr>
        <w:tabs>
          <w:tab w:val="left" w:pos="9356"/>
        </w:tabs>
        <w:spacing w:before="10" w:after="6"/>
        <w:ind w:left="454" w:right="4"/>
        <w:rPr>
          <w:rFonts w:eastAsia="Times New Roman"/>
          <w:bCs/>
          <w:szCs w:val="24"/>
        </w:rPr>
      </w:pPr>
      <w:r w:rsidRPr="00821617">
        <w:rPr>
          <w:rFonts w:eastAsia="Times New Roman"/>
          <w:bCs/>
          <w:szCs w:val="24"/>
        </w:rPr>
        <w:t>2.3. S.3.2 (e.g., summary of actual and potential degradation products):</w:t>
      </w: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P.5.6 Justification of Specification(s) (name, dosage form)</w:t>
      </w:r>
    </w:p>
    <w:p w:rsidR="00C57935" w:rsidRPr="00821617" w:rsidRDefault="00C57935" w:rsidP="00C87249">
      <w:pPr>
        <w:numPr>
          <w:ilvl w:val="0"/>
          <w:numId w:val="32"/>
        </w:numPr>
        <w:tabs>
          <w:tab w:val="left" w:pos="567"/>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Justification of the Active Pharmaceutical Ingredient specification (e.g., manufacturing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experience, stability, historical batch analysis results, safety considerations):</w:t>
      </w:r>
    </w:p>
    <w:p w:rsidR="00C57935" w:rsidRPr="00821617" w:rsidRDefault="00C57935" w:rsidP="00C57935">
      <w:pPr>
        <w:tabs>
          <w:tab w:val="left" w:pos="9356"/>
        </w:tabs>
        <w:spacing w:before="10" w:after="6"/>
        <w:ind w:right="4"/>
        <w:rPr>
          <w:rFonts w:eastAsia="Times New Roman"/>
          <w:b/>
          <w:bCs/>
          <w:szCs w:val="24"/>
        </w:rPr>
      </w:pPr>
      <w:r w:rsidRPr="00821617">
        <w:rPr>
          <w:rFonts w:eastAsia="Times New Roman"/>
          <w:b/>
          <w:bCs/>
          <w:szCs w:val="24"/>
        </w:rPr>
        <w:t>2.3.P.7 Container Closure System (name, dosage form)</w:t>
      </w:r>
    </w:p>
    <w:p w:rsidR="00C57935" w:rsidRPr="00821617" w:rsidRDefault="00C57935" w:rsidP="00C57935">
      <w:pPr>
        <w:tabs>
          <w:tab w:val="left" w:pos="9356"/>
        </w:tabs>
        <w:spacing w:before="10" w:after="6"/>
        <w:ind w:left="1560" w:right="4" w:hanging="426"/>
        <w:rPr>
          <w:rFonts w:eastAsia="Times New Roman"/>
          <w:bCs/>
          <w:szCs w:val="24"/>
        </w:rPr>
      </w:pPr>
      <w:r w:rsidRPr="00821617">
        <w:rPr>
          <w:rFonts w:eastAsia="Times New Roman"/>
          <w:bCs/>
          <w:szCs w:val="24"/>
        </w:rPr>
        <w:t>(a) Description of the container closure systems, including unit count or fill size, container size or volume:</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(b) Materials of construction of each primary packaging component:</w:t>
      </w:r>
    </w:p>
    <w:p w:rsidR="00C57935" w:rsidRPr="00821617" w:rsidRDefault="00C57935" w:rsidP="00C57935">
      <w:pPr>
        <w:tabs>
          <w:tab w:val="left" w:pos="9356"/>
        </w:tabs>
        <w:spacing w:before="10" w:after="6"/>
        <w:ind w:left="1276" w:right="4" w:hanging="142"/>
        <w:rPr>
          <w:rFonts w:eastAsia="Times New Roman"/>
          <w:bCs/>
          <w:szCs w:val="24"/>
        </w:rPr>
      </w:pPr>
      <w:r w:rsidRPr="00821617">
        <w:rPr>
          <w:rFonts w:eastAsia="Times New Roman"/>
          <w:bCs/>
          <w:szCs w:val="24"/>
        </w:rPr>
        <w:t>(c) For sterile products, details of washing, sterilization and depyrogenation</w:t>
      </w:r>
    </w:p>
    <w:p w:rsidR="00C57935" w:rsidRPr="00821617" w:rsidRDefault="00C57935" w:rsidP="00C57935">
      <w:pPr>
        <w:tabs>
          <w:tab w:val="left" w:pos="9356"/>
        </w:tabs>
        <w:spacing w:before="10" w:after="6"/>
        <w:ind w:left="1276" w:right="4" w:hanging="142"/>
        <w:rPr>
          <w:rFonts w:eastAsia="Times New Roman"/>
          <w:bCs/>
          <w:szCs w:val="24"/>
        </w:rPr>
      </w:pPr>
      <w:r w:rsidRPr="00821617">
        <w:rPr>
          <w:rFonts w:eastAsia="Times New Roman"/>
          <w:bCs/>
          <w:szCs w:val="24"/>
        </w:rPr>
        <w:lastRenderedPageBreak/>
        <w:t>d) Procedures for container closures:</w:t>
      </w:r>
    </w:p>
    <w:p w:rsidR="00C57935" w:rsidRPr="00821617" w:rsidRDefault="00C57935" w:rsidP="00C57935">
      <w:pPr>
        <w:tabs>
          <w:tab w:val="left" w:pos="9356"/>
        </w:tabs>
        <w:spacing w:before="10" w:after="6"/>
        <w:ind w:left="454" w:right="4"/>
        <w:rPr>
          <w:rFonts w:eastAsia="Times New Roman"/>
          <w:b/>
          <w:bCs/>
          <w:szCs w:val="24"/>
        </w:rPr>
      </w:pPr>
    </w:p>
    <w:p w:rsidR="00C57935" w:rsidRPr="00821617" w:rsidRDefault="00C57935" w:rsidP="00C57935">
      <w:pPr>
        <w:tabs>
          <w:tab w:val="left" w:pos="-90"/>
          <w:tab w:val="left" w:pos="9356"/>
        </w:tabs>
        <w:spacing w:before="10" w:after="6"/>
        <w:ind w:right="4"/>
        <w:rPr>
          <w:rFonts w:eastAsia="Times New Roman"/>
          <w:b/>
          <w:bCs/>
          <w:szCs w:val="24"/>
        </w:rPr>
      </w:pPr>
      <w:r w:rsidRPr="00821617">
        <w:rPr>
          <w:rFonts w:eastAsia="Times New Roman"/>
          <w:b/>
          <w:bCs/>
          <w:szCs w:val="24"/>
        </w:rPr>
        <w:t>2.3. P.8 Stability (name, dosage form)</w:t>
      </w:r>
    </w:p>
    <w:p w:rsidR="00C57935" w:rsidRPr="00821617" w:rsidRDefault="00C57935" w:rsidP="00C57935">
      <w:pPr>
        <w:tabs>
          <w:tab w:val="left" w:pos="9356"/>
        </w:tabs>
        <w:spacing w:before="10" w:after="6"/>
        <w:ind w:left="454" w:right="4"/>
        <w:rPr>
          <w:rFonts w:eastAsia="Times New Roman"/>
          <w:b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P.8.1 Stability Summary and Conclusions (name, dosage form)</w:t>
      </w:r>
    </w:p>
    <w:p w:rsidR="00C57935" w:rsidRPr="00821617" w:rsidRDefault="00C57935" w:rsidP="00C87249">
      <w:pPr>
        <w:numPr>
          <w:ilvl w:val="0"/>
          <w:numId w:val="33"/>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Summary of stability studies to support this clinical trial (e.g., studies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conducted, protocols used, results obtained):</w:t>
      </w:r>
    </w:p>
    <w:p w:rsidR="00C57935" w:rsidRPr="00821617" w:rsidRDefault="00C57935" w:rsidP="00C87249">
      <w:pPr>
        <w:numPr>
          <w:ilvl w:val="0"/>
          <w:numId w:val="34"/>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Description of stability study details:</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915"/>
        <w:gridCol w:w="1915"/>
        <w:gridCol w:w="1915"/>
        <w:gridCol w:w="1916"/>
      </w:tblGrid>
      <w:tr w:rsidR="00C57935" w:rsidRPr="00821617" w:rsidTr="00BE2EC7">
        <w:tc>
          <w:tcPr>
            <w:tcW w:w="2088" w:type="dxa"/>
            <w:shd w:val="clear" w:color="auto" w:fill="auto"/>
          </w:tcPr>
          <w:p w:rsidR="00C57935" w:rsidRPr="00821617" w:rsidRDefault="00C57935" w:rsidP="00C117A4">
            <w:pPr>
              <w:tabs>
                <w:tab w:val="left" w:pos="9356"/>
              </w:tabs>
              <w:spacing w:line="240" w:lineRule="auto"/>
              <w:ind w:right="4"/>
              <w:jc w:val="left"/>
              <w:rPr>
                <w:rFonts w:eastAsia="Times New Roman"/>
                <w:bCs/>
                <w:szCs w:val="24"/>
              </w:rPr>
            </w:pPr>
            <w:r w:rsidRPr="00821617">
              <w:rPr>
                <w:rFonts w:eastAsia="Times New Roman"/>
                <w:bCs/>
                <w:szCs w:val="24"/>
              </w:rPr>
              <w:t>Storage Conditions</w:t>
            </w:r>
          </w:p>
          <w:p w:rsidR="00C57935" w:rsidRPr="00821617" w:rsidRDefault="00C57935" w:rsidP="00C117A4">
            <w:pPr>
              <w:tabs>
                <w:tab w:val="left" w:pos="9356"/>
              </w:tabs>
              <w:spacing w:line="240" w:lineRule="auto"/>
              <w:ind w:right="4"/>
              <w:jc w:val="left"/>
              <w:rPr>
                <w:rFonts w:eastAsia="Times New Roman"/>
                <w:bCs/>
                <w:szCs w:val="24"/>
              </w:rPr>
            </w:pPr>
            <w:r w:rsidRPr="00821617">
              <w:rPr>
                <w:rFonts w:eastAsia="Times New Roman"/>
                <w:bCs/>
                <w:szCs w:val="24"/>
              </w:rPr>
              <w:t>(oC, % RH, light)</w:t>
            </w:r>
          </w:p>
        </w:tc>
        <w:tc>
          <w:tcPr>
            <w:tcW w:w="1915"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Strength and</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Batch Number</w:t>
            </w:r>
          </w:p>
        </w:tc>
        <w:tc>
          <w:tcPr>
            <w:tcW w:w="1915"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Batch Size</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and Date of</w:t>
            </w:r>
          </w:p>
          <w:p w:rsidR="00C57935" w:rsidRPr="00821617" w:rsidRDefault="00C57935" w:rsidP="00F74C45">
            <w:pPr>
              <w:tabs>
                <w:tab w:val="left" w:pos="1699"/>
                <w:tab w:val="left" w:pos="9356"/>
              </w:tabs>
              <w:spacing w:line="240" w:lineRule="auto"/>
              <w:ind w:right="4"/>
              <w:rPr>
                <w:rFonts w:eastAsia="Times New Roman"/>
                <w:bCs/>
                <w:szCs w:val="24"/>
              </w:rPr>
            </w:pPr>
            <w:r w:rsidRPr="00821617">
              <w:rPr>
                <w:rFonts w:eastAsia="Times New Roman"/>
                <w:bCs/>
                <w:szCs w:val="24"/>
              </w:rPr>
              <w:t>Manufacture</w:t>
            </w:r>
          </w:p>
        </w:tc>
        <w:tc>
          <w:tcPr>
            <w:tcW w:w="1915"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Container</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Closure System</w:t>
            </w:r>
          </w:p>
        </w:tc>
        <w:tc>
          <w:tcPr>
            <w:tcW w:w="1916" w:type="dxa"/>
            <w:shd w:val="clear" w:color="auto" w:fill="auto"/>
          </w:tcPr>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Completed (and Proposed) Test</w:t>
            </w:r>
          </w:p>
          <w:p w:rsidR="00C57935" w:rsidRPr="00821617" w:rsidRDefault="00C57935" w:rsidP="00F74C45">
            <w:pPr>
              <w:tabs>
                <w:tab w:val="left" w:pos="9356"/>
              </w:tabs>
              <w:spacing w:line="240" w:lineRule="auto"/>
              <w:ind w:right="4"/>
              <w:rPr>
                <w:rFonts w:eastAsia="Times New Roman"/>
                <w:bCs/>
                <w:szCs w:val="24"/>
              </w:rPr>
            </w:pPr>
            <w:r w:rsidRPr="00821617">
              <w:rPr>
                <w:rFonts w:eastAsia="Times New Roman"/>
                <w:bCs/>
                <w:szCs w:val="24"/>
              </w:rPr>
              <w:t>Intervals</w:t>
            </w:r>
          </w:p>
        </w:tc>
      </w:tr>
      <w:tr w:rsidR="00C57935" w:rsidRPr="00821617" w:rsidTr="00BE2EC7">
        <w:tc>
          <w:tcPr>
            <w:tcW w:w="208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BE2EC7">
        <w:tc>
          <w:tcPr>
            <w:tcW w:w="208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BE2EC7">
        <w:tc>
          <w:tcPr>
            <w:tcW w:w="208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BE2EC7">
        <w:tc>
          <w:tcPr>
            <w:tcW w:w="208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r w:rsidR="00C57935" w:rsidRPr="00821617" w:rsidTr="00BE2EC7">
        <w:tc>
          <w:tcPr>
            <w:tcW w:w="2088"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5"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c>
          <w:tcPr>
            <w:tcW w:w="1916" w:type="dxa"/>
            <w:shd w:val="clear" w:color="auto" w:fill="auto"/>
          </w:tcPr>
          <w:p w:rsidR="00C57935" w:rsidRPr="00821617" w:rsidRDefault="00C57935" w:rsidP="00F74C45">
            <w:pPr>
              <w:tabs>
                <w:tab w:val="left" w:pos="9356"/>
              </w:tabs>
              <w:spacing w:before="10" w:after="6" w:line="240" w:lineRule="auto"/>
              <w:ind w:left="454" w:right="4"/>
              <w:rPr>
                <w:rFonts w:eastAsia="Times New Roman"/>
                <w:bCs/>
                <w:szCs w:val="24"/>
              </w:rPr>
            </w:pPr>
          </w:p>
        </w:tc>
      </w:tr>
    </w:tbl>
    <w:p w:rsidR="00C57935" w:rsidRPr="00821617" w:rsidRDefault="00C57935" w:rsidP="00C87249">
      <w:pPr>
        <w:numPr>
          <w:ilvl w:val="0"/>
          <w:numId w:val="34"/>
        </w:numPr>
        <w:tabs>
          <w:tab w:val="left" w:pos="42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Summary and discussion of stability study results:</w:t>
      </w:r>
    </w:p>
    <w:p w:rsidR="00C57935" w:rsidRPr="00821617" w:rsidRDefault="00C57935" w:rsidP="00C87249">
      <w:pPr>
        <w:numPr>
          <w:ilvl w:val="0"/>
          <w:numId w:val="33"/>
        </w:numPr>
        <w:autoSpaceDE w:val="0"/>
        <w:autoSpaceDN w:val="0"/>
        <w:adjustRightInd w:val="0"/>
        <w:spacing w:before="10" w:after="6"/>
        <w:ind w:left="454" w:right="4"/>
        <w:contextualSpacing/>
        <w:rPr>
          <w:rFonts w:eastAsia="Times New Roman"/>
          <w:bCs/>
          <w:szCs w:val="24"/>
        </w:rPr>
      </w:pPr>
      <w:r w:rsidRPr="00821617">
        <w:rPr>
          <w:rFonts w:eastAsia="Times New Roman"/>
          <w:bCs/>
          <w:szCs w:val="24"/>
        </w:rPr>
        <w:t xml:space="preserve">Proposed storage conditions and shelf life (and in-use storage conditions and </w:t>
      </w:r>
    </w:p>
    <w:p w:rsidR="00C57935" w:rsidRPr="00821617" w:rsidRDefault="00C57935" w:rsidP="00C57935">
      <w:pPr>
        <w:tabs>
          <w:tab w:val="left" w:pos="9356"/>
        </w:tabs>
        <w:autoSpaceDE w:val="0"/>
        <w:autoSpaceDN w:val="0"/>
        <w:adjustRightInd w:val="0"/>
        <w:spacing w:before="10" w:after="6"/>
        <w:ind w:left="454" w:right="4"/>
        <w:contextualSpacing/>
        <w:rPr>
          <w:rFonts w:eastAsia="Times New Roman"/>
          <w:bCs/>
          <w:szCs w:val="24"/>
        </w:rPr>
      </w:pPr>
      <w:r w:rsidRPr="00821617">
        <w:rPr>
          <w:rFonts w:eastAsia="Times New Roman"/>
          <w:bCs/>
          <w:szCs w:val="24"/>
        </w:rPr>
        <w:t>in-use period, if applicable):</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P.8.2 Post-approval Stability Protocol and Stability Commitment (name, dosage form)</w:t>
      </w:r>
    </w:p>
    <w:p w:rsidR="00C57935" w:rsidRPr="00821617" w:rsidRDefault="00C57935" w:rsidP="00C57935">
      <w:pPr>
        <w:tabs>
          <w:tab w:val="left" w:pos="9356"/>
        </w:tabs>
        <w:spacing w:before="10" w:after="6"/>
        <w:ind w:left="454" w:right="4"/>
        <w:rPr>
          <w:rFonts w:eastAsia="Times New Roman"/>
          <w:bCs/>
          <w:i/>
          <w:iCs/>
          <w:szCs w:val="24"/>
        </w:rPr>
      </w:pP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(a) If full long term stability data is not available at the time of filing, provide a summary of the stability protocol and a commitment that the stability of the clinical trial samples or representative batches will be monitored throughout the duration of the clinical trial or proposed shelf life:</w:t>
      </w:r>
    </w:p>
    <w:p w:rsidR="00C57935" w:rsidRPr="00821617" w:rsidRDefault="00C57935" w:rsidP="00C57935">
      <w:pPr>
        <w:tabs>
          <w:tab w:val="left" w:pos="9356"/>
        </w:tabs>
        <w:spacing w:before="10" w:after="6"/>
        <w:ind w:left="454" w:right="4"/>
        <w:rPr>
          <w:rFonts w:eastAsia="Times New Roman"/>
          <w:bCs/>
          <w:i/>
          <w:iCs/>
          <w:szCs w:val="24"/>
        </w:rPr>
      </w:pPr>
      <w:r w:rsidRPr="00821617">
        <w:rPr>
          <w:rFonts w:eastAsia="Times New Roman"/>
          <w:bCs/>
          <w:i/>
          <w:iCs/>
          <w:szCs w:val="24"/>
        </w:rPr>
        <w:t>2.3. P.8.3 Stability Data (name, dosage form)</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t>(a) The actual stability results (i.e., raw data) may be found in:</w:t>
      </w:r>
    </w:p>
    <w:p w:rsidR="00C57935" w:rsidRPr="00821617" w:rsidRDefault="00C57935" w:rsidP="00C57935">
      <w:pPr>
        <w:tabs>
          <w:tab w:val="left" w:pos="9356"/>
        </w:tabs>
        <w:spacing w:before="10" w:after="6"/>
        <w:ind w:left="454" w:right="4" w:firstLine="720"/>
        <w:rPr>
          <w:rFonts w:eastAsia="Times New Roman"/>
          <w:bCs/>
          <w:szCs w:val="24"/>
        </w:rPr>
      </w:pPr>
      <w:r w:rsidRPr="00821617">
        <w:rPr>
          <w:rFonts w:eastAsia="Times New Roman"/>
          <w:bCs/>
          <w:szCs w:val="24"/>
        </w:rPr>
        <w:lastRenderedPageBreak/>
        <w:t>(b) Summary of analytical procedures and validation information for those Procedures not previously summarized in 2.3.P.5 (e.g., analytical procedures used only for stability studies):</w:t>
      </w:r>
    </w:p>
    <w:p w:rsidR="00C57935" w:rsidRPr="00821617" w:rsidRDefault="00C57935" w:rsidP="00C87249">
      <w:pPr>
        <w:numPr>
          <w:ilvl w:val="0"/>
          <w:numId w:val="2"/>
        </w:numPr>
        <w:tabs>
          <w:tab w:val="left" w:pos="426"/>
        </w:tabs>
        <w:spacing w:before="10" w:after="6"/>
        <w:ind w:left="454" w:right="4"/>
        <w:rPr>
          <w:rFonts w:eastAsia="SimSun"/>
          <w:b/>
          <w:szCs w:val="24"/>
        </w:rPr>
      </w:pPr>
      <w:r w:rsidRPr="00821617">
        <w:rPr>
          <w:rFonts w:eastAsia="SimSun"/>
          <w:b/>
          <w:szCs w:val="24"/>
        </w:rPr>
        <w:t xml:space="preserve">Additional Requirements for Clinical trials for medical devices </w:t>
      </w:r>
    </w:p>
    <w:p w:rsidR="00C57935" w:rsidRPr="00821617" w:rsidRDefault="00C57935" w:rsidP="00C57935">
      <w:pPr>
        <w:tabs>
          <w:tab w:val="left" w:pos="9356"/>
        </w:tabs>
        <w:spacing w:before="10" w:after="6"/>
        <w:ind w:left="454" w:right="4"/>
        <w:rPr>
          <w:rFonts w:eastAsia="SimSun"/>
          <w:szCs w:val="24"/>
        </w:rPr>
      </w:pPr>
      <w:r w:rsidRPr="00821617">
        <w:rPr>
          <w:rFonts w:eastAsia="SimSun"/>
          <w:szCs w:val="24"/>
        </w:rPr>
        <w:t>An application to authorize a clinical trial involving a medical devices or diagnostics shall be made in accordance with provisions provided in section 2   of these guidelines. In addition, the following documentation will be required;</w:t>
      </w:r>
    </w:p>
    <w:p w:rsidR="00C57935" w:rsidRPr="00821617" w:rsidRDefault="00C57935" w:rsidP="00C87249">
      <w:pPr>
        <w:numPr>
          <w:ilvl w:val="0"/>
          <w:numId w:val="3"/>
        </w:numPr>
        <w:tabs>
          <w:tab w:val="left" w:pos="426"/>
        </w:tabs>
        <w:spacing w:before="10" w:after="6"/>
        <w:ind w:left="454" w:right="4"/>
        <w:rPr>
          <w:rFonts w:eastAsia="SimSun"/>
          <w:szCs w:val="24"/>
        </w:rPr>
      </w:pPr>
      <w:r w:rsidRPr="00821617">
        <w:rPr>
          <w:rFonts w:eastAsia="SimSun"/>
          <w:szCs w:val="24"/>
        </w:rPr>
        <w:t>Device Description, design and materials including User manual, catalogue of IFU of the device.</w:t>
      </w:r>
    </w:p>
    <w:p w:rsidR="00C57935" w:rsidRPr="00821617" w:rsidRDefault="00C57935" w:rsidP="00C87249">
      <w:pPr>
        <w:numPr>
          <w:ilvl w:val="0"/>
          <w:numId w:val="3"/>
        </w:numPr>
        <w:tabs>
          <w:tab w:val="left" w:pos="567"/>
        </w:tabs>
        <w:spacing w:before="10" w:after="6"/>
        <w:ind w:left="454" w:right="4"/>
        <w:rPr>
          <w:rFonts w:eastAsia="SimSun"/>
          <w:szCs w:val="24"/>
        </w:rPr>
      </w:pPr>
      <w:r w:rsidRPr="00821617">
        <w:rPr>
          <w:rFonts w:eastAsia="SimSun"/>
          <w:szCs w:val="24"/>
        </w:rPr>
        <w:t>Marketing history</w:t>
      </w:r>
    </w:p>
    <w:p w:rsidR="00C57935" w:rsidRPr="00821617" w:rsidRDefault="00C57935" w:rsidP="00C87249">
      <w:pPr>
        <w:numPr>
          <w:ilvl w:val="0"/>
          <w:numId w:val="3"/>
        </w:numPr>
        <w:tabs>
          <w:tab w:val="left" w:pos="567"/>
        </w:tabs>
        <w:spacing w:before="10" w:after="6"/>
        <w:ind w:left="454" w:right="4"/>
        <w:rPr>
          <w:rFonts w:eastAsia="SimSun"/>
          <w:szCs w:val="24"/>
        </w:rPr>
      </w:pPr>
      <w:r w:rsidRPr="00821617">
        <w:rPr>
          <w:rFonts w:eastAsia="SimSun"/>
          <w:szCs w:val="24"/>
        </w:rPr>
        <w:t>Risk assessment and standard list</w:t>
      </w:r>
    </w:p>
    <w:p w:rsidR="00C57935" w:rsidRPr="00821617" w:rsidRDefault="00C57935" w:rsidP="00C87249">
      <w:pPr>
        <w:numPr>
          <w:ilvl w:val="0"/>
          <w:numId w:val="3"/>
        </w:numPr>
        <w:tabs>
          <w:tab w:val="left" w:pos="567"/>
        </w:tabs>
        <w:spacing w:before="10" w:after="6"/>
        <w:ind w:left="454" w:right="4"/>
        <w:rPr>
          <w:rFonts w:eastAsia="SimSun"/>
          <w:szCs w:val="24"/>
        </w:rPr>
      </w:pPr>
      <w:r w:rsidRPr="00821617">
        <w:rPr>
          <w:rFonts w:eastAsia="SimSun"/>
          <w:szCs w:val="24"/>
        </w:rPr>
        <w:t>Toxicology and biological safety</w:t>
      </w:r>
    </w:p>
    <w:p w:rsidR="00C57935" w:rsidRPr="00821617" w:rsidRDefault="00C57935" w:rsidP="00C87249">
      <w:pPr>
        <w:numPr>
          <w:ilvl w:val="0"/>
          <w:numId w:val="3"/>
        </w:numPr>
        <w:tabs>
          <w:tab w:val="left" w:pos="567"/>
        </w:tabs>
        <w:spacing w:before="10" w:after="6"/>
        <w:ind w:left="454" w:right="4"/>
        <w:rPr>
          <w:rFonts w:eastAsia="SimSun"/>
          <w:szCs w:val="24"/>
        </w:rPr>
      </w:pPr>
      <w:r w:rsidRPr="00821617">
        <w:rPr>
          <w:rFonts w:eastAsia="SimSun"/>
          <w:szCs w:val="24"/>
        </w:rPr>
        <w:t>Sterilization validation</w:t>
      </w:r>
    </w:p>
    <w:p w:rsidR="00C57935" w:rsidRPr="00821617" w:rsidRDefault="00C57935" w:rsidP="00C87249">
      <w:pPr>
        <w:numPr>
          <w:ilvl w:val="0"/>
          <w:numId w:val="3"/>
        </w:numPr>
        <w:tabs>
          <w:tab w:val="left" w:pos="567"/>
        </w:tabs>
        <w:spacing w:before="10" w:after="6"/>
        <w:ind w:left="454" w:right="4"/>
        <w:rPr>
          <w:rFonts w:eastAsia="SimSun"/>
          <w:szCs w:val="24"/>
        </w:rPr>
      </w:pPr>
      <w:r w:rsidRPr="00821617">
        <w:rPr>
          <w:rFonts w:eastAsia="SimSun"/>
          <w:szCs w:val="24"/>
        </w:rPr>
        <w:t>Electrical safety</w:t>
      </w:r>
    </w:p>
    <w:p w:rsidR="00C57935" w:rsidRPr="00821617" w:rsidRDefault="00C57935" w:rsidP="00C87249">
      <w:pPr>
        <w:numPr>
          <w:ilvl w:val="0"/>
          <w:numId w:val="3"/>
        </w:numPr>
        <w:tabs>
          <w:tab w:val="left" w:pos="567"/>
        </w:tabs>
        <w:spacing w:before="10" w:after="6"/>
        <w:ind w:left="454" w:right="4"/>
        <w:rPr>
          <w:rFonts w:eastAsia="SimSun"/>
          <w:szCs w:val="24"/>
        </w:rPr>
      </w:pPr>
      <w:r w:rsidRPr="00821617">
        <w:rPr>
          <w:rFonts w:eastAsia="SimSun"/>
          <w:szCs w:val="24"/>
        </w:rPr>
        <w:t>Safety and usefulness of medicinal substance</w:t>
      </w:r>
    </w:p>
    <w:p w:rsidR="00C57935" w:rsidRPr="00821617" w:rsidRDefault="00C57935" w:rsidP="00C87249">
      <w:pPr>
        <w:numPr>
          <w:ilvl w:val="0"/>
          <w:numId w:val="3"/>
        </w:numPr>
        <w:tabs>
          <w:tab w:val="left" w:pos="567"/>
        </w:tabs>
        <w:spacing w:before="10" w:after="6"/>
        <w:ind w:left="454" w:right="4"/>
        <w:rPr>
          <w:rFonts w:eastAsia="SimSun"/>
          <w:szCs w:val="24"/>
        </w:rPr>
      </w:pPr>
      <w:r w:rsidRPr="00821617">
        <w:rPr>
          <w:rFonts w:eastAsia="SimSun"/>
          <w:szCs w:val="24"/>
        </w:rPr>
        <w:t>Safety and appropriateness of use of tissues of animal origin</w:t>
      </w:r>
    </w:p>
    <w:p w:rsidR="00C57935" w:rsidRPr="00821617" w:rsidRDefault="00C57935" w:rsidP="00C87249">
      <w:pPr>
        <w:numPr>
          <w:ilvl w:val="0"/>
          <w:numId w:val="3"/>
        </w:numPr>
        <w:tabs>
          <w:tab w:val="left" w:pos="567"/>
        </w:tabs>
        <w:spacing w:before="10" w:after="6"/>
        <w:ind w:left="454" w:right="4"/>
        <w:rPr>
          <w:rFonts w:eastAsia="SimSun"/>
          <w:szCs w:val="24"/>
        </w:rPr>
      </w:pPr>
      <w:r w:rsidRPr="00821617">
        <w:rPr>
          <w:rFonts w:eastAsia="SimSun"/>
          <w:szCs w:val="24"/>
        </w:rPr>
        <w:t xml:space="preserve">Signed and approved protocol with data compiled as prescribed in Annex 3 and current ISO standards. </w:t>
      </w:r>
    </w:p>
    <w:p w:rsidR="00C57935" w:rsidRPr="00821617" w:rsidRDefault="00C57935" w:rsidP="00C87249">
      <w:pPr>
        <w:numPr>
          <w:ilvl w:val="0"/>
          <w:numId w:val="3"/>
        </w:numPr>
        <w:tabs>
          <w:tab w:val="left" w:pos="567"/>
        </w:tabs>
        <w:spacing w:before="10" w:after="6"/>
        <w:ind w:left="454" w:right="4"/>
        <w:rPr>
          <w:rFonts w:eastAsia="Times New Roman"/>
          <w:b/>
          <w:bCs/>
          <w:szCs w:val="24"/>
        </w:rPr>
      </w:pPr>
      <w:r w:rsidRPr="00821617">
        <w:rPr>
          <w:rFonts w:eastAsia="SimSun"/>
          <w:szCs w:val="24"/>
        </w:rPr>
        <w:t>Certificate of ISO/ Quality audit (ISO 13485) for manufacturer of the device if applicable.</w:t>
      </w:r>
    </w:p>
    <w:p w:rsidR="00C57935" w:rsidRPr="00821617" w:rsidRDefault="00C57935" w:rsidP="00C57935">
      <w:pPr>
        <w:ind w:firstLine="720"/>
        <w:sectPr w:rsidR="00C57935" w:rsidRPr="00821617">
          <w:headerReference w:type="default" r:id="rId26"/>
          <w:footerReference w:type="default" r:id="rId27"/>
          <w:pgSz w:w="12240" w:h="15840"/>
          <w:pgMar w:top="1440" w:right="1440" w:bottom="1440" w:left="1440" w:header="708" w:footer="708" w:gutter="0"/>
          <w:cols w:space="708"/>
          <w:docGrid w:linePitch="360"/>
        </w:sectPr>
      </w:pPr>
    </w:p>
    <w:p w:rsidR="00C57935" w:rsidRPr="00821617" w:rsidRDefault="00C57935" w:rsidP="00C57935">
      <w:pPr>
        <w:autoSpaceDE w:val="0"/>
        <w:autoSpaceDN w:val="0"/>
        <w:adjustRightInd w:val="0"/>
        <w:spacing w:after="120"/>
        <w:rPr>
          <w:bCs/>
          <w:i/>
          <w:szCs w:val="24"/>
        </w:rPr>
      </w:pPr>
      <w:r w:rsidRPr="00821617">
        <w:rPr>
          <w:bCs/>
          <w:i/>
          <w:szCs w:val="24"/>
        </w:rPr>
        <w:lastRenderedPageBreak/>
        <w:t xml:space="preserve"> (Note that all investigators should fill and sign this form)</w:t>
      </w:r>
    </w:p>
    <w:p w:rsidR="00C57935" w:rsidRPr="00821617" w:rsidRDefault="00C57935" w:rsidP="00C57935">
      <w:pPr>
        <w:spacing w:line="240" w:lineRule="auto"/>
        <w:rPr>
          <w:szCs w:val="24"/>
        </w:rPr>
      </w:pPr>
    </w:p>
    <w:p w:rsidR="00C57935" w:rsidRPr="00821617" w:rsidRDefault="00C57935" w:rsidP="00C57935">
      <w:pPr>
        <w:spacing w:line="240" w:lineRule="auto"/>
        <w:rPr>
          <w:szCs w:val="24"/>
        </w:rPr>
      </w:pPr>
      <w:r w:rsidRPr="00821617">
        <w:rPr>
          <w:szCs w:val="24"/>
        </w:rPr>
        <w:t>Clinical trial protocol number.: .............……………………..............................................</w:t>
      </w:r>
    </w:p>
    <w:p w:rsidR="00C57935" w:rsidRPr="00821617" w:rsidRDefault="00C57935" w:rsidP="00C57935">
      <w:pPr>
        <w:spacing w:line="240" w:lineRule="auto"/>
        <w:rPr>
          <w:szCs w:val="24"/>
        </w:rPr>
      </w:pPr>
      <w:r w:rsidRPr="00821617">
        <w:rPr>
          <w:szCs w:val="24"/>
        </w:rPr>
        <w:t xml:space="preserve">Role in clinical </w:t>
      </w:r>
      <w:r w:rsidR="00AF7EDE" w:rsidRPr="00821617">
        <w:rPr>
          <w:szCs w:val="24"/>
        </w:rPr>
        <w:t>trial:</w:t>
      </w:r>
      <w:r w:rsidRPr="00821617">
        <w:rPr>
          <w:szCs w:val="24"/>
        </w:rPr>
        <w:t>………………………………………………………………….</w:t>
      </w:r>
    </w:p>
    <w:p w:rsidR="00C57935" w:rsidRPr="00821617" w:rsidRDefault="00C57935" w:rsidP="00C57935">
      <w:pPr>
        <w:spacing w:line="240" w:lineRule="auto"/>
        <w:rPr>
          <w:szCs w:val="24"/>
        </w:rPr>
      </w:pPr>
      <w:r w:rsidRPr="00821617">
        <w:rPr>
          <w:szCs w:val="24"/>
        </w:rPr>
        <w:t>Title of clinical trial: ...................……………….................................................................</w:t>
      </w:r>
    </w:p>
    <w:p w:rsidR="00C57935" w:rsidRPr="00821617" w:rsidRDefault="00C57935" w:rsidP="00C57935">
      <w:pPr>
        <w:spacing w:line="240" w:lineRule="auto"/>
        <w:rPr>
          <w:szCs w:val="24"/>
        </w:rPr>
      </w:pPr>
      <w:r w:rsidRPr="00821617">
        <w:rPr>
          <w:szCs w:val="24"/>
        </w:rPr>
        <w:t>Clinical trial site: ......................…………………................................................................</w:t>
      </w:r>
    </w:p>
    <w:p w:rsidR="00C57935" w:rsidRPr="00821617" w:rsidRDefault="00AF7EDE" w:rsidP="00C57935">
      <w:pPr>
        <w:spacing w:line="240" w:lineRule="auto"/>
        <w:rPr>
          <w:szCs w:val="24"/>
        </w:rPr>
      </w:pPr>
      <w:r w:rsidRPr="00821617">
        <w:rPr>
          <w:szCs w:val="24"/>
        </w:rPr>
        <w:t>Investigational</w:t>
      </w:r>
      <w:r w:rsidR="00C57935" w:rsidRPr="00821617">
        <w:rPr>
          <w:szCs w:val="24"/>
        </w:rPr>
        <w:t xml:space="preserve"> </w:t>
      </w:r>
      <w:r w:rsidRPr="00821617">
        <w:rPr>
          <w:szCs w:val="24"/>
        </w:rPr>
        <w:t>Product:</w:t>
      </w:r>
      <w:r w:rsidR="00C57935" w:rsidRPr="00821617">
        <w:rPr>
          <w:szCs w:val="24"/>
        </w:rPr>
        <w:t>………………………………………………….</w:t>
      </w:r>
    </w:p>
    <w:p w:rsidR="00C57935" w:rsidRPr="00821617" w:rsidRDefault="00C57935" w:rsidP="00C57935">
      <w:pPr>
        <w:rPr>
          <w:szCs w:val="24"/>
        </w:rPr>
      </w:pPr>
    </w:p>
    <w:p w:rsidR="00C57935" w:rsidRPr="00821617" w:rsidRDefault="00C57935" w:rsidP="00C57935">
      <w:pPr>
        <w:rPr>
          <w:szCs w:val="24"/>
        </w:rPr>
      </w:pPr>
      <w:r w:rsidRPr="00821617">
        <w:rPr>
          <w:szCs w:val="24"/>
        </w:rPr>
        <w:t xml:space="preserve">I, </w:t>
      </w:r>
      <w:r w:rsidRPr="00821617">
        <w:rPr>
          <w:i/>
          <w:szCs w:val="24"/>
        </w:rPr>
        <w:t>(Insert Full names</w:t>
      </w:r>
      <w:r w:rsidRPr="00821617">
        <w:rPr>
          <w:szCs w:val="24"/>
        </w:rPr>
        <w:t xml:space="preserve">), the </w:t>
      </w:r>
      <w:r w:rsidRPr="00821617">
        <w:rPr>
          <w:b/>
          <w:bCs/>
          <w:szCs w:val="24"/>
        </w:rPr>
        <w:t xml:space="preserve">principal investigator or co-investigator </w:t>
      </w:r>
      <w:r w:rsidRPr="00821617">
        <w:rPr>
          <w:b/>
          <w:bCs/>
          <w:i/>
          <w:szCs w:val="24"/>
        </w:rPr>
        <w:t>(</w:t>
      </w:r>
      <w:r w:rsidRPr="00821617">
        <w:rPr>
          <w:i/>
          <w:szCs w:val="24"/>
        </w:rPr>
        <w:t>delete as applicable</w:t>
      </w:r>
      <w:r w:rsidRPr="00821617">
        <w:rPr>
          <w:b/>
          <w:bCs/>
          <w:i/>
          <w:szCs w:val="24"/>
        </w:rPr>
        <w:t>)</w:t>
      </w:r>
      <w:r w:rsidRPr="00821617">
        <w:rPr>
          <w:b/>
          <w:bCs/>
          <w:szCs w:val="24"/>
        </w:rPr>
        <w:t xml:space="preserve"> </w:t>
      </w:r>
      <w:r w:rsidRPr="00821617">
        <w:rPr>
          <w:szCs w:val="24"/>
        </w:rPr>
        <w:t>in above mentioned study, hereby DECLARE that:</w:t>
      </w:r>
    </w:p>
    <w:p w:rsidR="00C57935" w:rsidRPr="00821617" w:rsidRDefault="00C57935" w:rsidP="00C57935">
      <w:pPr>
        <w:rPr>
          <w:szCs w:val="24"/>
        </w:rPr>
      </w:pPr>
    </w:p>
    <w:p w:rsidR="00C57935" w:rsidRPr="00821617" w:rsidRDefault="00C57935" w:rsidP="00C87249">
      <w:pPr>
        <w:numPr>
          <w:ilvl w:val="0"/>
          <w:numId w:val="39"/>
        </w:numPr>
        <w:rPr>
          <w:szCs w:val="24"/>
        </w:rPr>
      </w:pPr>
      <w:r w:rsidRPr="00821617">
        <w:rPr>
          <w:szCs w:val="24"/>
        </w:rPr>
        <w:t xml:space="preserve">I am familiar with the International Conference on Harmonization-Good Clinical Practice (ICH-GCP) and understand the responsibilities and obligations of the Principle Investigator (PI) within the context of this study. </w:t>
      </w:r>
    </w:p>
    <w:p w:rsidR="00C57935" w:rsidRPr="00821617" w:rsidRDefault="00C57935" w:rsidP="00C87249">
      <w:pPr>
        <w:numPr>
          <w:ilvl w:val="0"/>
          <w:numId w:val="39"/>
        </w:numPr>
        <w:rPr>
          <w:szCs w:val="24"/>
        </w:rPr>
      </w:pPr>
      <w:r w:rsidRPr="00821617">
        <w:rPr>
          <w:snapToGrid w:val="0"/>
          <w:szCs w:val="24"/>
        </w:rPr>
        <w:t>I have notified the Rwanda FDA of any aspects of the study with which I do not/am unable to, comply. (If applicable, this may be attached to this declaration.)</w:t>
      </w:r>
    </w:p>
    <w:p w:rsidR="00C57935" w:rsidRPr="00821617" w:rsidRDefault="00C57935" w:rsidP="00C87249">
      <w:pPr>
        <w:numPr>
          <w:ilvl w:val="0"/>
          <w:numId w:val="39"/>
        </w:numPr>
        <w:rPr>
          <w:szCs w:val="24"/>
        </w:rPr>
      </w:pPr>
      <w:r w:rsidRPr="00821617">
        <w:rPr>
          <w:szCs w:val="24"/>
        </w:rPr>
        <w:t xml:space="preserve">I have thoroughly read, understood, and critically analyzed the protocol and all applicable accompanying documentation, including the investigator’s brochure, patient information leaflet(s) and informed consent form(s). </w:t>
      </w:r>
    </w:p>
    <w:p w:rsidR="00C57935" w:rsidRPr="00821617" w:rsidRDefault="00C57935" w:rsidP="00C87249">
      <w:pPr>
        <w:numPr>
          <w:ilvl w:val="0"/>
          <w:numId w:val="39"/>
        </w:numPr>
        <w:rPr>
          <w:szCs w:val="24"/>
        </w:rPr>
      </w:pPr>
      <w:r w:rsidRPr="00821617">
        <w:rPr>
          <w:szCs w:val="24"/>
        </w:rPr>
        <w:t xml:space="preserve">I will conduct the trial as specified in the protocol and in accordance with Rwanda FDA requirements and ICH – GCP principles. </w:t>
      </w:r>
    </w:p>
    <w:p w:rsidR="00C57935" w:rsidRPr="00821617" w:rsidRDefault="00C57935" w:rsidP="00C87249">
      <w:pPr>
        <w:numPr>
          <w:ilvl w:val="0"/>
          <w:numId w:val="39"/>
        </w:numPr>
        <w:rPr>
          <w:szCs w:val="24"/>
        </w:rPr>
      </w:pPr>
      <w:r w:rsidRPr="00821617">
        <w:rPr>
          <w:szCs w:val="24"/>
        </w:rPr>
        <w:t>To the best of my knowledge, I have the potential at the site(s) I am responsible for, to recruit the required number of suitable participants within the stipulated time.</w:t>
      </w:r>
    </w:p>
    <w:p w:rsidR="00C57935" w:rsidRPr="00821617" w:rsidRDefault="00C57935" w:rsidP="00C87249">
      <w:pPr>
        <w:numPr>
          <w:ilvl w:val="0"/>
          <w:numId w:val="39"/>
        </w:numPr>
        <w:rPr>
          <w:szCs w:val="24"/>
        </w:rPr>
      </w:pPr>
      <w:r w:rsidRPr="00821617">
        <w:rPr>
          <w:szCs w:val="24"/>
        </w:rPr>
        <w:t>I will not commence the trial before written authorization from the National Ethics Committee and Rwanda FDA has been obtained.</w:t>
      </w:r>
    </w:p>
    <w:p w:rsidR="00C57935" w:rsidRPr="00821617" w:rsidRDefault="00C57935" w:rsidP="00C87249">
      <w:pPr>
        <w:numPr>
          <w:ilvl w:val="0"/>
          <w:numId w:val="39"/>
        </w:numPr>
        <w:rPr>
          <w:szCs w:val="24"/>
        </w:rPr>
      </w:pPr>
      <w:r w:rsidRPr="00821617">
        <w:rPr>
          <w:szCs w:val="24"/>
        </w:rPr>
        <w:t xml:space="preserve">I will obtain informed consent from all participants or if they are not legally competent, from their legal representatives. </w:t>
      </w:r>
    </w:p>
    <w:p w:rsidR="00C57935" w:rsidRPr="00821617" w:rsidRDefault="00C57935" w:rsidP="00C87249">
      <w:pPr>
        <w:numPr>
          <w:ilvl w:val="0"/>
          <w:numId w:val="39"/>
        </w:numPr>
        <w:rPr>
          <w:szCs w:val="24"/>
        </w:rPr>
      </w:pPr>
      <w:r w:rsidRPr="00821617">
        <w:rPr>
          <w:szCs w:val="24"/>
        </w:rPr>
        <w:lastRenderedPageBreak/>
        <w:t xml:space="preserve">I will ensure that every participant (or other involved persons), shall at all times be treated in a dignified manner and with respect. </w:t>
      </w:r>
    </w:p>
    <w:p w:rsidR="00C57935" w:rsidRPr="00821617" w:rsidRDefault="00C57935" w:rsidP="00C87249">
      <w:pPr>
        <w:numPr>
          <w:ilvl w:val="0"/>
          <w:numId w:val="39"/>
        </w:numPr>
        <w:rPr>
          <w:szCs w:val="24"/>
        </w:rPr>
      </w:pPr>
      <w:r w:rsidRPr="00821617">
        <w:rPr>
          <w:szCs w:val="24"/>
        </w:rPr>
        <w:t>Using the broad definition of conflict of interest below, I declare that I have no financial or personal relationship(s) which may inappropriately influence me in carrying out this clinical trial. [</w:t>
      </w:r>
      <w:r w:rsidRPr="00821617">
        <w:rPr>
          <w:i/>
          <w:iCs/>
          <w:szCs w:val="24"/>
        </w:rPr>
        <w:t>Conflict of interest exists when an investigator (or the investigator’s institution), has financial or personal associations with other persons or organizations that may inappropriately influence (bias) his or her actions</w:t>
      </w:r>
      <w:r w:rsidRPr="00821617">
        <w:rPr>
          <w:szCs w:val="24"/>
        </w:rPr>
        <w:t>].</w:t>
      </w:r>
    </w:p>
    <w:p w:rsidR="00C57935" w:rsidRPr="00821617" w:rsidRDefault="00C57935" w:rsidP="00C87249">
      <w:pPr>
        <w:numPr>
          <w:ilvl w:val="0"/>
          <w:numId w:val="39"/>
        </w:numPr>
        <w:rPr>
          <w:szCs w:val="24"/>
        </w:rPr>
      </w:pPr>
      <w:r w:rsidRPr="00821617">
        <w:rPr>
          <w:szCs w:val="24"/>
        </w:rPr>
        <w:t>I have*/have not (delete as applicable) previously been the principal investigator at a site which has been closed due to failure to comply with ICH-GCP (*Attach details).</w:t>
      </w:r>
    </w:p>
    <w:p w:rsidR="00C57935" w:rsidRPr="00821617" w:rsidRDefault="00C57935" w:rsidP="00C87249">
      <w:pPr>
        <w:numPr>
          <w:ilvl w:val="0"/>
          <w:numId w:val="39"/>
        </w:numPr>
        <w:rPr>
          <w:szCs w:val="24"/>
        </w:rPr>
      </w:pPr>
      <w:r w:rsidRPr="00821617">
        <w:rPr>
          <w:szCs w:val="24"/>
        </w:rPr>
        <w:t>I have*/have not (</w:t>
      </w:r>
      <w:r w:rsidRPr="00821617">
        <w:rPr>
          <w:i/>
          <w:szCs w:val="24"/>
        </w:rPr>
        <w:t>delete as applicable</w:t>
      </w:r>
      <w:r w:rsidRPr="00821617">
        <w:rPr>
          <w:szCs w:val="24"/>
        </w:rPr>
        <w:t>) previously been involved in a trial which has been closed as a result of unethical practices. (*Attach details).</w:t>
      </w:r>
    </w:p>
    <w:p w:rsidR="00C57935" w:rsidRPr="00821617" w:rsidRDefault="00C57935" w:rsidP="00C57935">
      <w:pPr>
        <w:rPr>
          <w:szCs w:val="24"/>
        </w:rPr>
      </w:pPr>
    </w:p>
    <w:p w:rsidR="00C57935" w:rsidRPr="00821617" w:rsidRDefault="00C57935" w:rsidP="00C57935">
      <w:pPr>
        <w:rPr>
          <w:szCs w:val="24"/>
        </w:rPr>
      </w:pPr>
      <w:r w:rsidRPr="00821617">
        <w:rPr>
          <w:szCs w:val="24"/>
        </w:rPr>
        <w:t>Done at ………………. on…………….</w:t>
      </w:r>
    </w:p>
    <w:p w:rsidR="00C57935" w:rsidRPr="00821617" w:rsidRDefault="00C57935" w:rsidP="00C57935">
      <w:pPr>
        <w:spacing w:line="240" w:lineRule="auto"/>
        <w:rPr>
          <w:szCs w:val="24"/>
        </w:rPr>
      </w:pPr>
      <w:r w:rsidRPr="00821617">
        <w:rPr>
          <w:szCs w:val="24"/>
        </w:rPr>
        <w:t>Names: ………………………………………….</w:t>
      </w:r>
    </w:p>
    <w:p w:rsidR="00C57935" w:rsidRPr="00821617" w:rsidRDefault="00C57935" w:rsidP="00C57935">
      <w:pPr>
        <w:spacing w:line="240" w:lineRule="auto"/>
        <w:rPr>
          <w:szCs w:val="24"/>
        </w:rPr>
      </w:pPr>
      <w:r w:rsidRPr="00821617">
        <w:rPr>
          <w:szCs w:val="24"/>
        </w:rPr>
        <w:t xml:space="preserve">Email address: </w:t>
      </w:r>
      <w:r w:rsidRPr="00821617">
        <w:rPr>
          <w:szCs w:val="24"/>
        </w:rPr>
        <w:tab/>
      </w:r>
      <w:r w:rsidRPr="00821617">
        <w:rPr>
          <w:szCs w:val="24"/>
        </w:rPr>
        <w:tab/>
      </w:r>
      <w:r w:rsidRPr="00821617">
        <w:rPr>
          <w:szCs w:val="24"/>
        </w:rPr>
        <w:tab/>
      </w:r>
      <w:r w:rsidRPr="00821617">
        <w:rPr>
          <w:szCs w:val="24"/>
        </w:rPr>
        <w:tab/>
      </w:r>
      <w:r w:rsidRPr="00821617">
        <w:rPr>
          <w:szCs w:val="24"/>
        </w:rPr>
        <w:tab/>
        <w:t xml:space="preserve"> </w:t>
      </w:r>
    </w:p>
    <w:p w:rsidR="00C57935" w:rsidRPr="00821617" w:rsidRDefault="00C57935" w:rsidP="00C57935">
      <w:pPr>
        <w:spacing w:line="240" w:lineRule="auto"/>
        <w:rPr>
          <w:szCs w:val="24"/>
        </w:rPr>
      </w:pPr>
      <w:r w:rsidRPr="00821617">
        <w:rPr>
          <w:szCs w:val="24"/>
        </w:rPr>
        <w:t xml:space="preserve">Phone number: </w:t>
      </w:r>
      <w:r w:rsidRPr="00821617">
        <w:rPr>
          <w:szCs w:val="24"/>
        </w:rPr>
        <w:tab/>
      </w:r>
      <w:r w:rsidRPr="00821617">
        <w:rPr>
          <w:szCs w:val="24"/>
        </w:rPr>
        <w:tab/>
      </w:r>
      <w:r w:rsidRPr="00821617">
        <w:rPr>
          <w:szCs w:val="24"/>
        </w:rPr>
        <w:tab/>
      </w:r>
      <w:r w:rsidRPr="00821617">
        <w:rPr>
          <w:szCs w:val="24"/>
        </w:rPr>
        <w:tab/>
      </w:r>
      <w:r w:rsidRPr="00821617">
        <w:rPr>
          <w:szCs w:val="24"/>
        </w:rPr>
        <w:tab/>
      </w:r>
      <w:r w:rsidRPr="00821617">
        <w:rPr>
          <w:szCs w:val="24"/>
        </w:rPr>
        <w:tab/>
      </w:r>
    </w:p>
    <w:p w:rsidR="00C57935" w:rsidRPr="00821617" w:rsidRDefault="00C57935" w:rsidP="00C57935">
      <w:pPr>
        <w:rPr>
          <w:szCs w:val="24"/>
        </w:rPr>
      </w:pPr>
      <w:r w:rsidRPr="00821617">
        <w:rPr>
          <w:szCs w:val="24"/>
        </w:rPr>
        <w:t>Signature:</w:t>
      </w:r>
      <w:r w:rsidRPr="00821617">
        <w:rPr>
          <w:szCs w:val="24"/>
        </w:rPr>
        <w:tab/>
      </w:r>
      <w:r w:rsidRPr="00821617">
        <w:rPr>
          <w:szCs w:val="24"/>
        </w:rPr>
        <w:tab/>
      </w:r>
      <w:r w:rsidRPr="00821617">
        <w:rPr>
          <w:szCs w:val="24"/>
        </w:rPr>
        <w:tab/>
      </w:r>
      <w:r w:rsidRPr="00821617">
        <w:rPr>
          <w:szCs w:val="24"/>
        </w:rPr>
        <w:tab/>
      </w:r>
      <w:r w:rsidRPr="00821617">
        <w:rPr>
          <w:szCs w:val="24"/>
        </w:rPr>
        <w:tab/>
      </w:r>
      <w:r w:rsidRPr="00821617">
        <w:rPr>
          <w:szCs w:val="24"/>
        </w:rPr>
        <w:tab/>
      </w:r>
      <w:r w:rsidRPr="00821617">
        <w:rPr>
          <w:szCs w:val="24"/>
        </w:rPr>
        <w:tab/>
      </w:r>
      <w:r w:rsidRPr="00821617">
        <w:rPr>
          <w:szCs w:val="24"/>
        </w:rPr>
        <w:tab/>
      </w:r>
    </w:p>
    <w:p w:rsidR="00C57935" w:rsidRPr="00821617" w:rsidRDefault="00C57935" w:rsidP="00C57935">
      <w:pPr>
        <w:ind w:firstLine="720"/>
        <w:sectPr w:rsidR="00C57935" w:rsidRPr="00821617">
          <w:headerReference w:type="default" r:id="rId28"/>
          <w:pgSz w:w="12240" w:h="15840"/>
          <w:pgMar w:top="1440" w:right="1440" w:bottom="1440" w:left="1440" w:header="708" w:footer="708" w:gutter="0"/>
          <w:cols w:space="708"/>
          <w:docGrid w:linePitch="360"/>
        </w:sectPr>
      </w:pPr>
    </w:p>
    <w:p w:rsidR="00C57935" w:rsidRPr="00821617" w:rsidRDefault="00C57935" w:rsidP="00C57935">
      <w:pPr>
        <w:tabs>
          <w:tab w:val="left" w:pos="9356"/>
        </w:tabs>
        <w:spacing w:before="10" w:after="6"/>
        <w:ind w:left="454" w:right="4"/>
        <w:rPr>
          <w:rFonts w:eastAsia="Times New Roman"/>
          <w:b/>
          <w:bCs/>
          <w:szCs w:val="24"/>
          <w:lang w:val="fr-FR"/>
        </w:rPr>
      </w:pPr>
    </w:p>
    <w:tbl>
      <w:tblPr>
        <w:tblW w:w="9923"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3"/>
        <w:gridCol w:w="3510"/>
        <w:gridCol w:w="5760"/>
      </w:tblGrid>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lang w:val="fr-FR"/>
              </w:rPr>
            </w:pPr>
          </w:p>
        </w:tc>
        <w:tc>
          <w:tcPr>
            <w:tcW w:w="3510" w:type="dxa"/>
            <w:shd w:val="clear" w:color="auto" w:fill="auto"/>
          </w:tcPr>
          <w:p w:rsidR="00C57935" w:rsidRPr="00821617" w:rsidRDefault="00C57935" w:rsidP="00F74C45">
            <w:pPr>
              <w:rPr>
                <w:szCs w:val="24"/>
              </w:rPr>
            </w:pPr>
            <w:r w:rsidRPr="00821617">
              <w:rPr>
                <w:szCs w:val="24"/>
              </w:rPr>
              <w:t>Title of the Study:</w:t>
            </w:r>
          </w:p>
        </w:tc>
        <w:tc>
          <w:tcPr>
            <w:tcW w:w="5760" w:type="dxa"/>
            <w:shd w:val="clear" w:color="auto" w:fill="auto"/>
          </w:tcPr>
          <w:p w:rsidR="00C57935" w:rsidRPr="00821617" w:rsidRDefault="00C57935" w:rsidP="00F74C45">
            <w:pPr>
              <w:autoSpaceDE w:val="0"/>
              <w:autoSpaceDN w:val="0"/>
              <w:adjustRightInd w:val="0"/>
              <w:spacing w:after="120"/>
              <w:rPr>
                <w:bCs/>
                <w:szCs w:val="24"/>
              </w:rPr>
            </w:pP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 xml:space="preserve">Sponsor name: </w:t>
            </w:r>
          </w:p>
        </w:tc>
        <w:tc>
          <w:tcPr>
            <w:tcW w:w="5760" w:type="dxa"/>
            <w:shd w:val="clear" w:color="auto" w:fill="auto"/>
          </w:tcPr>
          <w:p w:rsidR="00C57935" w:rsidRPr="00821617" w:rsidRDefault="00C57935" w:rsidP="00F74C45">
            <w:pPr>
              <w:autoSpaceDE w:val="0"/>
              <w:autoSpaceDN w:val="0"/>
              <w:adjustRightInd w:val="0"/>
              <w:spacing w:after="120"/>
              <w:rPr>
                <w:bCs/>
                <w:szCs w:val="24"/>
              </w:rPr>
            </w:pP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Investigational Product (s)</w:t>
            </w:r>
          </w:p>
        </w:tc>
        <w:tc>
          <w:tcPr>
            <w:tcW w:w="5760" w:type="dxa"/>
            <w:shd w:val="clear" w:color="auto" w:fill="auto"/>
          </w:tcPr>
          <w:p w:rsidR="00C57935" w:rsidRPr="00821617" w:rsidRDefault="00C57935" w:rsidP="00F74C45">
            <w:pPr>
              <w:rPr>
                <w:szCs w:val="24"/>
              </w:rPr>
            </w:pP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 xml:space="preserve">Background and Rationale (Brief)  </w:t>
            </w:r>
          </w:p>
        </w:tc>
        <w:tc>
          <w:tcPr>
            <w:tcW w:w="5760" w:type="dxa"/>
            <w:shd w:val="clear" w:color="auto" w:fill="auto"/>
          </w:tcPr>
          <w:p w:rsidR="00C57935" w:rsidRPr="00821617" w:rsidRDefault="00C57935" w:rsidP="00F74C45">
            <w:pPr>
              <w:contextualSpacing/>
              <w:rPr>
                <w:szCs w:val="24"/>
              </w:rPr>
            </w:pP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 xml:space="preserve">Indication (s) </w:t>
            </w:r>
          </w:p>
        </w:tc>
        <w:tc>
          <w:tcPr>
            <w:tcW w:w="5760" w:type="dxa"/>
            <w:shd w:val="clear" w:color="auto" w:fill="auto"/>
          </w:tcPr>
          <w:p w:rsidR="00C57935" w:rsidRPr="00821617" w:rsidRDefault="00C57935" w:rsidP="00F74C45">
            <w:pPr>
              <w:contextualSpacing/>
              <w:rPr>
                <w:szCs w:val="24"/>
              </w:rPr>
            </w:pP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Clinical trial Phase</w:t>
            </w:r>
          </w:p>
        </w:tc>
        <w:tc>
          <w:tcPr>
            <w:tcW w:w="5760" w:type="dxa"/>
            <w:shd w:val="clear" w:color="auto" w:fill="auto"/>
          </w:tcPr>
          <w:p w:rsidR="00C57935" w:rsidRPr="00821617" w:rsidRDefault="00C57935" w:rsidP="00F74C45">
            <w:pPr>
              <w:contextualSpacing/>
              <w:rPr>
                <w:szCs w:val="24"/>
              </w:rPr>
            </w:pP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 xml:space="preserve">Trial objectives </w:t>
            </w:r>
          </w:p>
        </w:tc>
        <w:tc>
          <w:tcPr>
            <w:tcW w:w="5760" w:type="dxa"/>
            <w:shd w:val="clear" w:color="auto" w:fill="auto"/>
          </w:tcPr>
          <w:p w:rsidR="00C57935" w:rsidRPr="00821617" w:rsidRDefault="00C57935" w:rsidP="00F74C45">
            <w:pPr>
              <w:contextualSpacing/>
              <w:rPr>
                <w:szCs w:val="24"/>
              </w:rPr>
            </w:pPr>
            <w:r w:rsidRPr="00821617">
              <w:rPr>
                <w:szCs w:val="24"/>
              </w:rPr>
              <w:t xml:space="preserve">Primary objectives: </w:t>
            </w:r>
          </w:p>
          <w:p w:rsidR="00C57935" w:rsidRPr="00821617" w:rsidRDefault="00C57935" w:rsidP="00F74C45">
            <w:pPr>
              <w:contextualSpacing/>
              <w:rPr>
                <w:szCs w:val="24"/>
              </w:rPr>
            </w:pPr>
          </w:p>
          <w:p w:rsidR="00C57935" w:rsidRPr="00821617" w:rsidRDefault="00C57935" w:rsidP="00F74C45">
            <w:pPr>
              <w:contextualSpacing/>
              <w:rPr>
                <w:szCs w:val="24"/>
              </w:rPr>
            </w:pPr>
            <w:r w:rsidRPr="00821617">
              <w:rPr>
                <w:szCs w:val="24"/>
              </w:rPr>
              <w:t>Secondary Objectives):</w:t>
            </w: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Trial Design</w:t>
            </w:r>
          </w:p>
        </w:tc>
        <w:tc>
          <w:tcPr>
            <w:tcW w:w="5760" w:type="dxa"/>
            <w:shd w:val="clear" w:color="auto" w:fill="auto"/>
          </w:tcPr>
          <w:p w:rsidR="00C57935" w:rsidRPr="00821617" w:rsidRDefault="00C57935" w:rsidP="00F74C45">
            <w:pPr>
              <w:contextualSpacing/>
              <w:rPr>
                <w:szCs w:val="24"/>
              </w:rPr>
            </w:pP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Trial  End points</w:t>
            </w:r>
          </w:p>
        </w:tc>
        <w:tc>
          <w:tcPr>
            <w:tcW w:w="5760" w:type="dxa"/>
            <w:shd w:val="clear" w:color="auto" w:fill="auto"/>
          </w:tcPr>
          <w:p w:rsidR="00C57935" w:rsidRPr="00821617" w:rsidRDefault="00C57935" w:rsidP="00F74C45">
            <w:pPr>
              <w:contextualSpacing/>
              <w:rPr>
                <w:szCs w:val="24"/>
              </w:rPr>
            </w:pPr>
            <w:r w:rsidRPr="00821617">
              <w:rPr>
                <w:szCs w:val="24"/>
              </w:rPr>
              <w:t>Primary endpoints:</w:t>
            </w:r>
          </w:p>
          <w:p w:rsidR="00C57935" w:rsidRPr="00821617" w:rsidRDefault="00C57935" w:rsidP="00F74C45">
            <w:pPr>
              <w:contextualSpacing/>
              <w:rPr>
                <w:szCs w:val="24"/>
              </w:rPr>
            </w:pPr>
          </w:p>
          <w:p w:rsidR="00C57935" w:rsidRPr="00821617" w:rsidRDefault="00C57935" w:rsidP="00F74C45">
            <w:pPr>
              <w:contextualSpacing/>
              <w:rPr>
                <w:szCs w:val="24"/>
              </w:rPr>
            </w:pPr>
            <w:r w:rsidRPr="00821617">
              <w:rPr>
                <w:szCs w:val="24"/>
              </w:rPr>
              <w:t>Secondary endpoints:</w:t>
            </w: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Number of Participants</w:t>
            </w:r>
          </w:p>
        </w:tc>
        <w:tc>
          <w:tcPr>
            <w:tcW w:w="5760" w:type="dxa"/>
            <w:shd w:val="clear" w:color="auto" w:fill="auto"/>
          </w:tcPr>
          <w:p w:rsidR="00C57935" w:rsidRPr="00821617" w:rsidRDefault="00C57935" w:rsidP="00F74C45">
            <w:pPr>
              <w:contextualSpacing/>
              <w:rPr>
                <w:szCs w:val="24"/>
              </w:rPr>
            </w:pP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Eligibility criteria</w:t>
            </w:r>
          </w:p>
        </w:tc>
        <w:tc>
          <w:tcPr>
            <w:tcW w:w="5760" w:type="dxa"/>
            <w:shd w:val="clear" w:color="auto" w:fill="auto"/>
          </w:tcPr>
          <w:p w:rsidR="00C57935" w:rsidRPr="00821617" w:rsidRDefault="00C57935" w:rsidP="00F74C45">
            <w:pPr>
              <w:contextualSpacing/>
              <w:rPr>
                <w:szCs w:val="24"/>
              </w:rPr>
            </w:pPr>
            <w:r w:rsidRPr="00821617">
              <w:rPr>
                <w:szCs w:val="24"/>
              </w:rPr>
              <w:t xml:space="preserve">Inclusion criteria: </w:t>
            </w:r>
          </w:p>
          <w:p w:rsidR="00C57935" w:rsidRPr="00821617" w:rsidRDefault="00C57935" w:rsidP="00F74C45">
            <w:pPr>
              <w:contextualSpacing/>
              <w:rPr>
                <w:szCs w:val="24"/>
              </w:rPr>
            </w:pPr>
          </w:p>
          <w:p w:rsidR="00C57935" w:rsidRPr="00821617" w:rsidRDefault="00C57935" w:rsidP="00F74C45">
            <w:pPr>
              <w:contextualSpacing/>
              <w:rPr>
                <w:szCs w:val="24"/>
              </w:rPr>
            </w:pPr>
            <w:r w:rsidRPr="00821617">
              <w:rPr>
                <w:szCs w:val="24"/>
              </w:rPr>
              <w:t>Exclusion criteria:</w:t>
            </w: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autoSpaceDE w:val="0"/>
              <w:autoSpaceDN w:val="0"/>
              <w:adjustRightInd w:val="0"/>
              <w:spacing w:line="240" w:lineRule="auto"/>
              <w:rPr>
                <w:rFonts w:eastAsia="Times New Roman"/>
                <w:color w:val="000000"/>
                <w:szCs w:val="24"/>
              </w:rPr>
            </w:pPr>
            <w:r w:rsidRPr="00821617">
              <w:rPr>
                <w:rFonts w:eastAsia="Times New Roman"/>
                <w:bCs/>
                <w:color w:val="000000"/>
                <w:szCs w:val="24"/>
              </w:rPr>
              <w:t>Trial Site (s)</w:t>
            </w:r>
          </w:p>
        </w:tc>
        <w:tc>
          <w:tcPr>
            <w:tcW w:w="5760" w:type="dxa"/>
            <w:shd w:val="clear" w:color="auto" w:fill="auto"/>
          </w:tcPr>
          <w:p w:rsidR="00C57935" w:rsidRPr="00821617" w:rsidRDefault="00C57935" w:rsidP="00F74C45">
            <w:pPr>
              <w:contextualSpacing/>
              <w:rPr>
                <w:szCs w:val="24"/>
              </w:rPr>
            </w:pPr>
          </w:p>
        </w:tc>
      </w:tr>
      <w:tr w:rsidR="00C57935" w:rsidRPr="00821617" w:rsidTr="00F74C45">
        <w:tc>
          <w:tcPr>
            <w:tcW w:w="653" w:type="dxa"/>
            <w:shd w:val="clear" w:color="auto" w:fill="auto"/>
          </w:tcPr>
          <w:p w:rsidR="00C57935" w:rsidRPr="00821617" w:rsidRDefault="00C57935" w:rsidP="00C87249">
            <w:pPr>
              <w:numPr>
                <w:ilvl w:val="0"/>
                <w:numId w:val="42"/>
              </w:numPr>
              <w:autoSpaceDE w:val="0"/>
              <w:autoSpaceDN w:val="0"/>
              <w:adjustRightInd w:val="0"/>
              <w:spacing w:after="120"/>
              <w:ind w:right="37"/>
              <w:contextualSpacing/>
              <w:rPr>
                <w:bCs/>
                <w:szCs w:val="24"/>
              </w:rPr>
            </w:pPr>
          </w:p>
        </w:tc>
        <w:tc>
          <w:tcPr>
            <w:tcW w:w="3510" w:type="dxa"/>
            <w:shd w:val="clear" w:color="auto" w:fill="auto"/>
          </w:tcPr>
          <w:p w:rsidR="00C57935" w:rsidRPr="00821617" w:rsidRDefault="00C57935" w:rsidP="00F74C45">
            <w:pPr>
              <w:rPr>
                <w:szCs w:val="24"/>
              </w:rPr>
            </w:pPr>
            <w:r w:rsidRPr="00821617">
              <w:rPr>
                <w:szCs w:val="24"/>
              </w:rPr>
              <w:t xml:space="preserve">Duration of the trial </w:t>
            </w:r>
          </w:p>
        </w:tc>
        <w:tc>
          <w:tcPr>
            <w:tcW w:w="5760" w:type="dxa"/>
            <w:shd w:val="clear" w:color="auto" w:fill="auto"/>
          </w:tcPr>
          <w:p w:rsidR="00C57935" w:rsidRPr="00821617" w:rsidRDefault="00C57935" w:rsidP="00F74C45">
            <w:pPr>
              <w:contextualSpacing/>
              <w:rPr>
                <w:szCs w:val="24"/>
              </w:rPr>
            </w:pPr>
          </w:p>
        </w:tc>
      </w:tr>
    </w:tbl>
    <w:p w:rsidR="00C57935" w:rsidRPr="00821617" w:rsidRDefault="00C57935" w:rsidP="00C57935">
      <w:pPr>
        <w:ind w:firstLine="720"/>
        <w:sectPr w:rsidR="00C57935" w:rsidRPr="00821617">
          <w:headerReference w:type="default" r:id="rId29"/>
          <w:footerReference w:type="default" r:id="rId30"/>
          <w:pgSz w:w="12240" w:h="15840"/>
          <w:pgMar w:top="1440" w:right="1440" w:bottom="1440" w:left="1440" w:header="708" w:footer="708" w:gutter="0"/>
          <w:cols w:space="708"/>
          <w:docGrid w:linePitch="360"/>
        </w:sectPr>
      </w:pPr>
    </w:p>
    <w:p w:rsidR="00C57935" w:rsidRPr="00821617" w:rsidRDefault="00C57935" w:rsidP="00732B0A">
      <w:pPr>
        <w:tabs>
          <w:tab w:val="left" w:pos="1078"/>
        </w:tabs>
        <w:spacing w:line="276" w:lineRule="auto"/>
        <w:rPr>
          <w:bCs/>
          <w:i/>
          <w:szCs w:val="24"/>
        </w:rPr>
      </w:pPr>
    </w:p>
    <w:p w:rsidR="00C57935" w:rsidRPr="00821617" w:rsidRDefault="00C57935" w:rsidP="00C57935">
      <w:pPr>
        <w:tabs>
          <w:tab w:val="left" w:pos="2412"/>
        </w:tabs>
        <w:spacing w:line="276" w:lineRule="auto"/>
        <w:rPr>
          <w:rFonts w:eastAsia="Times New Roman"/>
          <w:szCs w:val="24"/>
          <w:lang w:val="en-US" w:eastAsia="en-US"/>
        </w:rPr>
      </w:pPr>
      <w:r w:rsidRPr="00821617">
        <w:rPr>
          <w:bCs/>
          <w:i/>
          <w:szCs w:val="24"/>
        </w:rPr>
        <w:t>(This form should be filled and signed by applicant for substantial amendment for an already approved clinical trial)</w:t>
      </w:r>
    </w:p>
    <w:tbl>
      <w:tblPr>
        <w:tblW w:w="9913" w:type="dxa"/>
        <w:tblInd w:w="-108" w:type="dxa"/>
        <w:tblCellMar>
          <w:top w:w="154" w:type="dxa"/>
          <w:right w:w="53" w:type="dxa"/>
        </w:tblCellMar>
        <w:tblLook w:val="04A0" w:firstRow="1" w:lastRow="0" w:firstColumn="1" w:lastColumn="0" w:noHBand="0" w:noVBand="1"/>
      </w:tblPr>
      <w:tblGrid>
        <w:gridCol w:w="3304"/>
        <w:gridCol w:w="1839"/>
        <w:gridCol w:w="1465"/>
        <w:gridCol w:w="830"/>
        <w:gridCol w:w="2475"/>
      </w:tblGrid>
      <w:tr w:rsidR="00C57935" w:rsidRPr="00821617" w:rsidTr="00F74C45">
        <w:trPr>
          <w:trHeight w:val="214"/>
        </w:trPr>
        <w:tc>
          <w:tcPr>
            <w:tcW w:w="9913" w:type="dxa"/>
            <w:gridSpan w:val="5"/>
            <w:tcBorders>
              <w:top w:val="single" w:sz="4" w:space="0" w:color="000000"/>
              <w:left w:val="single" w:sz="4" w:space="0" w:color="000000"/>
              <w:bottom w:val="single" w:sz="4" w:space="0" w:color="000000"/>
              <w:right w:val="single" w:sz="4" w:space="0" w:color="000000"/>
            </w:tcBorders>
            <w:shd w:val="clear" w:color="auto" w:fill="E7E6E6"/>
          </w:tcPr>
          <w:p w:rsidR="00C57935" w:rsidRPr="00821617" w:rsidRDefault="00C57935" w:rsidP="00C87249">
            <w:pPr>
              <w:pStyle w:val="ListParagraph"/>
              <w:numPr>
                <w:ilvl w:val="0"/>
                <w:numId w:val="41"/>
              </w:numPr>
              <w:spacing w:line="240" w:lineRule="auto"/>
              <w:contextualSpacing/>
              <w:jc w:val="left"/>
              <w:rPr>
                <w:rFonts w:ascii="Times New Roman" w:eastAsia="Times New Roman" w:hAnsi="Times New Roman"/>
                <w:szCs w:val="24"/>
              </w:rPr>
            </w:pPr>
            <w:r w:rsidRPr="00821617">
              <w:rPr>
                <w:rFonts w:ascii="Times New Roman" w:eastAsia="Times New Roman" w:hAnsi="Times New Roman"/>
                <w:b/>
                <w:szCs w:val="24"/>
              </w:rPr>
              <w:t>DETAILS OF THE APPROVED ORIGINAL PROTOCOL</w:t>
            </w:r>
          </w:p>
        </w:tc>
      </w:tr>
      <w:tr w:rsidR="00C57935" w:rsidRPr="00821617" w:rsidTr="00F74C45">
        <w:trPr>
          <w:trHeight w:val="178"/>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76" w:lineRule="auto"/>
              <w:rPr>
                <w:rFonts w:eastAsia="Times New Roman"/>
                <w:sz w:val="22"/>
                <w:szCs w:val="24"/>
              </w:rPr>
            </w:pPr>
            <w:r w:rsidRPr="00821617">
              <w:rPr>
                <w:rFonts w:eastAsia="Times New Roman"/>
                <w:sz w:val="22"/>
                <w:szCs w:val="24"/>
              </w:rPr>
              <w:t xml:space="preserve">Reference Number of the approved Clinical Trial </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spacing w:line="276" w:lineRule="auto"/>
              <w:rPr>
                <w:rFonts w:eastAsia="Times New Roman"/>
                <w:sz w:val="22"/>
                <w:szCs w:val="24"/>
              </w:rPr>
            </w:pPr>
          </w:p>
        </w:tc>
      </w:tr>
      <w:tr w:rsidR="00C57935" w:rsidRPr="00821617" w:rsidTr="00F74C45">
        <w:trPr>
          <w:trHeight w:val="223"/>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76" w:lineRule="auto"/>
              <w:rPr>
                <w:rFonts w:eastAsia="Times New Roman"/>
                <w:sz w:val="22"/>
                <w:szCs w:val="24"/>
              </w:rPr>
            </w:pPr>
            <w:r w:rsidRPr="00821617">
              <w:rPr>
                <w:rFonts w:eastAsia="Times New Roman"/>
                <w:sz w:val="22"/>
                <w:szCs w:val="24"/>
              </w:rPr>
              <w:t>Date of approval of original protocol (dd/mm/yyyy)</w:t>
            </w:r>
            <w:r w:rsidRPr="00821617">
              <w:rPr>
                <w:rFonts w:eastAsia="Times New Roman"/>
                <w:b/>
                <w:sz w:val="22"/>
                <w:szCs w:val="24"/>
              </w:rPr>
              <w:t xml:space="preserve"> </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spacing w:line="276" w:lineRule="auto"/>
              <w:rPr>
                <w:rFonts w:eastAsia="Times New Roman"/>
                <w:sz w:val="22"/>
                <w:szCs w:val="24"/>
              </w:rPr>
            </w:pPr>
          </w:p>
        </w:tc>
      </w:tr>
      <w:tr w:rsidR="00C57935" w:rsidRPr="00821617" w:rsidTr="00F74C45">
        <w:trPr>
          <w:trHeight w:val="223"/>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76" w:lineRule="auto"/>
              <w:rPr>
                <w:rFonts w:eastAsia="Times New Roman"/>
                <w:sz w:val="22"/>
                <w:szCs w:val="24"/>
              </w:rPr>
            </w:pPr>
            <w:r w:rsidRPr="00821617">
              <w:rPr>
                <w:rFonts w:eastAsia="Times New Roman"/>
                <w:sz w:val="22"/>
                <w:szCs w:val="24"/>
              </w:rPr>
              <w:t>Clinical Trial Title</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spacing w:line="276" w:lineRule="auto"/>
              <w:rPr>
                <w:rFonts w:eastAsia="Times New Roman"/>
                <w:sz w:val="22"/>
                <w:szCs w:val="24"/>
              </w:rPr>
            </w:pPr>
          </w:p>
        </w:tc>
      </w:tr>
      <w:tr w:rsidR="00C57935" w:rsidRPr="00821617" w:rsidTr="00F74C45">
        <w:trPr>
          <w:trHeight w:val="151"/>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76" w:lineRule="auto"/>
              <w:rPr>
                <w:rFonts w:eastAsia="Times New Roman"/>
                <w:sz w:val="22"/>
                <w:szCs w:val="24"/>
              </w:rPr>
            </w:pPr>
            <w:r w:rsidRPr="00821617">
              <w:rPr>
                <w:rFonts w:eastAsia="Times New Roman"/>
                <w:sz w:val="22"/>
                <w:szCs w:val="24"/>
              </w:rPr>
              <w:t xml:space="preserve">Principal Investigator approved for the clinical trial </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spacing w:line="276" w:lineRule="auto"/>
              <w:rPr>
                <w:rFonts w:eastAsia="Times New Roman"/>
                <w:sz w:val="22"/>
                <w:szCs w:val="24"/>
              </w:rPr>
            </w:pPr>
            <w:r w:rsidRPr="00821617">
              <w:rPr>
                <w:rFonts w:eastAsia="Times New Roman"/>
                <w:sz w:val="22"/>
                <w:szCs w:val="24"/>
              </w:rPr>
              <w:t xml:space="preserve"> </w:t>
            </w:r>
          </w:p>
        </w:tc>
      </w:tr>
      <w:tr w:rsidR="00C57935" w:rsidRPr="00821617" w:rsidTr="00F74C45">
        <w:trPr>
          <w:trHeight w:val="241"/>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76" w:lineRule="auto"/>
              <w:rPr>
                <w:rFonts w:eastAsia="Times New Roman"/>
                <w:sz w:val="22"/>
                <w:szCs w:val="24"/>
              </w:rPr>
            </w:pPr>
            <w:r w:rsidRPr="00821617">
              <w:rPr>
                <w:rFonts w:eastAsia="Times New Roman"/>
                <w:sz w:val="22"/>
                <w:szCs w:val="24"/>
              </w:rPr>
              <w:t xml:space="preserve">Number of sites approved for the clinical trial </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spacing w:line="276" w:lineRule="auto"/>
              <w:rPr>
                <w:rFonts w:eastAsia="Times New Roman"/>
                <w:sz w:val="22"/>
                <w:szCs w:val="24"/>
              </w:rPr>
            </w:pPr>
            <w:r w:rsidRPr="00821617">
              <w:rPr>
                <w:rFonts w:eastAsia="Times New Roman"/>
                <w:sz w:val="22"/>
                <w:szCs w:val="24"/>
              </w:rPr>
              <w:t xml:space="preserve"> </w:t>
            </w:r>
          </w:p>
        </w:tc>
      </w:tr>
      <w:tr w:rsidR="00C57935" w:rsidRPr="00821617" w:rsidTr="00F74C45">
        <w:trPr>
          <w:trHeight w:val="349"/>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76" w:lineRule="auto"/>
              <w:rPr>
                <w:rFonts w:eastAsia="Times New Roman"/>
                <w:sz w:val="22"/>
                <w:szCs w:val="24"/>
              </w:rPr>
            </w:pPr>
            <w:r w:rsidRPr="00821617">
              <w:rPr>
                <w:rFonts w:eastAsia="Times New Roman"/>
                <w:sz w:val="22"/>
                <w:szCs w:val="24"/>
              </w:rPr>
              <w:t xml:space="preserve">Number of subjects approved for the clinical trial </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spacing w:line="276" w:lineRule="auto"/>
              <w:rPr>
                <w:rFonts w:eastAsia="Times New Roman"/>
                <w:sz w:val="22"/>
                <w:szCs w:val="24"/>
              </w:rPr>
            </w:pPr>
            <w:r w:rsidRPr="00821617">
              <w:rPr>
                <w:rFonts w:eastAsia="Times New Roman"/>
                <w:sz w:val="22"/>
                <w:szCs w:val="24"/>
              </w:rPr>
              <w:t xml:space="preserve"> </w:t>
            </w:r>
          </w:p>
        </w:tc>
      </w:tr>
      <w:tr w:rsidR="00C57935" w:rsidRPr="00821617" w:rsidTr="00F74C45">
        <w:trPr>
          <w:trHeight w:val="349"/>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76" w:lineRule="auto"/>
              <w:rPr>
                <w:rFonts w:eastAsia="Times New Roman"/>
                <w:sz w:val="22"/>
                <w:szCs w:val="24"/>
              </w:rPr>
            </w:pPr>
            <w:r w:rsidRPr="00821617">
              <w:rPr>
                <w:rFonts w:eastAsia="Times New Roman"/>
                <w:sz w:val="22"/>
                <w:szCs w:val="24"/>
              </w:rPr>
              <w:t>Applicant of the current amendment (Sponsor or principal investigator)</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spacing w:line="276" w:lineRule="auto"/>
              <w:rPr>
                <w:rFonts w:eastAsia="Times New Roman"/>
                <w:sz w:val="22"/>
                <w:szCs w:val="24"/>
              </w:rPr>
            </w:pPr>
          </w:p>
        </w:tc>
      </w:tr>
      <w:tr w:rsidR="00C57935" w:rsidRPr="00821617" w:rsidTr="00F74C45">
        <w:trPr>
          <w:trHeight w:val="1474"/>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76" w:lineRule="auto"/>
              <w:rPr>
                <w:rFonts w:eastAsia="Times New Roman"/>
                <w:sz w:val="22"/>
                <w:szCs w:val="24"/>
              </w:rPr>
            </w:pPr>
            <w:r w:rsidRPr="00821617">
              <w:rPr>
                <w:rFonts w:eastAsia="Times New Roman"/>
                <w:sz w:val="22"/>
                <w:szCs w:val="24"/>
              </w:rPr>
              <w:t xml:space="preserve">Contact person responsible for this application </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after="120" w:line="276" w:lineRule="auto"/>
              <w:rPr>
                <w:rFonts w:eastAsia="Times New Roman"/>
                <w:sz w:val="22"/>
                <w:szCs w:val="24"/>
              </w:rPr>
            </w:pPr>
            <w:r w:rsidRPr="00821617">
              <w:rPr>
                <w:rFonts w:eastAsia="Times New Roman"/>
                <w:sz w:val="22"/>
                <w:szCs w:val="24"/>
              </w:rPr>
              <w:t xml:space="preserve">First name: </w:t>
            </w:r>
          </w:p>
          <w:p w:rsidR="00C57935" w:rsidRPr="00821617" w:rsidRDefault="00C57935" w:rsidP="00F74C45">
            <w:pPr>
              <w:spacing w:after="120" w:line="276" w:lineRule="auto"/>
              <w:rPr>
                <w:rFonts w:eastAsia="Times New Roman"/>
                <w:sz w:val="22"/>
                <w:szCs w:val="24"/>
              </w:rPr>
            </w:pPr>
            <w:r w:rsidRPr="00821617">
              <w:rPr>
                <w:rFonts w:eastAsia="Times New Roman"/>
                <w:sz w:val="22"/>
                <w:szCs w:val="24"/>
              </w:rPr>
              <w:t xml:space="preserve">Surname name: </w:t>
            </w:r>
          </w:p>
          <w:p w:rsidR="00C57935" w:rsidRPr="00821617" w:rsidRDefault="00C57935" w:rsidP="00F74C45">
            <w:pPr>
              <w:spacing w:after="120" w:line="276" w:lineRule="auto"/>
              <w:rPr>
                <w:rFonts w:eastAsia="Times New Roman"/>
                <w:sz w:val="22"/>
                <w:szCs w:val="24"/>
              </w:rPr>
            </w:pPr>
            <w:r w:rsidRPr="00821617">
              <w:rPr>
                <w:rFonts w:eastAsia="Times New Roman"/>
                <w:sz w:val="22"/>
                <w:szCs w:val="24"/>
              </w:rPr>
              <w:t>E-mail:</w:t>
            </w:r>
          </w:p>
          <w:p w:rsidR="00C57935" w:rsidRPr="00821617" w:rsidRDefault="00C57935" w:rsidP="00F74C45">
            <w:pPr>
              <w:spacing w:after="120" w:line="276" w:lineRule="auto"/>
              <w:rPr>
                <w:rFonts w:eastAsia="Times New Roman"/>
                <w:sz w:val="22"/>
                <w:szCs w:val="24"/>
              </w:rPr>
            </w:pPr>
            <w:r w:rsidRPr="00821617">
              <w:rPr>
                <w:rFonts w:eastAsia="Times New Roman"/>
                <w:sz w:val="22"/>
                <w:szCs w:val="24"/>
              </w:rPr>
              <w:t xml:space="preserve">Tel: </w:t>
            </w:r>
          </w:p>
        </w:tc>
      </w:tr>
      <w:tr w:rsidR="00C57935" w:rsidRPr="00821617" w:rsidTr="00F74C45">
        <w:trPr>
          <w:trHeight w:val="349"/>
        </w:trPr>
        <w:tc>
          <w:tcPr>
            <w:tcW w:w="9913" w:type="dxa"/>
            <w:gridSpan w:val="5"/>
            <w:tcBorders>
              <w:top w:val="single" w:sz="4" w:space="0" w:color="000000"/>
              <w:left w:val="single" w:sz="4" w:space="0" w:color="000000"/>
              <w:bottom w:val="single" w:sz="4" w:space="0" w:color="000000"/>
              <w:right w:val="single" w:sz="4" w:space="0" w:color="000000"/>
            </w:tcBorders>
            <w:shd w:val="clear" w:color="auto" w:fill="E7E6E6"/>
          </w:tcPr>
          <w:p w:rsidR="00C57935" w:rsidRPr="00821617" w:rsidRDefault="00C57935" w:rsidP="00C87249">
            <w:pPr>
              <w:pStyle w:val="ListParagraph"/>
              <w:numPr>
                <w:ilvl w:val="0"/>
                <w:numId w:val="41"/>
              </w:numPr>
              <w:spacing w:after="1" w:line="276" w:lineRule="auto"/>
              <w:ind w:right="3590"/>
              <w:contextualSpacing/>
              <w:jc w:val="left"/>
              <w:rPr>
                <w:rFonts w:ascii="Times New Roman" w:eastAsia="Times New Roman" w:hAnsi="Times New Roman"/>
                <w:b/>
                <w:szCs w:val="24"/>
              </w:rPr>
            </w:pPr>
            <w:r w:rsidRPr="00821617">
              <w:rPr>
                <w:rFonts w:ascii="Times New Roman" w:eastAsia="Times New Roman" w:hAnsi="Times New Roman"/>
                <w:b/>
                <w:szCs w:val="24"/>
              </w:rPr>
              <w:t xml:space="preserve">SUMMARY OF PROPOSED CHANGES </w:t>
            </w:r>
          </w:p>
        </w:tc>
      </w:tr>
      <w:tr w:rsidR="00C57935" w:rsidRPr="00821617" w:rsidTr="00F74C45">
        <w:trPr>
          <w:trHeight w:val="349"/>
        </w:trPr>
        <w:tc>
          <w:tcPr>
            <w:tcW w:w="9913" w:type="dxa"/>
            <w:gridSpan w:val="5"/>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after="4" w:line="248" w:lineRule="auto"/>
              <w:rPr>
                <w:rFonts w:eastAsia="Times New Roman"/>
                <w:b/>
                <w:sz w:val="22"/>
                <w:szCs w:val="24"/>
              </w:rPr>
            </w:pPr>
            <w:r w:rsidRPr="00821617">
              <w:rPr>
                <w:rFonts w:eastAsia="Times New Roman"/>
                <w:b/>
                <w:sz w:val="22"/>
                <w:szCs w:val="24"/>
              </w:rPr>
              <w:t>Amendment title, number and natures supporting documentation:</w:t>
            </w:r>
          </w:p>
          <w:p w:rsidR="00C57935" w:rsidRPr="00821617" w:rsidRDefault="00C57935" w:rsidP="00F74C45">
            <w:pPr>
              <w:spacing w:after="4" w:line="248" w:lineRule="auto"/>
              <w:rPr>
                <w:rFonts w:eastAsia="Times New Roman"/>
                <w:b/>
                <w:sz w:val="22"/>
                <w:szCs w:val="24"/>
              </w:rPr>
            </w:pPr>
          </w:p>
          <w:p w:rsidR="00C57935" w:rsidRPr="00821617" w:rsidRDefault="00C57935" w:rsidP="00F74C45">
            <w:pPr>
              <w:rPr>
                <w:rFonts w:eastAsia="Times New Roman"/>
                <w:i/>
                <w:sz w:val="22"/>
                <w:szCs w:val="24"/>
              </w:rPr>
            </w:pPr>
            <w:r w:rsidRPr="00821617">
              <w:rPr>
                <w:rFonts w:eastAsia="Times New Roman"/>
                <w:i/>
                <w:sz w:val="22"/>
                <w:szCs w:val="24"/>
              </w:rPr>
              <w:t>List of all types of supporting documents that you will submit</w:t>
            </w:r>
          </w:p>
        </w:tc>
      </w:tr>
      <w:tr w:rsidR="00C57935" w:rsidRPr="00821617" w:rsidTr="00F74C45">
        <w:trPr>
          <w:trHeight w:val="349"/>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E7E6E6"/>
          </w:tcPr>
          <w:p w:rsidR="00C57935" w:rsidRPr="00821617" w:rsidRDefault="00C57935" w:rsidP="00F74C45">
            <w:pPr>
              <w:rPr>
                <w:rFonts w:eastAsia="Times New Roman"/>
                <w:sz w:val="22"/>
                <w:szCs w:val="22"/>
              </w:rPr>
            </w:pPr>
            <w:r w:rsidRPr="00821617">
              <w:rPr>
                <w:rFonts w:eastAsia="Times New Roman"/>
                <w:b/>
                <w:sz w:val="22"/>
                <w:szCs w:val="24"/>
              </w:rPr>
              <w:t xml:space="preserve">Summary of current </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E7E6E6"/>
          </w:tcPr>
          <w:p w:rsidR="00C57935" w:rsidRPr="00821617" w:rsidRDefault="00AF7EDE" w:rsidP="00F74C45">
            <w:pPr>
              <w:rPr>
                <w:rFonts w:eastAsia="Times New Roman"/>
                <w:sz w:val="22"/>
                <w:szCs w:val="22"/>
              </w:rPr>
            </w:pPr>
            <w:r w:rsidRPr="00821617">
              <w:rPr>
                <w:rFonts w:eastAsia="Times New Roman"/>
                <w:b/>
                <w:sz w:val="22"/>
                <w:szCs w:val="24"/>
              </w:rPr>
              <w:t>Proposed change</w:t>
            </w:r>
            <w:r w:rsidR="00C57935" w:rsidRPr="00821617">
              <w:rPr>
                <w:rFonts w:eastAsia="Times New Roman"/>
                <w:b/>
                <w:sz w:val="22"/>
                <w:szCs w:val="24"/>
              </w:rPr>
              <w:t xml:space="preserve"> details:</w:t>
            </w:r>
          </w:p>
        </w:tc>
      </w:tr>
      <w:tr w:rsidR="00C57935" w:rsidRPr="00821617" w:rsidTr="00F74C45">
        <w:trPr>
          <w:trHeight w:val="349"/>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76" w:lineRule="auto"/>
              <w:rPr>
                <w:rFonts w:eastAsia="Times New Roman"/>
                <w:sz w:val="22"/>
                <w:szCs w:val="24"/>
              </w:rPr>
            </w:pP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after="120" w:line="276" w:lineRule="auto"/>
              <w:rPr>
                <w:rFonts w:eastAsia="Times New Roman"/>
                <w:sz w:val="22"/>
                <w:szCs w:val="24"/>
              </w:rPr>
            </w:pPr>
          </w:p>
          <w:p w:rsidR="00C57935" w:rsidRPr="00821617" w:rsidRDefault="00C57935" w:rsidP="00F74C45">
            <w:pPr>
              <w:spacing w:after="120" w:line="276" w:lineRule="auto"/>
              <w:rPr>
                <w:rFonts w:eastAsia="Times New Roman"/>
                <w:sz w:val="22"/>
                <w:szCs w:val="24"/>
              </w:rPr>
            </w:pPr>
          </w:p>
          <w:p w:rsidR="00C57935" w:rsidRPr="00821617" w:rsidRDefault="00C57935" w:rsidP="00F74C45">
            <w:pPr>
              <w:spacing w:after="120" w:line="276" w:lineRule="auto"/>
              <w:rPr>
                <w:rFonts w:eastAsia="Times New Roman"/>
                <w:sz w:val="22"/>
                <w:szCs w:val="24"/>
              </w:rPr>
            </w:pPr>
          </w:p>
          <w:p w:rsidR="00C57935" w:rsidRPr="00821617" w:rsidRDefault="00C57935" w:rsidP="00F74C45">
            <w:pPr>
              <w:spacing w:after="120" w:line="276" w:lineRule="auto"/>
              <w:rPr>
                <w:rFonts w:eastAsia="Times New Roman"/>
                <w:sz w:val="22"/>
                <w:szCs w:val="24"/>
              </w:rPr>
            </w:pPr>
          </w:p>
        </w:tc>
      </w:tr>
      <w:tr w:rsidR="00C57935" w:rsidRPr="00821617" w:rsidTr="00F74C45">
        <w:trPr>
          <w:trHeight w:val="349"/>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49" w:lineRule="auto"/>
              <w:rPr>
                <w:rFonts w:eastAsia="Times New Roman"/>
                <w:b/>
                <w:sz w:val="22"/>
                <w:szCs w:val="24"/>
              </w:rPr>
            </w:pPr>
            <w:r w:rsidRPr="00821617">
              <w:rPr>
                <w:rFonts w:eastAsia="Times New Roman"/>
                <w:b/>
                <w:sz w:val="22"/>
                <w:szCs w:val="24"/>
              </w:rPr>
              <w:t xml:space="preserve">Reason/rationale for change(s): </w:t>
            </w:r>
          </w:p>
          <w:p w:rsidR="00C57935" w:rsidRPr="00821617" w:rsidRDefault="00C57935" w:rsidP="00F74C45">
            <w:pPr>
              <w:spacing w:line="249" w:lineRule="auto"/>
              <w:ind w:left="-5" w:hanging="10"/>
              <w:rPr>
                <w:rFonts w:eastAsia="Times New Roman"/>
                <w:sz w:val="22"/>
                <w:szCs w:val="24"/>
              </w:rPr>
            </w:pPr>
            <w:r w:rsidRPr="00821617">
              <w:rPr>
                <w:rFonts w:eastAsia="Times New Roman"/>
                <w:i/>
                <w:sz w:val="22"/>
                <w:szCs w:val="24"/>
              </w:rPr>
              <w:t xml:space="preserve">Please provide the rationale for each change if more </w:t>
            </w:r>
            <w:r w:rsidRPr="00821617">
              <w:rPr>
                <w:rFonts w:eastAsia="Times New Roman"/>
                <w:i/>
                <w:sz w:val="22"/>
                <w:szCs w:val="24"/>
              </w:rPr>
              <w:lastRenderedPageBreak/>
              <w:t>than one</w:t>
            </w:r>
            <w:r w:rsidRPr="00821617">
              <w:rPr>
                <w:rFonts w:eastAsia="Times New Roman"/>
                <w:sz w:val="22"/>
                <w:szCs w:val="24"/>
              </w:rPr>
              <w:t xml:space="preserve">. </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after="120" w:line="276" w:lineRule="auto"/>
              <w:rPr>
                <w:rFonts w:eastAsia="Times New Roman"/>
                <w:sz w:val="22"/>
                <w:szCs w:val="24"/>
              </w:rPr>
            </w:pPr>
          </w:p>
        </w:tc>
      </w:tr>
      <w:tr w:rsidR="00C57935" w:rsidRPr="00821617" w:rsidTr="00AF7EDE">
        <w:trPr>
          <w:trHeight w:val="647"/>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49" w:lineRule="auto"/>
              <w:rPr>
                <w:rFonts w:eastAsia="Times New Roman"/>
                <w:b/>
                <w:sz w:val="22"/>
                <w:szCs w:val="24"/>
              </w:rPr>
            </w:pPr>
            <w:r w:rsidRPr="00821617">
              <w:rPr>
                <w:rFonts w:eastAsia="Times New Roman"/>
                <w:b/>
                <w:sz w:val="22"/>
                <w:szCs w:val="24"/>
              </w:rPr>
              <w:lastRenderedPageBreak/>
              <w:t xml:space="preserve">Multi-centre trials: </w:t>
            </w:r>
          </w:p>
          <w:p w:rsidR="00C57935" w:rsidRPr="00821617" w:rsidRDefault="00C57935" w:rsidP="00F74C45">
            <w:pPr>
              <w:spacing w:line="249" w:lineRule="auto"/>
              <w:ind w:left="-5" w:hanging="10"/>
              <w:rPr>
                <w:rFonts w:eastAsia="Times New Roman"/>
                <w:i/>
                <w:sz w:val="22"/>
                <w:szCs w:val="24"/>
              </w:rPr>
            </w:pPr>
            <w:r w:rsidRPr="00821617">
              <w:rPr>
                <w:rFonts w:eastAsia="Times New Roman"/>
                <w:i/>
                <w:sz w:val="22"/>
                <w:szCs w:val="24"/>
              </w:rPr>
              <w:t>Will this amendment apply to all approved site(s)?</w:t>
            </w:r>
            <w:r w:rsidRPr="00821617">
              <w:rPr>
                <w:rFonts w:eastAsia="Times New Roman"/>
                <w:b/>
                <w:i/>
                <w:sz w:val="22"/>
                <w:szCs w:val="24"/>
              </w:rPr>
              <w:t xml:space="preserve"> </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after="120" w:line="276" w:lineRule="auto"/>
              <w:rPr>
                <w:rFonts w:eastAsia="Times New Roman"/>
                <w:sz w:val="22"/>
                <w:szCs w:val="24"/>
              </w:rPr>
            </w:pP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 xml:space="preserve">YES     </w:t>
            </w: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NO</w:t>
            </w:r>
          </w:p>
        </w:tc>
      </w:tr>
      <w:tr w:rsidR="00C57935" w:rsidRPr="00821617" w:rsidTr="00F74C45">
        <w:trPr>
          <w:trHeight w:val="376"/>
        </w:trPr>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line="249" w:lineRule="auto"/>
              <w:rPr>
                <w:rFonts w:eastAsia="Times New Roman"/>
                <w:b/>
                <w:sz w:val="22"/>
                <w:szCs w:val="24"/>
              </w:rPr>
            </w:pPr>
            <w:r w:rsidRPr="00821617">
              <w:rPr>
                <w:rFonts w:eastAsia="Times New Roman"/>
                <w:i/>
                <w:sz w:val="22"/>
                <w:szCs w:val="24"/>
              </w:rPr>
              <w:t>If No: Specify the sites for which the amendment will apply</w:t>
            </w:r>
          </w:p>
        </w:tc>
        <w:tc>
          <w:tcPr>
            <w:tcW w:w="4770" w:type="dxa"/>
            <w:gridSpan w:val="3"/>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after="120" w:line="276" w:lineRule="auto"/>
              <w:rPr>
                <w:rFonts w:eastAsia="Times New Roman"/>
                <w:sz w:val="22"/>
                <w:szCs w:val="24"/>
              </w:rPr>
            </w:pPr>
          </w:p>
        </w:tc>
      </w:tr>
      <w:tr w:rsidR="00C57935" w:rsidRPr="00821617" w:rsidTr="00F74C45">
        <w:trPr>
          <w:trHeight w:val="241"/>
        </w:trPr>
        <w:tc>
          <w:tcPr>
            <w:tcW w:w="9913" w:type="dxa"/>
            <w:gridSpan w:val="5"/>
            <w:tcBorders>
              <w:top w:val="single" w:sz="4" w:space="0" w:color="000000"/>
              <w:left w:val="single" w:sz="4" w:space="0" w:color="000000"/>
              <w:bottom w:val="single" w:sz="4" w:space="0" w:color="000000"/>
              <w:right w:val="single" w:sz="4" w:space="0" w:color="000000"/>
            </w:tcBorders>
            <w:shd w:val="clear" w:color="auto" w:fill="E7E6E6"/>
          </w:tcPr>
          <w:p w:rsidR="00C57935" w:rsidRPr="00821617" w:rsidRDefault="00C57935" w:rsidP="00C87249">
            <w:pPr>
              <w:pStyle w:val="ListParagraph"/>
              <w:numPr>
                <w:ilvl w:val="0"/>
                <w:numId w:val="41"/>
              </w:numPr>
              <w:spacing w:after="120" w:line="276" w:lineRule="auto"/>
              <w:contextualSpacing/>
              <w:jc w:val="left"/>
              <w:rPr>
                <w:rFonts w:ascii="Times New Roman" w:eastAsia="Times New Roman" w:hAnsi="Times New Roman"/>
                <w:szCs w:val="24"/>
              </w:rPr>
            </w:pPr>
            <w:r w:rsidRPr="00821617">
              <w:rPr>
                <w:rFonts w:ascii="Times New Roman" w:eastAsia="Times New Roman" w:hAnsi="Times New Roman"/>
                <w:b/>
                <w:szCs w:val="24"/>
              </w:rPr>
              <w:t>DOCUMENTATION CHECKLIST</w:t>
            </w:r>
          </w:p>
        </w:tc>
      </w:tr>
      <w:tr w:rsidR="00C57935" w:rsidRPr="00821617" w:rsidTr="00F74C45">
        <w:trPr>
          <w:trHeight w:val="349"/>
        </w:trPr>
        <w:tc>
          <w:tcPr>
            <w:tcW w:w="7438" w:type="dxa"/>
            <w:gridSpan w:val="4"/>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after="115"/>
              <w:rPr>
                <w:rFonts w:eastAsia="Times New Roman"/>
                <w:b/>
                <w:bCs/>
                <w:sz w:val="22"/>
                <w:szCs w:val="24"/>
              </w:rPr>
            </w:pPr>
            <w:r w:rsidRPr="00821617">
              <w:rPr>
                <w:rFonts w:eastAsia="Times New Roman"/>
                <w:sz w:val="22"/>
                <w:szCs w:val="24"/>
              </w:rPr>
              <w:t>Valid ethical approval of the proposed change(s)</w:t>
            </w:r>
            <w:r w:rsidRPr="00821617">
              <w:rPr>
                <w:rFonts w:eastAsia="Times New Roman"/>
                <w:i/>
                <w:sz w:val="22"/>
                <w:szCs w:val="24"/>
              </w:rPr>
              <w:t xml:space="preserve"> </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spacing w:after="115"/>
              <w:rPr>
                <w:rFonts w:eastAsia="Times New Roman"/>
                <w:b/>
                <w:bCs/>
                <w:sz w:val="22"/>
                <w:szCs w:val="24"/>
              </w:rPr>
            </w:pP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 xml:space="preserve">YES     </w:t>
            </w: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NO</w:t>
            </w:r>
          </w:p>
        </w:tc>
      </w:tr>
      <w:tr w:rsidR="00C57935" w:rsidRPr="00821617" w:rsidTr="00F74C45">
        <w:trPr>
          <w:trHeight w:val="349"/>
        </w:trPr>
        <w:tc>
          <w:tcPr>
            <w:tcW w:w="7438" w:type="dxa"/>
            <w:gridSpan w:val="4"/>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rPr>
                <w:rFonts w:eastAsia="Times New Roman"/>
                <w:sz w:val="22"/>
                <w:szCs w:val="24"/>
              </w:rPr>
            </w:pPr>
            <w:r w:rsidRPr="00821617">
              <w:rPr>
                <w:rFonts w:eastAsia="Times New Roman"/>
                <w:sz w:val="22"/>
                <w:szCs w:val="24"/>
              </w:rPr>
              <w:t>Proof of payment of amendment fees as per Rwanda FDA regulations</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rPr>
                <w:rFonts w:eastAsia="Times New Roman"/>
                <w:sz w:val="22"/>
                <w:szCs w:val="24"/>
              </w:rPr>
            </w:pP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 xml:space="preserve">YES     </w:t>
            </w: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NO</w:t>
            </w:r>
          </w:p>
        </w:tc>
      </w:tr>
      <w:tr w:rsidR="00C57935" w:rsidRPr="00821617" w:rsidTr="00F74C45">
        <w:trPr>
          <w:trHeight w:val="349"/>
        </w:trPr>
        <w:tc>
          <w:tcPr>
            <w:tcW w:w="7438" w:type="dxa"/>
            <w:gridSpan w:val="4"/>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rPr>
                <w:rFonts w:eastAsia="Times New Roman"/>
                <w:sz w:val="22"/>
                <w:szCs w:val="24"/>
              </w:rPr>
            </w:pPr>
            <w:r w:rsidRPr="00821617">
              <w:rPr>
                <w:rFonts w:eastAsia="Times New Roman"/>
                <w:sz w:val="22"/>
                <w:szCs w:val="24"/>
              </w:rPr>
              <w:t xml:space="preserve">Revised Protocol with version number (if applicable) </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rPr>
                <w:rFonts w:eastAsia="Times New Roman"/>
                <w:sz w:val="22"/>
                <w:szCs w:val="24"/>
              </w:rPr>
            </w:pP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 xml:space="preserve">YES     </w:t>
            </w: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NO</w:t>
            </w:r>
          </w:p>
        </w:tc>
      </w:tr>
      <w:tr w:rsidR="00C57935" w:rsidRPr="00821617" w:rsidTr="00F74C45">
        <w:trPr>
          <w:trHeight w:val="349"/>
        </w:trPr>
        <w:tc>
          <w:tcPr>
            <w:tcW w:w="7438" w:type="dxa"/>
            <w:gridSpan w:val="4"/>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rPr>
                <w:rFonts w:eastAsia="Times New Roman"/>
                <w:sz w:val="22"/>
                <w:szCs w:val="24"/>
              </w:rPr>
            </w:pPr>
            <w:r w:rsidRPr="00821617">
              <w:rPr>
                <w:rFonts w:eastAsia="Times New Roman"/>
                <w:sz w:val="22"/>
                <w:szCs w:val="24"/>
              </w:rPr>
              <w:t xml:space="preserve">Other relevant supporting documentation in line with the amendment </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rPr>
                <w:rFonts w:eastAsia="Times New Roman"/>
                <w:sz w:val="22"/>
                <w:szCs w:val="24"/>
              </w:rPr>
            </w:pP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 xml:space="preserve">YES     </w:t>
            </w: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NO</w:t>
            </w:r>
          </w:p>
        </w:tc>
      </w:tr>
      <w:tr w:rsidR="00C57935" w:rsidRPr="00821617" w:rsidTr="00F74C45">
        <w:trPr>
          <w:trHeight w:val="349"/>
        </w:trPr>
        <w:tc>
          <w:tcPr>
            <w:tcW w:w="7438" w:type="dxa"/>
            <w:gridSpan w:val="4"/>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F74C45">
            <w:pPr>
              <w:spacing w:after="115"/>
              <w:rPr>
                <w:rFonts w:eastAsia="Times New Roman"/>
                <w:b/>
                <w:bCs/>
                <w:sz w:val="22"/>
                <w:szCs w:val="24"/>
              </w:rPr>
            </w:pPr>
            <w:r w:rsidRPr="00821617">
              <w:rPr>
                <w:rFonts w:eastAsia="Times New Roman"/>
                <w:sz w:val="22"/>
                <w:szCs w:val="24"/>
              </w:rPr>
              <w:t>Valid ethical approval of the proposed change(s)</w:t>
            </w:r>
            <w:r w:rsidRPr="00821617">
              <w:rPr>
                <w:rFonts w:eastAsia="Times New Roman"/>
                <w:i/>
                <w:sz w:val="22"/>
                <w:szCs w:val="24"/>
              </w:rPr>
              <w:t xml:space="preserve"> </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7935" w:rsidRPr="00821617" w:rsidRDefault="00C57935" w:rsidP="00F74C45">
            <w:pPr>
              <w:spacing w:after="115"/>
              <w:rPr>
                <w:rFonts w:eastAsia="Times New Roman"/>
                <w:b/>
                <w:bCs/>
                <w:sz w:val="22"/>
                <w:szCs w:val="24"/>
              </w:rPr>
            </w:pP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 xml:space="preserve">YES     </w:t>
            </w: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b/>
                <w:bCs/>
                <w:sz w:val="22"/>
                <w:szCs w:val="24"/>
              </w:rPr>
              <w:t>NO</w:t>
            </w:r>
          </w:p>
        </w:tc>
      </w:tr>
      <w:tr w:rsidR="00C57935" w:rsidRPr="00821617" w:rsidTr="00F74C45">
        <w:trPr>
          <w:trHeight w:val="349"/>
        </w:trPr>
        <w:tc>
          <w:tcPr>
            <w:tcW w:w="9913" w:type="dxa"/>
            <w:gridSpan w:val="5"/>
            <w:tcBorders>
              <w:top w:val="single" w:sz="4" w:space="0" w:color="000000"/>
              <w:left w:val="single" w:sz="4" w:space="0" w:color="000000"/>
              <w:bottom w:val="single" w:sz="4" w:space="0" w:color="000000"/>
              <w:right w:val="single" w:sz="4" w:space="0" w:color="000000"/>
            </w:tcBorders>
            <w:shd w:val="clear" w:color="auto" w:fill="auto"/>
          </w:tcPr>
          <w:p w:rsidR="00C57935" w:rsidRPr="00821617" w:rsidRDefault="00C57935" w:rsidP="00C87249">
            <w:pPr>
              <w:pStyle w:val="ListParagraph"/>
              <w:numPr>
                <w:ilvl w:val="0"/>
                <w:numId w:val="41"/>
              </w:numPr>
              <w:spacing w:after="115" w:line="276" w:lineRule="auto"/>
              <w:contextualSpacing/>
              <w:jc w:val="left"/>
              <w:rPr>
                <w:rFonts w:ascii="Times New Roman" w:eastAsia="Times New Roman" w:hAnsi="Times New Roman"/>
                <w:color w:val="000000"/>
                <w:szCs w:val="24"/>
              </w:rPr>
            </w:pPr>
            <w:r w:rsidRPr="00821617">
              <w:rPr>
                <w:rFonts w:ascii="Times New Roman" w:eastAsia="Times New Roman" w:hAnsi="Times New Roman"/>
                <w:b/>
                <w:szCs w:val="24"/>
              </w:rPr>
              <w:t>DECLARATION (by applicant)</w:t>
            </w:r>
          </w:p>
        </w:tc>
      </w:tr>
      <w:tr w:rsidR="00C57935" w:rsidRPr="00821617" w:rsidTr="00F74C45">
        <w:trPr>
          <w:trHeight w:val="1076"/>
        </w:trPr>
        <w:tc>
          <w:tcPr>
            <w:tcW w:w="9913" w:type="dxa"/>
            <w:gridSpan w:val="5"/>
            <w:tcBorders>
              <w:top w:val="single" w:sz="4" w:space="0" w:color="000000"/>
              <w:left w:val="single" w:sz="4" w:space="0" w:color="000000"/>
              <w:right w:val="single" w:sz="4" w:space="0" w:color="000000"/>
            </w:tcBorders>
            <w:shd w:val="clear" w:color="auto" w:fill="auto"/>
          </w:tcPr>
          <w:p w:rsidR="00C57935" w:rsidRPr="00821617" w:rsidRDefault="00C57935" w:rsidP="00F74C45">
            <w:pPr>
              <w:tabs>
                <w:tab w:val="left" w:pos="9356"/>
              </w:tabs>
              <w:spacing w:before="10" w:after="6" w:line="276" w:lineRule="auto"/>
              <w:ind w:right="4"/>
              <w:jc w:val="left"/>
              <w:rPr>
                <w:rFonts w:eastAsia="Times New Roman"/>
                <w:sz w:val="22"/>
                <w:szCs w:val="24"/>
                <w:lang w:val="en-GB" w:eastAsia="en-US"/>
              </w:rPr>
            </w:pPr>
            <w:r w:rsidRPr="00821617">
              <w:rPr>
                <w:rFonts w:eastAsia="Times New Roman"/>
                <w:sz w:val="22"/>
                <w:szCs w:val="24"/>
                <w:lang w:val="en-GB" w:eastAsia="en-US"/>
              </w:rPr>
              <w:t>I, (</w:t>
            </w:r>
            <w:r w:rsidRPr="00821617">
              <w:rPr>
                <w:rFonts w:eastAsia="Times New Roman"/>
                <w:i/>
                <w:sz w:val="22"/>
                <w:szCs w:val="24"/>
                <w:lang w:val="en-GB" w:eastAsia="en-US"/>
              </w:rPr>
              <w:t>Insert the Sponsor or PI</w:t>
            </w:r>
            <w:r w:rsidRPr="00821617">
              <w:rPr>
                <w:rFonts w:eastAsia="Times New Roman"/>
                <w:sz w:val="22"/>
                <w:szCs w:val="24"/>
                <w:lang w:val="en-GB" w:eastAsia="en-US"/>
              </w:rPr>
              <w:t>) the undersigned, hereby declare that I have submitted all required documentations, and have disclosed all information which may influence the approval of this application</w:t>
            </w:r>
          </w:p>
          <w:p w:rsidR="00C57935" w:rsidRPr="00821617" w:rsidRDefault="00C57935" w:rsidP="00F74C45">
            <w:pPr>
              <w:spacing w:after="13" w:line="248" w:lineRule="auto"/>
              <w:ind w:left="-5" w:right="30" w:hanging="10"/>
              <w:rPr>
                <w:rFonts w:eastAsia="Times New Roman"/>
                <w:color w:val="000000"/>
                <w:sz w:val="22"/>
                <w:szCs w:val="24"/>
              </w:rPr>
            </w:pPr>
          </w:p>
          <w:p w:rsidR="00C57935" w:rsidRPr="00821617" w:rsidRDefault="00C57935" w:rsidP="00F74C45">
            <w:pPr>
              <w:spacing w:after="13" w:line="248" w:lineRule="auto"/>
              <w:ind w:left="-5" w:right="30" w:hanging="10"/>
              <w:rPr>
                <w:rFonts w:eastAsia="Times New Roman"/>
                <w:sz w:val="22"/>
                <w:szCs w:val="24"/>
              </w:rPr>
            </w:pP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sz w:val="22"/>
                <w:szCs w:val="24"/>
              </w:rPr>
              <w:t xml:space="preserve">There are no changes being made other than those applied for in this submission, except for possible editorial changes.  Any other changes will be applied for separately. </w:t>
            </w:r>
          </w:p>
          <w:p w:rsidR="00C57935" w:rsidRPr="00821617" w:rsidRDefault="00C57935" w:rsidP="00F74C45">
            <w:pPr>
              <w:spacing w:after="13" w:line="248" w:lineRule="auto"/>
              <w:ind w:left="-5" w:right="30" w:hanging="10"/>
              <w:rPr>
                <w:rFonts w:eastAsia="Times New Roman"/>
                <w:sz w:val="22"/>
                <w:szCs w:val="24"/>
              </w:rPr>
            </w:pPr>
          </w:p>
          <w:p w:rsidR="00C57935" w:rsidRPr="00821617" w:rsidRDefault="00C57935" w:rsidP="00F74C45">
            <w:pPr>
              <w:spacing w:after="13" w:line="248" w:lineRule="auto"/>
              <w:ind w:left="-5" w:right="30" w:hanging="10"/>
              <w:rPr>
                <w:rFonts w:eastAsia="Times New Roman"/>
                <w:sz w:val="22"/>
                <w:szCs w:val="24"/>
              </w:rPr>
            </w:pPr>
            <w:r w:rsidRPr="00821617">
              <w:rPr>
                <w:rFonts w:eastAsia="Times New Roman"/>
                <w:color w:val="000000"/>
                <w:sz w:val="22"/>
                <w:szCs w:val="24"/>
              </w:rPr>
              <w:fldChar w:fldCharType="begin">
                <w:ffData>
                  <w:name w:val="Check62"/>
                  <w:enabled/>
                  <w:calcOnExit w:val="0"/>
                  <w:checkBox>
                    <w:sizeAuto/>
                    <w:default w:val="0"/>
                  </w:checkBox>
                </w:ffData>
              </w:fldChar>
            </w:r>
            <w:r w:rsidRPr="00821617">
              <w:rPr>
                <w:rFonts w:eastAsia="Times New Roman"/>
                <w:color w:val="000000"/>
                <w:sz w:val="22"/>
                <w:szCs w:val="24"/>
              </w:rPr>
              <w:instrText xml:space="preserve"> FORMCHECKBOX </w:instrText>
            </w:r>
            <w:r w:rsidRPr="00821617">
              <w:rPr>
                <w:rFonts w:eastAsia="Times New Roman"/>
                <w:color w:val="000000"/>
                <w:sz w:val="22"/>
                <w:szCs w:val="24"/>
              </w:rPr>
            </w:r>
            <w:r w:rsidRPr="00821617">
              <w:rPr>
                <w:rFonts w:eastAsia="Times New Roman"/>
                <w:color w:val="000000"/>
                <w:sz w:val="22"/>
                <w:szCs w:val="24"/>
              </w:rPr>
              <w:fldChar w:fldCharType="separate"/>
            </w:r>
            <w:r w:rsidRPr="00821617">
              <w:rPr>
                <w:rFonts w:eastAsia="Times New Roman"/>
                <w:color w:val="000000"/>
                <w:sz w:val="22"/>
                <w:szCs w:val="24"/>
              </w:rPr>
              <w:fldChar w:fldCharType="end"/>
            </w:r>
            <w:r w:rsidRPr="00821617">
              <w:rPr>
                <w:rFonts w:eastAsia="Times New Roman"/>
                <w:color w:val="000000"/>
                <w:sz w:val="22"/>
                <w:szCs w:val="24"/>
              </w:rPr>
              <w:t xml:space="preserve"> </w:t>
            </w:r>
            <w:r w:rsidRPr="00821617">
              <w:rPr>
                <w:rFonts w:eastAsia="Times New Roman"/>
                <w:sz w:val="22"/>
                <w:szCs w:val="24"/>
              </w:rPr>
              <w:t xml:space="preserve">The information submitted is true and correct. </w:t>
            </w:r>
          </w:p>
        </w:tc>
      </w:tr>
      <w:tr w:rsidR="00C57935" w:rsidRPr="00182795" w:rsidTr="00F74C45">
        <w:trPr>
          <w:trHeight w:val="349"/>
        </w:trPr>
        <w:tc>
          <w:tcPr>
            <w:tcW w:w="3304" w:type="dxa"/>
            <w:tcBorders>
              <w:top w:val="single" w:sz="4" w:space="0" w:color="000000"/>
              <w:left w:val="single" w:sz="4" w:space="0" w:color="000000"/>
              <w:bottom w:val="single" w:sz="4" w:space="0" w:color="000000"/>
              <w:right w:val="single" w:sz="4" w:space="0" w:color="000000"/>
            </w:tcBorders>
            <w:shd w:val="clear" w:color="auto" w:fill="E7E6E6"/>
          </w:tcPr>
          <w:p w:rsidR="00C57935" w:rsidRPr="00821617" w:rsidRDefault="00C57935" w:rsidP="00F74C45">
            <w:pPr>
              <w:spacing w:after="115"/>
              <w:rPr>
                <w:rFonts w:eastAsia="Times New Roman"/>
                <w:b/>
                <w:color w:val="000000"/>
                <w:sz w:val="22"/>
                <w:szCs w:val="24"/>
              </w:rPr>
            </w:pPr>
            <w:r w:rsidRPr="00821617">
              <w:rPr>
                <w:rFonts w:eastAsia="Times New Roman"/>
                <w:b/>
                <w:sz w:val="22"/>
                <w:szCs w:val="24"/>
              </w:rPr>
              <w:t>Names:</w:t>
            </w:r>
          </w:p>
        </w:tc>
        <w:tc>
          <w:tcPr>
            <w:tcW w:w="3304" w:type="dxa"/>
            <w:gridSpan w:val="2"/>
            <w:tcBorders>
              <w:top w:val="single" w:sz="4" w:space="0" w:color="000000"/>
              <w:left w:val="single" w:sz="4" w:space="0" w:color="000000"/>
              <w:bottom w:val="single" w:sz="4" w:space="0" w:color="000000"/>
              <w:right w:val="single" w:sz="4" w:space="0" w:color="000000"/>
            </w:tcBorders>
            <w:shd w:val="clear" w:color="auto" w:fill="E7E6E6"/>
          </w:tcPr>
          <w:p w:rsidR="00C57935" w:rsidRPr="00821617" w:rsidRDefault="00C57935" w:rsidP="00F74C45">
            <w:pPr>
              <w:spacing w:after="115"/>
              <w:rPr>
                <w:rFonts w:eastAsia="Times New Roman"/>
                <w:b/>
                <w:color w:val="000000"/>
                <w:sz w:val="22"/>
                <w:szCs w:val="24"/>
              </w:rPr>
            </w:pPr>
            <w:r w:rsidRPr="00821617">
              <w:rPr>
                <w:rFonts w:eastAsia="Times New Roman"/>
                <w:b/>
                <w:sz w:val="22"/>
                <w:szCs w:val="24"/>
              </w:rPr>
              <w:t>Signature:</w:t>
            </w:r>
          </w:p>
        </w:tc>
        <w:tc>
          <w:tcPr>
            <w:tcW w:w="3305" w:type="dxa"/>
            <w:gridSpan w:val="2"/>
            <w:tcBorders>
              <w:top w:val="single" w:sz="4" w:space="0" w:color="000000"/>
              <w:left w:val="single" w:sz="4" w:space="0" w:color="000000"/>
              <w:bottom w:val="single" w:sz="4" w:space="0" w:color="000000"/>
              <w:right w:val="single" w:sz="4" w:space="0" w:color="000000"/>
            </w:tcBorders>
            <w:shd w:val="clear" w:color="auto" w:fill="E7E6E6"/>
          </w:tcPr>
          <w:p w:rsidR="00C57935" w:rsidRPr="00401534" w:rsidRDefault="00C57935" w:rsidP="00F74C45">
            <w:pPr>
              <w:spacing w:after="115"/>
              <w:rPr>
                <w:rFonts w:eastAsia="Times New Roman"/>
                <w:b/>
                <w:color w:val="000000"/>
                <w:sz w:val="22"/>
                <w:szCs w:val="24"/>
              </w:rPr>
            </w:pPr>
            <w:r w:rsidRPr="00821617">
              <w:rPr>
                <w:rFonts w:eastAsia="Times New Roman"/>
                <w:b/>
                <w:sz w:val="22"/>
                <w:szCs w:val="24"/>
              </w:rPr>
              <w:t>Date:</w:t>
            </w:r>
          </w:p>
        </w:tc>
      </w:tr>
      <w:tr w:rsidR="00C57935" w:rsidRPr="00182795" w:rsidTr="00F74C45">
        <w:trPr>
          <w:trHeight w:val="349"/>
        </w:trPr>
        <w:tc>
          <w:tcPr>
            <w:tcW w:w="3304" w:type="dxa"/>
            <w:tcBorders>
              <w:top w:val="single" w:sz="4" w:space="0" w:color="000000"/>
              <w:left w:val="single" w:sz="4" w:space="0" w:color="000000"/>
              <w:bottom w:val="single" w:sz="4" w:space="0" w:color="000000"/>
              <w:right w:val="single" w:sz="4" w:space="0" w:color="000000"/>
            </w:tcBorders>
            <w:shd w:val="clear" w:color="auto" w:fill="auto"/>
          </w:tcPr>
          <w:p w:rsidR="00C57935" w:rsidRPr="00401534" w:rsidRDefault="00C57935" w:rsidP="00F74C45">
            <w:pPr>
              <w:spacing w:after="115"/>
              <w:rPr>
                <w:rFonts w:eastAsia="Times New Roman"/>
                <w:color w:val="000000"/>
                <w:sz w:val="22"/>
                <w:szCs w:val="24"/>
              </w:rPr>
            </w:pPr>
          </w:p>
          <w:p w:rsidR="00C57935" w:rsidRPr="00401534" w:rsidRDefault="00C57935" w:rsidP="00F74C45">
            <w:pPr>
              <w:spacing w:after="115"/>
              <w:rPr>
                <w:rFonts w:eastAsia="Times New Roman"/>
                <w:color w:val="000000"/>
                <w:sz w:val="22"/>
                <w:szCs w:val="24"/>
              </w:rPr>
            </w:pPr>
          </w:p>
        </w:tc>
        <w:tc>
          <w:tcPr>
            <w:tcW w:w="3304"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401534" w:rsidRDefault="00C57935" w:rsidP="00F74C45">
            <w:pPr>
              <w:spacing w:after="115"/>
              <w:rPr>
                <w:rFonts w:eastAsia="Times New Roman"/>
                <w:color w:val="000000"/>
                <w:sz w:val="22"/>
                <w:szCs w:val="24"/>
              </w:rPr>
            </w:pPr>
          </w:p>
          <w:p w:rsidR="00C57935" w:rsidRPr="00401534" w:rsidRDefault="00C57935" w:rsidP="00F74C45">
            <w:pPr>
              <w:spacing w:after="115"/>
              <w:rPr>
                <w:rFonts w:eastAsia="Times New Roman"/>
                <w:color w:val="000000"/>
                <w:sz w:val="22"/>
                <w:szCs w:val="24"/>
              </w:rPr>
            </w:pPr>
          </w:p>
        </w:tc>
        <w:tc>
          <w:tcPr>
            <w:tcW w:w="3305" w:type="dxa"/>
            <w:gridSpan w:val="2"/>
            <w:tcBorders>
              <w:top w:val="single" w:sz="4" w:space="0" w:color="000000"/>
              <w:left w:val="single" w:sz="4" w:space="0" w:color="000000"/>
              <w:bottom w:val="single" w:sz="4" w:space="0" w:color="000000"/>
              <w:right w:val="single" w:sz="4" w:space="0" w:color="000000"/>
            </w:tcBorders>
            <w:shd w:val="clear" w:color="auto" w:fill="auto"/>
          </w:tcPr>
          <w:p w:rsidR="00C57935" w:rsidRPr="00401534" w:rsidRDefault="00C57935" w:rsidP="00F74C45">
            <w:pPr>
              <w:spacing w:after="115"/>
              <w:rPr>
                <w:rFonts w:eastAsia="Times New Roman"/>
                <w:color w:val="000000"/>
                <w:sz w:val="22"/>
                <w:szCs w:val="24"/>
              </w:rPr>
            </w:pPr>
          </w:p>
        </w:tc>
      </w:tr>
    </w:tbl>
    <w:p w:rsidR="00C57935" w:rsidRPr="00C13845" w:rsidRDefault="00C57935" w:rsidP="00C57935"/>
    <w:bookmarkEnd w:id="52"/>
    <w:bookmarkEnd w:id="53"/>
    <w:bookmarkEnd w:id="54"/>
    <w:bookmarkEnd w:id="55"/>
    <w:p w:rsidR="005E60B3" w:rsidRDefault="005E60B3" w:rsidP="005E5F00">
      <w:pPr>
        <w:tabs>
          <w:tab w:val="left" w:pos="9356"/>
        </w:tabs>
        <w:spacing w:before="10" w:after="6" w:line="276" w:lineRule="auto"/>
        <w:ind w:left="454" w:right="4"/>
        <w:rPr>
          <w:rFonts w:eastAsia="DejaVu Serif"/>
          <w:spacing w:val="2"/>
          <w:szCs w:val="24"/>
          <w:lang w:val="en-US" w:eastAsia="en-US" w:bidi="en-US"/>
        </w:rPr>
        <w:sectPr w:rsidR="005E60B3" w:rsidSect="005E5F00">
          <w:headerReference w:type="default" r:id="rId31"/>
          <w:headerReference w:type="first" r:id="rId32"/>
          <w:footerReference w:type="first" r:id="rId33"/>
          <w:pgSz w:w="12240" w:h="15840"/>
          <w:pgMar w:top="98" w:right="1440" w:bottom="1440" w:left="1418" w:header="432" w:footer="0" w:gutter="0"/>
          <w:cols w:space="0" w:equalWidth="0">
            <w:col w:w="9382"/>
          </w:cols>
          <w:titlePg/>
          <w:docGrid w:linePitch="360"/>
        </w:sectPr>
      </w:pPr>
    </w:p>
    <w:tbl>
      <w:tblPr>
        <w:tblW w:w="51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77"/>
        <w:gridCol w:w="7123"/>
        <w:gridCol w:w="1853"/>
      </w:tblGrid>
      <w:tr w:rsidR="005E60B3" w:rsidTr="005E60B3">
        <w:trPr>
          <w:trHeight w:val="250"/>
        </w:trPr>
        <w:tc>
          <w:tcPr>
            <w:tcW w:w="5000" w:type="pct"/>
            <w:gridSpan w:val="3"/>
            <w:shd w:val="clear" w:color="auto" w:fill="D0CECE"/>
          </w:tcPr>
          <w:p w:rsidR="005E60B3" w:rsidRDefault="005E60B3" w:rsidP="00FE6813">
            <w:pPr>
              <w:pStyle w:val="TableParagraph"/>
              <w:spacing w:line="275" w:lineRule="exact"/>
              <w:jc w:val="left"/>
              <w:rPr>
                <w:b/>
                <w:sz w:val="24"/>
              </w:rPr>
            </w:pPr>
            <w:r>
              <w:rPr>
                <w:b/>
                <w:sz w:val="24"/>
              </w:rPr>
              <w:lastRenderedPageBreak/>
              <w:t>CHANGES RELATED TO CLINICAL PROTOCOL</w:t>
            </w:r>
          </w:p>
        </w:tc>
      </w:tr>
      <w:tr w:rsidR="005E60B3" w:rsidTr="004D50BF">
        <w:trPr>
          <w:trHeight w:val="276"/>
        </w:trPr>
        <w:tc>
          <w:tcPr>
            <w:tcW w:w="398" w:type="pct"/>
          </w:tcPr>
          <w:p w:rsidR="005E60B3" w:rsidRDefault="005E60B3" w:rsidP="00FE6813">
            <w:pPr>
              <w:pStyle w:val="TableParagraph"/>
              <w:spacing w:line="257" w:lineRule="exact"/>
              <w:rPr>
                <w:b/>
                <w:sz w:val="24"/>
              </w:rPr>
            </w:pPr>
            <w:r>
              <w:rPr>
                <w:b/>
                <w:sz w:val="24"/>
              </w:rPr>
              <w:t>#</w:t>
            </w:r>
          </w:p>
        </w:tc>
        <w:tc>
          <w:tcPr>
            <w:tcW w:w="3652" w:type="pct"/>
          </w:tcPr>
          <w:p w:rsidR="005E60B3" w:rsidRDefault="005E60B3" w:rsidP="00FE6813">
            <w:pPr>
              <w:pStyle w:val="TableParagraph"/>
              <w:spacing w:line="257" w:lineRule="exact"/>
              <w:rPr>
                <w:b/>
                <w:sz w:val="24"/>
              </w:rPr>
            </w:pPr>
            <w:r>
              <w:rPr>
                <w:b/>
                <w:sz w:val="24"/>
              </w:rPr>
              <w:t>Example of changes include but are not limited to the following:</w:t>
            </w:r>
          </w:p>
        </w:tc>
        <w:tc>
          <w:tcPr>
            <w:tcW w:w="950" w:type="pct"/>
          </w:tcPr>
          <w:p w:rsidR="005E60B3" w:rsidRDefault="005E60B3" w:rsidP="00FE6813">
            <w:pPr>
              <w:pStyle w:val="TableParagraph"/>
              <w:spacing w:line="257" w:lineRule="exact"/>
              <w:rPr>
                <w:b/>
                <w:sz w:val="24"/>
              </w:rPr>
            </w:pPr>
            <w:r>
              <w:rPr>
                <w:b/>
                <w:sz w:val="24"/>
              </w:rPr>
              <w:t>Submission</w:t>
            </w:r>
            <w:r>
              <w:rPr>
                <w:b/>
                <w:spacing w:val="-3"/>
                <w:sz w:val="24"/>
              </w:rPr>
              <w:t xml:space="preserve"> </w:t>
            </w:r>
            <w:r>
              <w:rPr>
                <w:b/>
                <w:sz w:val="24"/>
              </w:rPr>
              <w:t>Type</w:t>
            </w:r>
          </w:p>
        </w:tc>
      </w:tr>
      <w:tr w:rsidR="005E60B3" w:rsidTr="004D50BF">
        <w:trPr>
          <w:trHeight w:val="1103"/>
        </w:trPr>
        <w:tc>
          <w:tcPr>
            <w:tcW w:w="398" w:type="pct"/>
          </w:tcPr>
          <w:p w:rsidR="005E60B3" w:rsidRDefault="005E60B3" w:rsidP="00FE6813">
            <w:pPr>
              <w:pStyle w:val="TableParagraph"/>
              <w:rPr>
                <w:sz w:val="24"/>
              </w:rPr>
            </w:pPr>
            <w:r>
              <w:rPr>
                <w:sz w:val="24"/>
              </w:rPr>
              <w:t>1</w:t>
            </w:r>
          </w:p>
        </w:tc>
        <w:tc>
          <w:tcPr>
            <w:tcW w:w="3652" w:type="pct"/>
          </w:tcPr>
          <w:p w:rsidR="005E60B3" w:rsidRDefault="005E60B3" w:rsidP="00FE6813">
            <w:pPr>
              <w:pStyle w:val="TableParagraph"/>
              <w:rPr>
                <w:sz w:val="24"/>
              </w:rPr>
            </w:pPr>
            <w:r>
              <w:rPr>
                <w:sz w:val="24"/>
              </w:rPr>
              <w:t>Criteria, tests or procedures required to select or dismiss a clinical trial participant.</w:t>
            </w:r>
            <w:r>
              <w:rPr>
                <w:spacing w:val="1"/>
                <w:sz w:val="24"/>
              </w:rPr>
              <w:t xml:space="preserve"> </w:t>
            </w:r>
            <w:r>
              <w:rPr>
                <w:sz w:val="24"/>
              </w:rPr>
              <w:t>These include</w:t>
            </w:r>
            <w:r>
              <w:rPr>
                <w:spacing w:val="-57"/>
                <w:sz w:val="24"/>
              </w:rPr>
              <w:t xml:space="preserve"> </w:t>
            </w:r>
            <w:r>
              <w:rPr>
                <w:sz w:val="24"/>
              </w:rPr>
              <w:t>changes</w:t>
            </w:r>
            <w:r>
              <w:rPr>
                <w:spacing w:val="-1"/>
                <w:sz w:val="24"/>
              </w:rPr>
              <w:t xml:space="preserve"> </w:t>
            </w:r>
            <w:r>
              <w:rPr>
                <w:sz w:val="24"/>
              </w:rPr>
              <w:t>to</w:t>
            </w:r>
            <w:r>
              <w:rPr>
                <w:spacing w:val="-2"/>
                <w:sz w:val="24"/>
              </w:rPr>
              <w:t xml:space="preserve"> </w:t>
            </w:r>
            <w:r>
              <w:rPr>
                <w:sz w:val="24"/>
              </w:rPr>
              <w:t>eligibility</w:t>
            </w:r>
            <w:r>
              <w:rPr>
                <w:spacing w:val="-1"/>
                <w:sz w:val="24"/>
              </w:rPr>
              <w:t xml:space="preserve"> </w:t>
            </w:r>
            <w:r>
              <w:rPr>
                <w:sz w:val="24"/>
              </w:rPr>
              <w:t>criteria, tests</w:t>
            </w:r>
            <w:r>
              <w:rPr>
                <w:spacing w:val="-1"/>
                <w:sz w:val="24"/>
              </w:rPr>
              <w:t xml:space="preserve"> </w:t>
            </w:r>
            <w:r>
              <w:rPr>
                <w:sz w:val="24"/>
              </w:rPr>
              <w:t>or</w:t>
            </w:r>
            <w:r>
              <w:rPr>
                <w:spacing w:val="-1"/>
                <w:sz w:val="24"/>
              </w:rPr>
              <w:t xml:space="preserve"> </w:t>
            </w:r>
            <w:r>
              <w:rPr>
                <w:sz w:val="24"/>
              </w:rPr>
              <w:t>procedures</w:t>
            </w:r>
            <w:r>
              <w:rPr>
                <w:spacing w:val="-1"/>
                <w:sz w:val="24"/>
              </w:rPr>
              <w:t xml:space="preserve"> </w:t>
            </w:r>
            <w:r>
              <w:rPr>
                <w:sz w:val="24"/>
              </w:rPr>
              <w:t>for</w:t>
            </w:r>
            <w:r>
              <w:rPr>
                <w:spacing w:val="-1"/>
                <w:sz w:val="24"/>
              </w:rPr>
              <w:t xml:space="preserve"> </w:t>
            </w:r>
            <w:r>
              <w:rPr>
                <w:sz w:val="24"/>
              </w:rPr>
              <w:t>selecting</w:t>
            </w:r>
            <w:r>
              <w:rPr>
                <w:spacing w:val="-1"/>
                <w:sz w:val="24"/>
              </w:rPr>
              <w:t xml:space="preserve"> </w:t>
            </w:r>
            <w:r>
              <w:rPr>
                <w:sz w:val="24"/>
              </w:rPr>
              <w:t>the</w:t>
            </w:r>
            <w:r>
              <w:rPr>
                <w:spacing w:val="-1"/>
                <w:sz w:val="24"/>
              </w:rPr>
              <w:t xml:space="preserve"> </w:t>
            </w:r>
            <w:r>
              <w:rPr>
                <w:sz w:val="24"/>
              </w:rPr>
              <w:t>study</w:t>
            </w:r>
            <w:r>
              <w:rPr>
                <w:spacing w:val="-1"/>
                <w:sz w:val="24"/>
              </w:rPr>
              <w:t xml:space="preserve"> </w:t>
            </w:r>
            <w:r>
              <w:rPr>
                <w:sz w:val="24"/>
              </w:rPr>
              <w:t>population,</w:t>
            </w:r>
            <w:r>
              <w:rPr>
                <w:spacing w:val="-1"/>
                <w:sz w:val="24"/>
              </w:rPr>
              <w:t xml:space="preserve"> </w:t>
            </w:r>
            <w:r>
              <w:rPr>
                <w:sz w:val="24"/>
              </w:rPr>
              <w:t>as</w:t>
            </w:r>
            <w:r>
              <w:rPr>
                <w:spacing w:val="-1"/>
                <w:sz w:val="24"/>
              </w:rPr>
              <w:t xml:space="preserve"> </w:t>
            </w:r>
            <w:r>
              <w:rPr>
                <w:sz w:val="24"/>
              </w:rPr>
              <w:t>well</w:t>
            </w:r>
            <w:r>
              <w:rPr>
                <w:spacing w:val="-1"/>
                <w:sz w:val="24"/>
              </w:rPr>
              <w:t xml:space="preserve"> </w:t>
            </w:r>
            <w:r>
              <w:rPr>
                <w:sz w:val="24"/>
              </w:rPr>
              <w:t>as</w:t>
            </w:r>
          </w:p>
          <w:p w:rsidR="005E60B3" w:rsidRDefault="005E60B3" w:rsidP="00FE6813">
            <w:pPr>
              <w:pStyle w:val="TableParagraph"/>
              <w:spacing w:line="270" w:lineRule="atLeast"/>
              <w:ind w:right="221"/>
              <w:rPr>
                <w:sz w:val="24"/>
              </w:rPr>
            </w:pPr>
            <w:r>
              <w:rPr>
                <w:sz w:val="24"/>
              </w:rPr>
              <w:t xml:space="preserve">tests, procedures, or criteria for dismissing clinical trial participants prematurely or at the end of the </w:t>
            </w:r>
            <w:r>
              <w:rPr>
                <w:spacing w:val="-57"/>
                <w:sz w:val="24"/>
              </w:rPr>
              <w:t xml:space="preserve"> </w:t>
            </w:r>
            <w:r>
              <w:rPr>
                <w:sz w:val="24"/>
              </w:rPr>
              <w:t>trial;</w:t>
            </w:r>
          </w:p>
        </w:tc>
        <w:tc>
          <w:tcPr>
            <w:tcW w:w="950" w:type="pct"/>
          </w:tcPr>
          <w:p w:rsidR="005E60B3" w:rsidRDefault="005E60B3" w:rsidP="00FE6813">
            <w:pPr>
              <w:jc w:val="center"/>
            </w:pPr>
            <w:r w:rsidRPr="00266C8C">
              <w:t>Amendment</w:t>
            </w:r>
          </w:p>
        </w:tc>
      </w:tr>
      <w:tr w:rsidR="005E60B3" w:rsidTr="004D50BF">
        <w:trPr>
          <w:trHeight w:val="827"/>
        </w:trPr>
        <w:tc>
          <w:tcPr>
            <w:tcW w:w="398" w:type="pct"/>
          </w:tcPr>
          <w:p w:rsidR="005E60B3" w:rsidRDefault="005E60B3" w:rsidP="00FE6813">
            <w:pPr>
              <w:pStyle w:val="TableParagraph"/>
              <w:spacing w:line="272" w:lineRule="exact"/>
              <w:rPr>
                <w:sz w:val="24"/>
              </w:rPr>
            </w:pPr>
            <w:r>
              <w:rPr>
                <w:sz w:val="24"/>
              </w:rPr>
              <w:t>2</w:t>
            </w:r>
          </w:p>
        </w:tc>
        <w:tc>
          <w:tcPr>
            <w:tcW w:w="3652" w:type="pct"/>
          </w:tcPr>
          <w:p w:rsidR="005E60B3" w:rsidRDefault="005E60B3" w:rsidP="00FE6813">
            <w:pPr>
              <w:pStyle w:val="TableParagraph"/>
              <w:spacing w:line="272" w:lineRule="exact"/>
              <w:rPr>
                <w:sz w:val="24"/>
              </w:rPr>
            </w:pPr>
            <w:r>
              <w:rPr>
                <w:sz w:val="24"/>
              </w:rPr>
              <w:t>Criteria,</w:t>
            </w:r>
            <w:r>
              <w:rPr>
                <w:spacing w:val="-2"/>
                <w:sz w:val="24"/>
              </w:rPr>
              <w:t xml:space="preserve"> </w:t>
            </w:r>
            <w:r>
              <w:rPr>
                <w:sz w:val="24"/>
              </w:rPr>
              <w:t>tests</w:t>
            </w:r>
            <w:r>
              <w:rPr>
                <w:spacing w:val="-2"/>
                <w:sz w:val="24"/>
              </w:rPr>
              <w:t xml:space="preserve"> </w:t>
            </w:r>
            <w:r>
              <w:rPr>
                <w:sz w:val="24"/>
              </w:rPr>
              <w:t>or</w:t>
            </w:r>
            <w:r>
              <w:rPr>
                <w:spacing w:val="-3"/>
                <w:sz w:val="24"/>
              </w:rPr>
              <w:t xml:space="preserve"> </w:t>
            </w:r>
            <w:r>
              <w:rPr>
                <w:sz w:val="24"/>
              </w:rPr>
              <w:t>procedures required</w:t>
            </w:r>
            <w:r>
              <w:rPr>
                <w:spacing w:val="-3"/>
                <w:sz w:val="24"/>
              </w:rPr>
              <w:t xml:space="preserve"> </w:t>
            </w:r>
            <w:r>
              <w:rPr>
                <w:sz w:val="24"/>
              </w:rPr>
              <w:t>for</w:t>
            </w:r>
            <w:r>
              <w:rPr>
                <w:spacing w:val="-2"/>
                <w:sz w:val="24"/>
              </w:rPr>
              <w:t xml:space="preserve"> </w:t>
            </w:r>
            <w:r>
              <w:rPr>
                <w:sz w:val="24"/>
              </w:rPr>
              <w:t>the</w:t>
            </w:r>
            <w:r>
              <w:rPr>
                <w:spacing w:val="-1"/>
                <w:sz w:val="24"/>
              </w:rPr>
              <w:t xml:space="preserve"> </w:t>
            </w:r>
            <w:r>
              <w:rPr>
                <w:sz w:val="24"/>
              </w:rPr>
              <w:t>ongoing</w:t>
            </w:r>
            <w:r>
              <w:rPr>
                <w:spacing w:val="-3"/>
                <w:sz w:val="24"/>
              </w:rPr>
              <w:t xml:space="preserve"> </w:t>
            </w:r>
            <w:r>
              <w:rPr>
                <w:sz w:val="24"/>
              </w:rPr>
              <w:t>assessment</w:t>
            </w:r>
            <w:r>
              <w:rPr>
                <w:spacing w:val="-1"/>
                <w:sz w:val="24"/>
              </w:rPr>
              <w:t xml:space="preserve"> </w:t>
            </w:r>
            <w:r>
              <w:rPr>
                <w:sz w:val="24"/>
              </w:rPr>
              <w:t>of</w:t>
            </w:r>
            <w:r>
              <w:rPr>
                <w:spacing w:val="-2"/>
                <w:sz w:val="24"/>
              </w:rPr>
              <w:t xml:space="preserve"> </w:t>
            </w:r>
            <w:r>
              <w:rPr>
                <w:sz w:val="24"/>
              </w:rPr>
              <w:t>clinical</w:t>
            </w:r>
            <w:r>
              <w:rPr>
                <w:spacing w:val="-2"/>
                <w:sz w:val="24"/>
              </w:rPr>
              <w:t xml:space="preserve"> </w:t>
            </w:r>
            <w:r>
              <w:rPr>
                <w:sz w:val="24"/>
              </w:rPr>
              <w:t>trial</w:t>
            </w:r>
            <w:r>
              <w:rPr>
                <w:spacing w:val="-1"/>
                <w:sz w:val="24"/>
              </w:rPr>
              <w:t xml:space="preserve"> </w:t>
            </w:r>
            <w:r>
              <w:rPr>
                <w:sz w:val="24"/>
              </w:rPr>
              <w:t>participants,</w:t>
            </w:r>
          </w:p>
          <w:p w:rsidR="005E60B3" w:rsidRDefault="005E60B3" w:rsidP="00FE6813">
            <w:pPr>
              <w:pStyle w:val="TableParagraph"/>
              <w:spacing w:line="270" w:lineRule="atLeast"/>
              <w:ind w:right="221"/>
              <w:rPr>
                <w:sz w:val="24"/>
              </w:rPr>
            </w:pPr>
            <w:r>
              <w:rPr>
                <w:sz w:val="24"/>
              </w:rPr>
              <w:t>including assessment of safety, or evaluation of safety and efficacy.</w:t>
            </w:r>
            <w:r>
              <w:rPr>
                <w:spacing w:val="1"/>
                <w:sz w:val="24"/>
              </w:rPr>
              <w:t xml:space="preserve"> </w:t>
            </w:r>
            <w:r>
              <w:rPr>
                <w:sz w:val="24"/>
              </w:rPr>
              <w:t>This includes protocol</w:t>
            </w:r>
            <w:r>
              <w:rPr>
                <w:spacing w:val="-57"/>
                <w:sz w:val="24"/>
              </w:rPr>
              <w:t xml:space="preserve"> </w:t>
            </w:r>
            <w:r>
              <w:rPr>
                <w:sz w:val="24"/>
              </w:rPr>
              <w:t>changes</w:t>
            </w:r>
            <w:r>
              <w:rPr>
                <w:spacing w:val="-2"/>
                <w:sz w:val="24"/>
              </w:rPr>
              <w:t xml:space="preserve"> </w:t>
            </w:r>
            <w:r>
              <w:rPr>
                <w:sz w:val="24"/>
              </w:rPr>
              <w:t>as</w:t>
            </w:r>
            <w:r>
              <w:rPr>
                <w:spacing w:val="-1"/>
                <w:sz w:val="24"/>
              </w:rPr>
              <w:t xml:space="preserve"> </w:t>
            </w:r>
            <w:r>
              <w:rPr>
                <w:sz w:val="24"/>
              </w:rPr>
              <w:t>a</w:t>
            </w:r>
            <w:r>
              <w:rPr>
                <w:spacing w:val="-1"/>
                <w:sz w:val="24"/>
              </w:rPr>
              <w:t xml:space="preserve"> </w:t>
            </w:r>
            <w:r>
              <w:rPr>
                <w:sz w:val="24"/>
              </w:rPr>
              <w:t>result</w:t>
            </w:r>
            <w:r>
              <w:rPr>
                <w:spacing w:val="-1"/>
                <w:sz w:val="24"/>
              </w:rPr>
              <w:t xml:space="preserve"> </w:t>
            </w:r>
            <w:r>
              <w:rPr>
                <w:sz w:val="24"/>
              </w:rPr>
              <w:t>of</w:t>
            </w:r>
            <w:r>
              <w:rPr>
                <w:spacing w:val="1"/>
                <w:sz w:val="24"/>
              </w:rPr>
              <w:t xml:space="preserve"> </w:t>
            </w:r>
            <w:r>
              <w:rPr>
                <w:sz w:val="24"/>
              </w:rPr>
              <w:t>serious</w:t>
            </w:r>
            <w:r>
              <w:rPr>
                <w:spacing w:val="-1"/>
                <w:sz w:val="24"/>
              </w:rPr>
              <w:t xml:space="preserve"> </w:t>
            </w:r>
            <w:r>
              <w:rPr>
                <w:sz w:val="24"/>
              </w:rPr>
              <w:t>unexpected ADRs;</w:t>
            </w:r>
          </w:p>
        </w:tc>
        <w:tc>
          <w:tcPr>
            <w:tcW w:w="950" w:type="pct"/>
          </w:tcPr>
          <w:p w:rsidR="005E60B3" w:rsidRDefault="005E60B3" w:rsidP="00FE6813">
            <w:pPr>
              <w:jc w:val="center"/>
            </w:pPr>
            <w:r w:rsidRPr="00266C8C">
              <w:t>Amendment</w:t>
            </w:r>
          </w:p>
        </w:tc>
      </w:tr>
      <w:tr w:rsidR="005E60B3" w:rsidTr="004D50BF">
        <w:trPr>
          <w:trHeight w:val="551"/>
        </w:trPr>
        <w:tc>
          <w:tcPr>
            <w:tcW w:w="398" w:type="pct"/>
          </w:tcPr>
          <w:p w:rsidR="005E60B3" w:rsidRDefault="005E60B3" w:rsidP="00FE6813">
            <w:pPr>
              <w:pStyle w:val="TableParagraph"/>
              <w:spacing w:line="273" w:lineRule="exact"/>
              <w:rPr>
                <w:sz w:val="24"/>
              </w:rPr>
            </w:pPr>
            <w:r>
              <w:rPr>
                <w:sz w:val="24"/>
              </w:rPr>
              <w:t>3</w:t>
            </w:r>
          </w:p>
        </w:tc>
        <w:tc>
          <w:tcPr>
            <w:tcW w:w="3652" w:type="pct"/>
          </w:tcPr>
          <w:p w:rsidR="005E60B3" w:rsidRDefault="005E60B3" w:rsidP="00FE6813">
            <w:pPr>
              <w:pStyle w:val="TableParagraph"/>
              <w:spacing w:line="273" w:lineRule="exact"/>
              <w:rPr>
                <w:sz w:val="24"/>
              </w:rPr>
            </w:pPr>
            <w:r>
              <w:rPr>
                <w:sz w:val="24"/>
              </w:rPr>
              <w:t>Study design, study</w:t>
            </w:r>
            <w:r>
              <w:rPr>
                <w:spacing w:val="-1"/>
                <w:sz w:val="24"/>
              </w:rPr>
              <w:t xml:space="preserve"> </w:t>
            </w:r>
            <w:r>
              <w:rPr>
                <w:sz w:val="24"/>
              </w:rPr>
              <w:t>population, duration of use,</w:t>
            </w:r>
            <w:r>
              <w:rPr>
                <w:spacing w:val="-1"/>
                <w:sz w:val="24"/>
              </w:rPr>
              <w:t xml:space="preserve"> </w:t>
            </w:r>
            <w:r>
              <w:rPr>
                <w:sz w:val="24"/>
              </w:rPr>
              <w:t>objectives, or hypotheses, including adding or</w:t>
            </w:r>
          </w:p>
          <w:p w:rsidR="005E60B3" w:rsidRDefault="005E60B3" w:rsidP="00FE6813">
            <w:pPr>
              <w:pStyle w:val="TableParagraph"/>
              <w:spacing w:line="259" w:lineRule="exact"/>
              <w:rPr>
                <w:sz w:val="24"/>
              </w:rPr>
            </w:pPr>
            <w:r>
              <w:rPr>
                <w:sz w:val="24"/>
              </w:rPr>
              <w:t>discontinuing</w:t>
            </w:r>
            <w:r>
              <w:rPr>
                <w:spacing w:val="-3"/>
                <w:sz w:val="24"/>
              </w:rPr>
              <w:t xml:space="preserve"> </w:t>
            </w:r>
            <w:r>
              <w:rPr>
                <w:sz w:val="24"/>
              </w:rPr>
              <w:t>a</w:t>
            </w:r>
            <w:r>
              <w:rPr>
                <w:spacing w:val="-3"/>
                <w:sz w:val="24"/>
              </w:rPr>
              <w:t xml:space="preserve"> </w:t>
            </w:r>
            <w:r>
              <w:rPr>
                <w:sz w:val="24"/>
              </w:rPr>
              <w:t>study</w:t>
            </w:r>
            <w:r>
              <w:rPr>
                <w:spacing w:val="-2"/>
                <w:sz w:val="24"/>
              </w:rPr>
              <w:t xml:space="preserve"> </w:t>
            </w:r>
            <w:r>
              <w:rPr>
                <w:sz w:val="24"/>
              </w:rPr>
              <w:t>arm</w:t>
            </w:r>
            <w:r>
              <w:rPr>
                <w:spacing w:val="-3"/>
                <w:sz w:val="24"/>
              </w:rPr>
              <w:t xml:space="preserve"> </w:t>
            </w:r>
            <w:r>
              <w:rPr>
                <w:sz w:val="24"/>
              </w:rPr>
              <w:t>that</w:t>
            </w:r>
            <w:r>
              <w:rPr>
                <w:spacing w:val="-2"/>
                <w:sz w:val="24"/>
              </w:rPr>
              <w:t xml:space="preserve"> </w:t>
            </w:r>
            <w:r>
              <w:rPr>
                <w:sz w:val="24"/>
              </w:rPr>
              <w:t>was</w:t>
            </w:r>
            <w:r>
              <w:rPr>
                <w:spacing w:val="-3"/>
                <w:sz w:val="24"/>
              </w:rPr>
              <w:t xml:space="preserve"> </w:t>
            </w:r>
            <w:r>
              <w:rPr>
                <w:sz w:val="24"/>
              </w:rPr>
              <w:t>not</w:t>
            </w:r>
            <w:r>
              <w:rPr>
                <w:spacing w:val="-3"/>
                <w:sz w:val="24"/>
              </w:rPr>
              <w:t xml:space="preserve"> </w:t>
            </w:r>
            <w:r>
              <w:rPr>
                <w:sz w:val="24"/>
              </w:rPr>
              <w:t>included</w:t>
            </w:r>
            <w:r>
              <w:rPr>
                <w:spacing w:val="-2"/>
                <w:sz w:val="24"/>
              </w:rPr>
              <w:t xml:space="preserve"> </w:t>
            </w:r>
            <w:r>
              <w:rPr>
                <w:sz w:val="24"/>
              </w:rPr>
              <w:t>as</w:t>
            </w:r>
            <w:r>
              <w:rPr>
                <w:spacing w:val="-3"/>
                <w:sz w:val="24"/>
              </w:rPr>
              <w:t xml:space="preserve"> </w:t>
            </w:r>
            <w:r>
              <w:rPr>
                <w:sz w:val="24"/>
              </w:rPr>
              <w:t>a</w:t>
            </w:r>
            <w:r>
              <w:rPr>
                <w:spacing w:val="-2"/>
                <w:sz w:val="24"/>
              </w:rPr>
              <w:t xml:space="preserve"> </w:t>
            </w:r>
            <w:r>
              <w:rPr>
                <w:sz w:val="24"/>
              </w:rPr>
              <w:t>provision</w:t>
            </w:r>
            <w:r>
              <w:rPr>
                <w:spacing w:val="-3"/>
                <w:sz w:val="24"/>
              </w:rPr>
              <w:t xml:space="preserve"> </w:t>
            </w:r>
            <w:r>
              <w:rPr>
                <w:sz w:val="24"/>
              </w:rPr>
              <w:t>in</w:t>
            </w:r>
            <w:r>
              <w:rPr>
                <w:spacing w:val="-2"/>
                <w:sz w:val="24"/>
              </w:rPr>
              <w:t xml:space="preserve"> </w:t>
            </w:r>
            <w:r>
              <w:rPr>
                <w:sz w:val="24"/>
              </w:rPr>
              <w:t>the</w:t>
            </w:r>
            <w:r>
              <w:rPr>
                <w:spacing w:val="-1"/>
                <w:sz w:val="24"/>
              </w:rPr>
              <w:t xml:space="preserve"> </w:t>
            </w:r>
            <w:r>
              <w:rPr>
                <w:sz w:val="24"/>
              </w:rPr>
              <w:t>original</w:t>
            </w:r>
            <w:r>
              <w:rPr>
                <w:spacing w:val="-3"/>
                <w:sz w:val="24"/>
              </w:rPr>
              <w:t xml:space="preserve"> </w:t>
            </w:r>
            <w:r>
              <w:rPr>
                <w:sz w:val="24"/>
              </w:rPr>
              <w:t>CTA</w:t>
            </w:r>
            <w:r>
              <w:rPr>
                <w:spacing w:val="-3"/>
                <w:sz w:val="24"/>
              </w:rPr>
              <w:t xml:space="preserve"> </w:t>
            </w:r>
            <w:r>
              <w:rPr>
                <w:sz w:val="24"/>
              </w:rPr>
              <w:t>protocol;</w:t>
            </w:r>
          </w:p>
        </w:tc>
        <w:tc>
          <w:tcPr>
            <w:tcW w:w="950" w:type="pct"/>
          </w:tcPr>
          <w:p w:rsidR="005E60B3" w:rsidRDefault="005E60B3" w:rsidP="00FE6813">
            <w:pPr>
              <w:jc w:val="center"/>
            </w:pPr>
            <w:r w:rsidRPr="00266C8C">
              <w:t>Amendment</w:t>
            </w:r>
          </w:p>
        </w:tc>
      </w:tr>
      <w:tr w:rsidR="005E60B3" w:rsidTr="004D50BF">
        <w:trPr>
          <w:trHeight w:val="1104"/>
        </w:trPr>
        <w:tc>
          <w:tcPr>
            <w:tcW w:w="398" w:type="pct"/>
          </w:tcPr>
          <w:p w:rsidR="005E60B3" w:rsidRDefault="005E60B3" w:rsidP="00FE6813">
            <w:pPr>
              <w:pStyle w:val="TableParagraph"/>
              <w:spacing w:line="276" w:lineRule="exact"/>
              <w:ind w:right="368"/>
              <w:rPr>
                <w:sz w:val="24"/>
              </w:rPr>
            </w:pPr>
            <w:r>
              <w:rPr>
                <w:sz w:val="24"/>
              </w:rPr>
              <w:t>4</w:t>
            </w:r>
          </w:p>
        </w:tc>
        <w:tc>
          <w:tcPr>
            <w:tcW w:w="3652" w:type="pct"/>
          </w:tcPr>
          <w:p w:rsidR="005E60B3" w:rsidRDefault="005E60B3" w:rsidP="00FE6813">
            <w:pPr>
              <w:pStyle w:val="TableParagraph"/>
              <w:spacing w:line="276" w:lineRule="exact"/>
              <w:ind w:right="368"/>
              <w:rPr>
                <w:sz w:val="24"/>
              </w:rPr>
            </w:pPr>
            <w:r>
              <w:rPr>
                <w:sz w:val="24"/>
              </w:rPr>
              <w:t>Changes in the primary efficacy endpoint(s), important secondary efficacy endpoints (e.g.,</w:t>
            </w:r>
            <w:r>
              <w:rPr>
                <w:spacing w:val="1"/>
                <w:sz w:val="24"/>
              </w:rPr>
              <w:t xml:space="preserve"> </w:t>
            </w:r>
            <w:r>
              <w:rPr>
                <w:sz w:val="24"/>
              </w:rPr>
              <w:t>those that could be used in support of a marketing application), safety endpoints, sample size</w:t>
            </w:r>
            <w:r>
              <w:rPr>
                <w:spacing w:val="1"/>
                <w:sz w:val="24"/>
              </w:rPr>
              <w:t xml:space="preserve"> </w:t>
            </w:r>
            <w:r>
              <w:rPr>
                <w:sz w:val="24"/>
              </w:rPr>
              <w:t>estimation, or addition of interim analyses that will affect the analysis and interpretation of the</w:t>
            </w:r>
            <w:r>
              <w:rPr>
                <w:spacing w:val="-57"/>
                <w:sz w:val="24"/>
              </w:rPr>
              <w:t xml:space="preserve"> </w:t>
            </w:r>
            <w:r>
              <w:rPr>
                <w:sz w:val="24"/>
              </w:rPr>
              <w:t>study results;</w:t>
            </w:r>
          </w:p>
        </w:tc>
        <w:tc>
          <w:tcPr>
            <w:tcW w:w="950" w:type="pct"/>
          </w:tcPr>
          <w:p w:rsidR="005E60B3" w:rsidRDefault="005E60B3" w:rsidP="00FE6813">
            <w:pPr>
              <w:jc w:val="center"/>
            </w:pPr>
            <w:r w:rsidRPr="00266C8C">
              <w:t>Amendment</w:t>
            </w:r>
          </w:p>
        </w:tc>
      </w:tr>
      <w:tr w:rsidR="005E60B3" w:rsidTr="004D50BF">
        <w:trPr>
          <w:trHeight w:val="275"/>
        </w:trPr>
        <w:tc>
          <w:tcPr>
            <w:tcW w:w="398" w:type="pct"/>
          </w:tcPr>
          <w:p w:rsidR="005E60B3" w:rsidRDefault="005E60B3" w:rsidP="00FE6813">
            <w:pPr>
              <w:pStyle w:val="TableParagraph"/>
              <w:spacing w:line="256" w:lineRule="exact"/>
              <w:rPr>
                <w:sz w:val="24"/>
              </w:rPr>
            </w:pPr>
            <w:r>
              <w:rPr>
                <w:sz w:val="24"/>
              </w:rPr>
              <w:t>5</w:t>
            </w:r>
          </w:p>
        </w:tc>
        <w:tc>
          <w:tcPr>
            <w:tcW w:w="3652" w:type="pct"/>
          </w:tcPr>
          <w:p w:rsidR="005E60B3" w:rsidRDefault="005E60B3" w:rsidP="00FE6813">
            <w:pPr>
              <w:pStyle w:val="TableParagraph"/>
              <w:spacing w:line="256" w:lineRule="exact"/>
              <w:rPr>
                <w:sz w:val="24"/>
              </w:rPr>
            </w:pPr>
            <w:r>
              <w:rPr>
                <w:sz w:val="24"/>
              </w:rPr>
              <w:t>Dose</w:t>
            </w:r>
            <w:r>
              <w:rPr>
                <w:spacing w:val="-1"/>
                <w:sz w:val="24"/>
              </w:rPr>
              <w:t xml:space="preserve"> </w:t>
            </w:r>
            <w:r>
              <w:rPr>
                <w:sz w:val="24"/>
              </w:rPr>
              <w:t>level,</w:t>
            </w:r>
            <w:r>
              <w:rPr>
                <w:spacing w:val="-1"/>
                <w:sz w:val="24"/>
              </w:rPr>
              <w:t xml:space="preserve"> </w:t>
            </w:r>
            <w:r>
              <w:rPr>
                <w:sz w:val="24"/>
              </w:rPr>
              <w:t>dosage</w:t>
            </w:r>
            <w:r>
              <w:rPr>
                <w:spacing w:val="-1"/>
                <w:sz w:val="24"/>
              </w:rPr>
              <w:t xml:space="preserve"> </w:t>
            </w:r>
            <w:r>
              <w:rPr>
                <w:sz w:val="24"/>
              </w:rPr>
              <w:t>schedule,</w:t>
            </w:r>
            <w:r>
              <w:rPr>
                <w:spacing w:val="-2"/>
                <w:sz w:val="24"/>
              </w:rPr>
              <w:t xml:space="preserve"> </w:t>
            </w:r>
            <w:r>
              <w:rPr>
                <w:sz w:val="24"/>
              </w:rPr>
              <w:t>or</w:t>
            </w:r>
            <w:r>
              <w:rPr>
                <w:spacing w:val="-1"/>
                <w:sz w:val="24"/>
              </w:rPr>
              <w:t xml:space="preserve"> </w:t>
            </w:r>
            <w:r>
              <w:rPr>
                <w:sz w:val="24"/>
              </w:rPr>
              <w:t>treatment</w:t>
            </w:r>
            <w:r>
              <w:rPr>
                <w:spacing w:val="-1"/>
                <w:sz w:val="24"/>
              </w:rPr>
              <w:t xml:space="preserve"> </w:t>
            </w:r>
            <w:r>
              <w:rPr>
                <w:sz w:val="24"/>
              </w:rPr>
              <w:t>duration;</w:t>
            </w:r>
          </w:p>
        </w:tc>
        <w:tc>
          <w:tcPr>
            <w:tcW w:w="950" w:type="pct"/>
          </w:tcPr>
          <w:p w:rsidR="005E60B3" w:rsidRDefault="005E60B3" w:rsidP="00FE6813">
            <w:pPr>
              <w:jc w:val="center"/>
            </w:pPr>
            <w:r w:rsidRPr="00266C8C">
              <w:t>Amendment</w:t>
            </w:r>
          </w:p>
        </w:tc>
      </w:tr>
      <w:tr w:rsidR="005E60B3" w:rsidTr="004D50BF">
        <w:trPr>
          <w:trHeight w:val="551"/>
        </w:trPr>
        <w:tc>
          <w:tcPr>
            <w:tcW w:w="398" w:type="pct"/>
          </w:tcPr>
          <w:p w:rsidR="005E60B3" w:rsidRDefault="005E60B3" w:rsidP="00FE6813">
            <w:pPr>
              <w:pStyle w:val="TableParagraph"/>
              <w:spacing w:line="273" w:lineRule="exact"/>
              <w:rPr>
                <w:sz w:val="24"/>
              </w:rPr>
            </w:pPr>
            <w:r>
              <w:rPr>
                <w:sz w:val="24"/>
              </w:rPr>
              <w:t>6</w:t>
            </w:r>
          </w:p>
        </w:tc>
        <w:tc>
          <w:tcPr>
            <w:tcW w:w="3652" w:type="pct"/>
          </w:tcPr>
          <w:p w:rsidR="005E60B3" w:rsidRDefault="005E60B3" w:rsidP="00FE6813">
            <w:pPr>
              <w:pStyle w:val="TableParagraph"/>
              <w:spacing w:line="273" w:lineRule="exact"/>
              <w:rPr>
                <w:sz w:val="24"/>
              </w:rPr>
            </w:pPr>
            <w:r>
              <w:rPr>
                <w:sz w:val="24"/>
              </w:rPr>
              <w:t>Changes to the</w:t>
            </w:r>
            <w:r>
              <w:rPr>
                <w:spacing w:val="-1"/>
                <w:sz w:val="24"/>
              </w:rPr>
              <w:t xml:space="preserve"> </w:t>
            </w:r>
            <w:r>
              <w:rPr>
                <w:sz w:val="24"/>
              </w:rPr>
              <w:t>post-treatment follow-up period</w:t>
            </w:r>
            <w:r>
              <w:rPr>
                <w:spacing w:val="-1"/>
                <w:sz w:val="24"/>
              </w:rPr>
              <w:t xml:space="preserve"> </w:t>
            </w:r>
            <w:r>
              <w:rPr>
                <w:sz w:val="24"/>
              </w:rPr>
              <w:t>that</w:t>
            </w:r>
            <w:r>
              <w:rPr>
                <w:spacing w:val="-1"/>
                <w:sz w:val="24"/>
              </w:rPr>
              <w:t xml:space="preserve"> </w:t>
            </w:r>
            <w:r>
              <w:rPr>
                <w:sz w:val="24"/>
              </w:rPr>
              <w:t>may affect the safety</w:t>
            </w:r>
            <w:r>
              <w:rPr>
                <w:spacing w:val="-1"/>
                <w:sz w:val="24"/>
              </w:rPr>
              <w:t xml:space="preserve"> </w:t>
            </w:r>
            <w:r>
              <w:rPr>
                <w:sz w:val="24"/>
              </w:rPr>
              <w:t>evaluation of the</w:t>
            </w:r>
          </w:p>
          <w:p w:rsidR="005E60B3" w:rsidRDefault="005E60B3" w:rsidP="00FE6813">
            <w:pPr>
              <w:pStyle w:val="TableParagraph"/>
              <w:spacing w:line="259" w:lineRule="exact"/>
              <w:rPr>
                <w:sz w:val="24"/>
              </w:rPr>
            </w:pPr>
            <w:r>
              <w:rPr>
                <w:sz w:val="24"/>
              </w:rPr>
              <w:t>drug.</w:t>
            </w:r>
          </w:p>
        </w:tc>
        <w:tc>
          <w:tcPr>
            <w:tcW w:w="950" w:type="pct"/>
          </w:tcPr>
          <w:p w:rsidR="005E60B3" w:rsidRDefault="005E60B3" w:rsidP="00FE6813">
            <w:pPr>
              <w:jc w:val="center"/>
            </w:pPr>
            <w:r w:rsidRPr="00266C8C">
              <w:t>Amendment</w:t>
            </w:r>
          </w:p>
        </w:tc>
      </w:tr>
      <w:tr w:rsidR="005E60B3" w:rsidTr="004D50BF">
        <w:trPr>
          <w:trHeight w:val="552"/>
        </w:trPr>
        <w:tc>
          <w:tcPr>
            <w:tcW w:w="398" w:type="pct"/>
          </w:tcPr>
          <w:p w:rsidR="005E60B3" w:rsidRDefault="005E60B3" w:rsidP="00FE6813">
            <w:pPr>
              <w:pStyle w:val="TableParagraph"/>
              <w:spacing w:line="276" w:lineRule="exact"/>
              <w:ind w:right="228"/>
              <w:rPr>
                <w:sz w:val="24"/>
              </w:rPr>
            </w:pPr>
            <w:r>
              <w:rPr>
                <w:sz w:val="24"/>
              </w:rPr>
              <w:t>7</w:t>
            </w:r>
          </w:p>
        </w:tc>
        <w:tc>
          <w:tcPr>
            <w:tcW w:w="3652" w:type="pct"/>
          </w:tcPr>
          <w:p w:rsidR="005E60B3" w:rsidRDefault="005E60B3" w:rsidP="00FE6813">
            <w:pPr>
              <w:pStyle w:val="TableParagraph"/>
              <w:spacing w:line="276" w:lineRule="exact"/>
              <w:ind w:right="228"/>
              <w:rPr>
                <w:sz w:val="24"/>
              </w:rPr>
            </w:pPr>
            <w:r>
              <w:rPr>
                <w:sz w:val="24"/>
              </w:rPr>
              <w:t xml:space="preserve">Adding or removing a concomitant medication, which may impact on the analysis of efficacy </w:t>
            </w:r>
            <w:r>
              <w:rPr>
                <w:spacing w:val="-57"/>
                <w:sz w:val="24"/>
              </w:rPr>
              <w:t xml:space="preserve"> </w:t>
            </w:r>
            <w:r>
              <w:rPr>
                <w:sz w:val="24"/>
              </w:rPr>
              <w:t>or</w:t>
            </w:r>
            <w:r>
              <w:rPr>
                <w:spacing w:val="-2"/>
                <w:sz w:val="24"/>
              </w:rPr>
              <w:t xml:space="preserve"> </w:t>
            </w:r>
            <w:r>
              <w:rPr>
                <w:sz w:val="24"/>
              </w:rPr>
              <w:t>increase</w:t>
            </w:r>
            <w:r>
              <w:rPr>
                <w:spacing w:val="-1"/>
                <w:sz w:val="24"/>
              </w:rPr>
              <w:t xml:space="preserve"> </w:t>
            </w:r>
            <w:r>
              <w:rPr>
                <w:sz w:val="24"/>
              </w:rPr>
              <w:t>the</w:t>
            </w:r>
            <w:r>
              <w:rPr>
                <w:spacing w:val="-1"/>
                <w:sz w:val="24"/>
              </w:rPr>
              <w:t xml:space="preserve"> </w:t>
            </w:r>
            <w:r>
              <w:rPr>
                <w:sz w:val="24"/>
              </w:rPr>
              <w:t>risk</w:t>
            </w:r>
            <w:r>
              <w:rPr>
                <w:spacing w:val="-1"/>
                <w:sz w:val="24"/>
              </w:rPr>
              <w:t xml:space="preserve"> </w:t>
            </w:r>
            <w:r>
              <w:rPr>
                <w:sz w:val="24"/>
              </w:rPr>
              <w:t>to</w:t>
            </w:r>
            <w:r>
              <w:rPr>
                <w:spacing w:val="-1"/>
                <w:sz w:val="24"/>
              </w:rPr>
              <w:t xml:space="preserve"> </w:t>
            </w:r>
            <w:r>
              <w:rPr>
                <w:sz w:val="24"/>
              </w:rPr>
              <w:t>clinical</w:t>
            </w:r>
            <w:r>
              <w:rPr>
                <w:spacing w:val="-1"/>
                <w:sz w:val="24"/>
              </w:rPr>
              <w:t xml:space="preserve"> </w:t>
            </w:r>
            <w:r>
              <w:rPr>
                <w:sz w:val="24"/>
              </w:rPr>
              <w:t>trial</w:t>
            </w:r>
            <w:r>
              <w:rPr>
                <w:spacing w:val="-1"/>
                <w:sz w:val="24"/>
              </w:rPr>
              <w:t xml:space="preserve"> </w:t>
            </w:r>
            <w:r>
              <w:rPr>
                <w:sz w:val="24"/>
              </w:rPr>
              <w:t>participants;</w:t>
            </w:r>
          </w:p>
        </w:tc>
        <w:tc>
          <w:tcPr>
            <w:tcW w:w="950" w:type="pct"/>
          </w:tcPr>
          <w:p w:rsidR="005E60B3" w:rsidRDefault="005E60B3" w:rsidP="00FE6813">
            <w:pPr>
              <w:jc w:val="center"/>
            </w:pPr>
            <w:r w:rsidRPr="00266C8C">
              <w:t>Amendment</w:t>
            </w:r>
          </w:p>
        </w:tc>
      </w:tr>
      <w:tr w:rsidR="005E60B3" w:rsidTr="004D50BF">
        <w:trPr>
          <w:trHeight w:val="275"/>
        </w:trPr>
        <w:tc>
          <w:tcPr>
            <w:tcW w:w="398" w:type="pct"/>
          </w:tcPr>
          <w:p w:rsidR="005E60B3" w:rsidRDefault="005E60B3" w:rsidP="00FE6813">
            <w:pPr>
              <w:pStyle w:val="TableParagraph"/>
              <w:spacing w:line="256" w:lineRule="exact"/>
              <w:rPr>
                <w:sz w:val="24"/>
              </w:rPr>
            </w:pPr>
            <w:r>
              <w:rPr>
                <w:sz w:val="24"/>
              </w:rPr>
              <w:lastRenderedPageBreak/>
              <w:t>8</w:t>
            </w:r>
          </w:p>
        </w:tc>
        <w:tc>
          <w:tcPr>
            <w:tcW w:w="3652" w:type="pct"/>
          </w:tcPr>
          <w:p w:rsidR="005E60B3" w:rsidRDefault="005E60B3" w:rsidP="00FE6813">
            <w:pPr>
              <w:pStyle w:val="TableParagraph"/>
              <w:spacing w:line="256" w:lineRule="exact"/>
              <w:rPr>
                <w:sz w:val="24"/>
              </w:rPr>
            </w:pPr>
            <w:r>
              <w:rPr>
                <w:sz w:val="24"/>
              </w:rPr>
              <w:t>Criteria</w:t>
            </w:r>
            <w:r>
              <w:rPr>
                <w:spacing w:val="-2"/>
                <w:sz w:val="24"/>
              </w:rPr>
              <w:t xml:space="preserve"> </w:t>
            </w:r>
            <w:r>
              <w:rPr>
                <w:sz w:val="24"/>
              </w:rPr>
              <w:t>for</w:t>
            </w:r>
            <w:r>
              <w:rPr>
                <w:spacing w:val="-3"/>
                <w:sz w:val="24"/>
              </w:rPr>
              <w:t xml:space="preserve"> </w:t>
            </w:r>
            <w:r>
              <w:rPr>
                <w:sz w:val="24"/>
              </w:rPr>
              <w:t>expedited</w:t>
            </w:r>
            <w:r>
              <w:rPr>
                <w:spacing w:val="-2"/>
                <w:sz w:val="24"/>
              </w:rPr>
              <w:t xml:space="preserve"> </w:t>
            </w:r>
            <w:r>
              <w:rPr>
                <w:sz w:val="24"/>
              </w:rPr>
              <w:t>reporting</w:t>
            </w:r>
            <w:r>
              <w:rPr>
                <w:spacing w:val="-3"/>
                <w:sz w:val="24"/>
              </w:rPr>
              <w:t xml:space="preserve"> </w:t>
            </w:r>
            <w:r>
              <w:rPr>
                <w:sz w:val="24"/>
              </w:rPr>
              <w:t>of</w:t>
            </w:r>
            <w:r>
              <w:rPr>
                <w:spacing w:val="-2"/>
                <w:sz w:val="24"/>
              </w:rPr>
              <w:t xml:space="preserve"> </w:t>
            </w:r>
            <w:r>
              <w:rPr>
                <w:sz w:val="24"/>
              </w:rPr>
              <w:t>serious,</w:t>
            </w:r>
            <w:r>
              <w:rPr>
                <w:spacing w:val="-3"/>
                <w:sz w:val="24"/>
              </w:rPr>
              <w:t xml:space="preserve"> </w:t>
            </w:r>
            <w:r>
              <w:rPr>
                <w:sz w:val="24"/>
              </w:rPr>
              <w:t>unexpected</w:t>
            </w:r>
            <w:r>
              <w:rPr>
                <w:spacing w:val="-4"/>
                <w:sz w:val="24"/>
              </w:rPr>
              <w:t xml:space="preserve"> </w:t>
            </w:r>
            <w:r>
              <w:rPr>
                <w:sz w:val="24"/>
              </w:rPr>
              <w:t>adverse</w:t>
            </w:r>
            <w:r>
              <w:rPr>
                <w:spacing w:val="-3"/>
                <w:sz w:val="24"/>
              </w:rPr>
              <w:t xml:space="preserve"> </w:t>
            </w:r>
            <w:r>
              <w:rPr>
                <w:sz w:val="24"/>
              </w:rPr>
              <w:t>drug</w:t>
            </w:r>
            <w:r>
              <w:rPr>
                <w:spacing w:val="-3"/>
                <w:sz w:val="24"/>
              </w:rPr>
              <w:t xml:space="preserve"> </w:t>
            </w:r>
            <w:r>
              <w:rPr>
                <w:sz w:val="24"/>
              </w:rPr>
              <w:t>reactions;</w:t>
            </w:r>
          </w:p>
        </w:tc>
        <w:tc>
          <w:tcPr>
            <w:tcW w:w="950" w:type="pct"/>
          </w:tcPr>
          <w:p w:rsidR="005E60B3" w:rsidRDefault="005E60B3" w:rsidP="00FE6813">
            <w:pPr>
              <w:jc w:val="center"/>
            </w:pPr>
            <w:r w:rsidRPr="00266C8C">
              <w:t>Amendment</w:t>
            </w:r>
          </w:p>
        </w:tc>
      </w:tr>
      <w:tr w:rsidR="005E60B3" w:rsidTr="004D50BF">
        <w:trPr>
          <w:trHeight w:val="275"/>
        </w:trPr>
        <w:tc>
          <w:tcPr>
            <w:tcW w:w="398" w:type="pct"/>
          </w:tcPr>
          <w:p w:rsidR="005E60B3" w:rsidRDefault="005E60B3" w:rsidP="00FE6813">
            <w:pPr>
              <w:pStyle w:val="TableParagraph"/>
              <w:spacing w:line="256" w:lineRule="exact"/>
              <w:rPr>
                <w:sz w:val="24"/>
              </w:rPr>
            </w:pPr>
            <w:r>
              <w:rPr>
                <w:sz w:val="24"/>
              </w:rPr>
              <w:t>9</w:t>
            </w:r>
          </w:p>
        </w:tc>
        <w:tc>
          <w:tcPr>
            <w:tcW w:w="3652" w:type="pct"/>
          </w:tcPr>
          <w:p w:rsidR="005E60B3" w:rsidRDefault="005E60B3" w:rsidP="00FE6813">
            <w:pPr>
              <w:pStyle w:val="TableParagraph"/>
              <w:spacing w:line="256" w:lineRule="exact"/>
              <w:rPr>
                <w:sz w:val="24"/>
              </w:rPr>
            </w:pPr>
            <w:r>
              <w:rPr>
                <w:sz w:val="24"/>
              </w:rPr>
              <w:t>Increases</w:t>
            </w:r>
            <w:r>
              <w:rPr>
                <w:spacing w:val="-1"/>
                <w:sz w:val="24"/>
              </w:rPr>
              <w:t xml:space="preserve"> </w:t>
            </w:r>
            <w:r>
              <w:rPr>
                <w:sz w:val="24"/>
              </w:rPr>
              <w:t>in</w:t>
            </w:r>
            <w:r>
              <w:rPr>
                <w:spacing w:val="-1"/>
                <w:sz w:val="24"/>
              </w:rPr>
              <w:t xml:space="preserve"> </w:t>
            </w:r>
            <w:r>
              <w:rPr>
                <w:sz w:val="24"/>
              </w:rPr>
              <w:t>blood</w:t>
            </w:r>
            <w:r>
              <w:rPr>
                <w:spacing w:val="-2"/>
                <w:sz w:val="24"/>
              </w:rPr>
              <w:t xml:space="preserve"> </w:t>
            </w:r>
            <w:r>
              <w:rPr>
                <w:sz w:val="24"/>
              </w:rPr>
              <w:t>volume, changes</w:t>
            </w:r>
            <w:r>
              <w:rPr>
                <w:spacing w:val="-1"/>
                <w:sz w:val="24"/>
              </w:rPr>
              <w:t xml:space="preserve"> </w:t>
            </w:r>
            <w:r>
              <w:rPr>
                <w:sz w:val="24"/>
              </w:rPr>
              <w:t>in procedures,</w:t>
            </w:r>
            <w:r>
              <w:rPr>
                <w:spacing w:val="-2"/>
                <w:sz w:val="24"/>
              </w:rPr>
              <w:t xml:space="preserve"> </w:t>
            </w:r>
            <w:r>
              <w:rPr>
                <w:sz w:val="24"/>
              </w:rPr>
              <w:t>enrolling</w:t>
            </w:r>
            <w:r>
              <w:rPr>
                <w:spacing w:val="-1"/>
                <w:sz w:val="24"/>
              </w:rPr>
              <w:t xml:space="preserve"> </w:t>
            </w:r>
            <w:r>
              <w:rPr>
                <w:sz w:val="24"/>
              </w:rPr>
              <w:t>additional</w:t>
            </w:r>
            <w:r>
              <w:rPr>
                <w:spacing w:val="-2"/>
                <w:sz w:val="24"/>
              </w:rPr>
              <w:t xml:space="preserve"> </w:t>
            </w:r>
            <w:r>
              <w:rPr>
                <w:sz w:val="24"/>
              </w:rPr>
              <w:t>subjects in</w:t>
            </w:r>
            <w:r>
              <w:rPr>
                <w:spacing w:val="-1"/>
                <w:sz w:val="24"/>
              </w:rPr>
              <w:t xml:space="preserve"> </w:t>
            </w:r>
            <w:r>
              <w:rPr>
                <w:sz w:val="24"/>
              </w:rPr>
              <w:t>PK</w:t>
            </w:r>
            <w:r>
              <w:rPr>
                <w:spacing w:val="-1"/>
                <w:sz w:val="24"/>
              </w:rPr>
              <w:t xml:space="preserve"> </w:t>
            </w:r>
            <w:r>
              <w:rPr>
                <w:sz w:val="24"/>
              </w:rPr>
              <w:t>studies or</w:t>
            </w:r>
            <w:r>
              <w:rPr>
                <w:spacing w:val="-2"/>
                <w:sz w:val="24"/>
              </w:rPr>
              <w:t xml:space="preserve"> </w:t>
            </w:r>
            <w:r>
              <w:rPr>
                <w:sz w:val="24"/>
              </w:rPr>
              <w:t>confirmatory</w:t>
            </w:r>
            <w:r>
              <w:rPr>
                <w:spacing w:val="-2"/>
                <w:sz w:val="24"/>
              </w:rPr>
              <w:t xml:space="preserve"> </w:t>
            </w:r>
            <w:r>
              <w:rPr>
                <w:sz w:val="24"/>
              </w:rPr>
              <w:t>testing</w:t>
            </w:r>
            <w:r>
              <w:rPr>
                <w:spacing w:val="-2"/>
                <w:sz w:val="24"/>
              </w:rPr>
              <w:t xml:space="preserve"> </w:t>
            </w:r>
            <w:r>
              <w:rPr>
                <w:sz w:val="24"/>
              </w:rPr>
              <w:t>in</w:t>
            </w:r>
            <w:r>
              <w:rPr>
                <w:spacing w:val="-1"/>
                <w:sz w:val="24"/>
              </w:rPr>
              <w:t xml:space="preserve"> </w:t>
            </w:r>
            <w:r>
              <w:rPr>
                <w:sz w:val="24"/>
              </w:rPr>
              <w:t>PK</w:t>
            </w:r>
            <w:r>
              <w:rPr>
                <w:spacing w:val="-2"/>
                <w:sz w:val="24"/>
              </w:rPr>
              <w:t xml:space="preserve"> </w:t>
            </w:r>
            <w:r>
              <w:rPr>
                <w:sz w:val="24"/>
              </w:rPr>
              <w:t>studies</w:t>
            </w:r>
            <w:r>
              <w:rPr>
                <w:spacing w:val="-2"/>
                <w:sz w:val="24"/>
              </w:rPr>
              <w:t xml:space="preserve"> </w:t>
            </w:r>
            <w:r>
              <w:rPr>
                <w:sz w:val="24"/>
              </w:rPr>
              <w:t>that</w:t>
            </w:r>
            <w:r>
              <w:rPr>
                <w:spacing w:val="-2"/>
                <w:sz w:val="24"/>
              </w:rPr>
              <w:t xml:space="preserve"> </w:t>
            </w:r>
            <w:r>
              <w:rPr>
                <w:sz w:val="24"/>
              </w:rPr>
              <w:t>were not</w:t>
            </w:r>
            <w:r>
              <w:rPr>
                <w:spacing w:val="-1"/>
                <w:sz w:val="24"/>
              </w:rPr>
              <w:t xml:space="preserve"> </w:t>
            </w:r>
            <w:r>
              <w:rPr>
                <w:sz w:val="24"/>
              </w:rPr>
              <w:t>specified</w:t>
            </w:r>
            <w:r>
              <w:rPr>
                <w:spacing w:val="-1"/>
                <w:sz w:val="24"/>
              </w:rPr>
              <w:t xml:space="preserve"> </w:t>
            </w:r>
            <w:r>
              <w:rPr>
                <w:sz w:val="24"/>
              </w:rPr>
              <w:t>in</w:t>
            </w:r>
            <w:r>
              <w:rPr>
                <w:spacing w:val="-1"/>
                <w:sz w:val="24"/>
              </w:rPr>
              <w:t xml:space="preserve"> </w:t>
            </w:r>
            <w:r>
              <w:rPr>
                <w:sz w:val="24"/>
              </w:rPr>
              <w:t>the original</w:t>
            </w:r>
            <w:r>
              <w:rPr>
                <w:spacing w:val="-1"/>
                <w:sz w:val="24"/>
              </w:rPr>
              <w:t xml:space="preserve"> </w:t>
            </w:r>
            <w:r>
              <w:rPr>
                <w:sz w:val="24"/>
              </w:rPr>
              <w:t>CTA</w:t>
            </w:r>
            <w:r>
              <w:rPr>
                <w:spacing w:val="-1"/>
                <w:sz w:val="24"/>
              </w:rPr>
              <w:t xml:space="preserve"> </w:t>
            </w:r>
            <w:r>
              <w:rPr>
                <w:sz w:val="24"/>
              </w:rPr>
              <w:t>protocol;</w:t>
            </w:r>
            <w:r>
              <w:rPr>
                <w:spacing w:val="-1"/>
                <w:sz w:val="24"/>
              </w:rPr>
              <w:t xml:space="preserve"> </w:t>
            </w:r>
            <w:r>
              <w:rPr>
                <w:sz w:val="24"/>
              </w:rPr>
              <w:t>and/or</w:t>
            </w:r>
          </w:p>
        </w:tc>
        <w:tc>
          <w:tcPr>
            <w:tcW w:w="950" w:type="pct"/>
          </w:tcPr>
          <w:p w:rsidR="005E60B3" w:rsidRDefault="005E60B3" w:rsidP="00FE6813">
            <w:pPr>
              <w:jc w:val="center"/>
            </w:pPr>
            <w:r w:rsidRPr="00266C8C">
              <w:t>Amendment</w:t>
            </w:r>
          </w:p>
        </w:tc>
      </w:tr>
      <w:tr w:rsidR="005E60B3" w:rsidTr="004D50BF">
        <w:trPr>
          <w:trHeight w:val="275"/>
        </w:trPr>
        <w:tc>
          <w:tcPr>
            <w:tcW w:w="398" w:type="pct"/>
          </w:tcPr>
          <w:p w:rsidR="005E60B3" w:rsidRDefault="005E60B3" w:rsidP="00FE6813">
            <w:pPr>
              <w:pStyle w:val="TableParagraph"/>
              <w:spacing w:line="256" w:lineRule="exact"/>
              <w:rPr>
                <w:sz w:val="24"/>
              </w:rPr>
            </w:pPr>
            <w:r>
              <w:rPr>
                <w:sz w:val="24"/>
              </w:rPr>
              <w:t>10</w:t>
            </w:r>
          </w:p>
        </w:tc>
        <w:tc>
          <w:tcPr>
            <w:tcW w:w="3652" w:type="pct"/>
          </w:tcPr>
          <w:p w:rsidR="005E60B3" w:rsidRDefault="005E60B3" w:rsidP="00FE6813">
            <w:pPr>
              <w:pStyle w:val="TableParagraph"/>
              <w:spacing w:line="257" w:lineRule="exact"/>
              <w:rPr>
                <w:sz w:val="24"/>
              </w:rPr>
            </w:pPr>
            <w:r>
              <w:rPr>
                <w:sz w:val="24"/>
              </w:rPr>
              <w:t>Aspects of the conduct of the study that may increase the risk to the health of clinical trial</w:t>
            </w:r>
            <w:r>
              <w:rPr>
                <w:spacing w:val="-57"/>
                <w:sz w:val="24"/>
              </w:rPr>
              <w:t xml:space="preserve"> </w:t>
            </w:r>
            <w:r>
              <w:rPr>
                <w:sz w:val="24"/>
              </w:rPr>
              <w:t xml:space="preserve"> participants.</w:t>
            </w:r>
          </w:p>
        </w:tc>
        <w:tc>
          <w:tcPr>
            <w:tcW w:w="950" w:type="pct"/>
          </w:tcPr>
          <w:p w:rsidR="005E60B3" w:rsidRDefault="005E60B3" w:rsidP="00FE6813">
            <w:pPr>
              <w:jc w:val="center"/>
            </w:pPr>
            <w:r w:rsidRPr="00266C8C">
              <w:t>Amendment</w:t>
            </w:r>
          </w:p>
        </w:tc>
      </w:tr>
      <w:tr w:rsidR="004A6A66" w:rsidTr="004D50BF">
        <w:trPr>
          <w:trHeight w:val="275"/>
        </w:trPr>
        <w:tc>
          <w:tcPr>
            <w:tcW w:w="398" w:type="pct"/>
          </w:tcPr>
          <w:p w:rsidR="004A6A66" w:rsidRDefault="00E9572A" w:rsidP="00FE6813">
            <w:pPr>
              <w:pStyle w:val="TableParagraph"/>
              <w:spacing w:line="256" w:lineRule="exact"/>
              <w:rPr>
                <w:sz w:val="24"/>
              </w:rPr>
            </w:pPr>
            <w:r>
              <w:rPr>
                <w:sz w:val="24"/>
              </w:rPr>
              <w:t>11</w:t>
            </w:r>
          </w:p>
        </w:tc>
        <w:tc>
          <w:tcPr>
            <w:tcW w:w="3652" w:type="pct"/>
          </w:tcPr>
          <w:p w:rsidR="004A6A66" w:rsidRDefault="00030F73" w:rsidP="00FE6813">
            <w:pPr>
              <w:pStyle w:val="TableParagraph"/>
              <w:spacing w:line="257" w:lineRule="exact"/>
              <w:rPr>
                <w:sz w:val="24"/>
              </w:rPr>
            </w:pPr>
            <w:r w:rsidRPr="007A2C57">
              <w:rPr>
                <w:highlight w:val="yellow"/>
              </w:rPr>
              <w:t>Increasing the screening period or other administrative changes to accommodate logistical constraints in study conduct that do not affect the safety of the trial participants</w:t>
            </w:r>
          </w:p>
        </w:tc>
        <w:tc>
          <w:tcPr>
            <w:tcW w:w="950" w:type="pct"/>
          </w:tcPr>
          <w:p w:rsidR="004A6A66" w:rsidRPr="00266C8C" w:rsidRDefault="00697523" w:rsidP="00FE6813">
            <w:pPr>
              <w:jc w:val="center"/>
            </w:pPr>
            <w:r>
              <w:t>Notification</w:t>
            </w:r>
          </w:p>
        </w:tc>
      </w:tr>
      <w:tr w:rsidR="004A6A66" w:rsidTr="00E9572A">
        <w:trPr>
          <w:trHeight w:val="898"/>
        </w:trPr>
        <w:tc>
          <w:tcPr>
            <w:tcW w:w="398" w:type="pct"/>
          </w:tcPr>
          <w:p w:rsidR="004A6A66" w:rsidRDefault="00E9572A" w:rsidP="00FE6813">
            <w:pPr>
              <w:pStyle w:val="TableParagraph"/>
              <w:spacing w:line="256" w:lineRule="exact"/>
              <w:rPr>
                <w:sz w:val="24"/>
              </w:rPr>
            </w:pPr>
            <w:r>
              <w:rPr>
                <w:sz w:val="24"/>
              </w:rPr>
              <w:t>12</w:t>
            </w:r>
          </w:p>
        </w:tc>
        <w:tc>
          <w:tcPr>
            <w:tcW w:w="3652" w:type="pct"/>
          </w:tcPr>
          <w:p w:rsidR="004A6A66" w:rsidRPr="000F4520" w:rsidRDefault="00030F73" w:rsidP="000F4520">
            <w:pPr>
              <w:spacing w:before="10" w:after="240" w:line="276" w:lineRule="auto"/>
              <w:ind w:left="77" w:right="4"/>
              <w:contextualSpacing/>
              <w:rPr>
                <w:rFonts w:eastAsia="Times New Roman"/>
                <w:szCs w:val="24"/>
                <w:highlight w:val="yellow"/>
                <w:lang w:val="en-US" w:eastAsia="en-US"/>
              </w:rPr>
            </w:pPr>
            <w:r w:rsidRPr="007A2C57">
              <w:rPr>
                <w:highlight w:val="yellow"/>
              </w:rPr>
              <w:t>Minor changes to the inclusion and exclusion criteria, such as laboratory chemistry cut-off values that reflect clinical practice and improve the safety of clinical trial subjects;</w:t>
            </w:r>
          </w:p>
        </w:tc>
        <w:tc>
          <w:tcPr>
            <w:tcW w:w="950" w:type="pct"/>
          </w:tcPr>
          <w:p w:rsidR="004A6A66" w:rsidRPr="00266C8C" w:rsidRDefault="00697523" w:rsidP="00FE6813">
            <w:pPr>
              <w:jc w:val="center"/>
            </w:pPr>
            <w:r>
              <w:t>Notification</w:t>
            </w:r>
          </w:p>
        </w:tc>
      </w:tr>
      <w:tr w:rsidR="004A6A66" w:rsidTr="004D50BF">
        <w:trPr>
          <w:trHeight w:val="275"/>
        </w:trPr>
        <w:tc>
          <w:tcPr>
            <w:tcW w:w="398" w:type="pct"/>
          </w:tcPr>
          <w:p w:rsidR="004A6A66" w:rsidRDefault="00E9572A" w:rsidP="00FE6813">
            <w:pPr>
              <w:pStyle w:val="TableParagraph"/>
              <w:spacing w:line="256" w:lineRule="exact"/>
              <w:rPr>
                <w:sz w:val="24"/>
              </w:rPr>
            </w:pPr>
            <w:r>
              <w:rPr>
                <w:sz w:val="24"/>
              </w:rPr>
              <w:t>13</w:t>
            </w:r>
          </w:p>
        </w:tc>
        <w:tc>
          <w:tcPr>
            <w:tcW w:w="3652" w:type="pct"/>
          </w:tcPr>
          <w:p w:rsidR="004A6A66" w:rsidRDefault="000F4520" w:rsidP="00FE6813">
            <w:pPr>
              <w:pStyle w:val="TableParagraph"/>
              <w:spacing w:line="257" w:lineRule="exact"/>
              <w:rPr>
                <w:sz w:val="24"/>
              </w:rPr>
            </w:pPr>
            <w:r w:rsidRPr="007A2C57">
              <w:rPr>
                <w:highlight w:val="yellow"/>
              </w:rPr>
              <w:t>Changes to administrative information such as new contact names and numbers and ages of individuals, organizations, or other entities, involved in the conduct of the trial;</w:t>
            </w:r>
          </w:p>
        </w:tc>
        <w:tc>
          <w:tcPr>
            <w:tcW w:w="950" w:type="pct"/>
          </w:tcPr>
          <w:p w:rsidR="004A6A66" w:rsidRPr="00266C8C" w:rsidRDefault="004D50BF" w:rsidP="00FE6813">
            <w:pPr>
              <w:jc w:val="center"/>
            </w:pPr>
            <w:r>
              <w:t>Notification</w:t>
            </w:r>
          </w:p>
        </w:tc>
      </w:tr>
      <w:tr w:rsidR="004D50BF" w:rsidTr="004D50BF">
        <w:trPr>
          <w:trHeight w:val="275"/>
        </w:trPr>
        <w:tc>
          <w:tcPr>
            <w:tcW w:w="398" w:type="pct"/>
          </w:tcPr>
          <w:p w:rsidR="004D50BF" w:rsidRDefault="00E9572A" w:rsidP="004D50BF">
            <w:pPr>
              <w:pStyle w:val="TableParagraph"/>
              <w:spacing w:line="256" w:lineRule="exact"/>
              <w:rPr>
                <w:sz w:val="24"/>
              </w:rPr>
            </w:pPr>
            <w:r>
              <w:rPr>
                <w:sz w:val="24"/>
              </w:rPr>
              <w:t>14</w:t>
            </w:r>
          </w:p>
        </w:tc>
        <w:tc>
          <w:tcPr>
            <w:tcW w:w="3652" w:type="pct"/>
          </w:tcPr>
          <w:p w:rsidR="004D50BF" w:rsidRPr="002C0EF4" w:rsidRDefault="004D50BF" w:rsidP="004D50BF">
            <w:pPr>
              <w:tabs>
                <w:tab w:val="left" w:pos="426"/>
              </w:tabs>
              <w:spacing w:before="10" w:after="240" w:line="276" w:lineRule="auto"/>
              <w:contextualSpacing/>
              <w:rPr>
                <w:rFonts w:eastAsia="Times New Roman"/>
                <w:szCs w:val="24"/>
                <w:highlight w:val="yellow"/>
                <w:lang w:val="en-US" w:eastAsia="en-US"/>
              </w:rPr>
            </w:pPr>
            <w:r w:rsidRPr="002C0EF4">
              <w:rPr>
                <w:highlight w:val="yellow"/>
              </w:rPr>
              <w:t>Updating the ICF with new safety information that does not require a protocol amendment;</w:t>
            </w:r>
          </w:p>
        </w:tc>
        <w:tc>
          <w:tcPr>
            <w:tcW w:w="950" w:type="pct"/>
          </w:tcPr>
          <w:p w:rsidR="004D50BF" w:rsidRPr="00266C8C" w:rsidRDefault="004D50BF" w:rsidP="004D50BF">
            <w:pPr>
              <w:jc w:val="center"/>
            </w:pPr>
            <w:r>
              <w:t>Notification</w:t>
            </w:r>
          </w:p>
        </w:tc>
      </w:tr>
      <w:tr w:rsidR="004D50BF" w:rsidTr="004D50BF">
        <w:trPr>
          <w:trHeight w:val="275"/>
        </w:trPr>
        <w:tc>
          <w:tcPr>
            <w:tcW w:w="398" w:type="pct"/>
          </w:tcPr>
          <w:p w:rsidR="004D50BF" w:rsidRDefault="00E9572A" w:rsidP="004D50BF">
            <w:pPr>
              <w:pStyle w:val="TableParagraph"/>
              <w:spacing w:line="256" w:lineRule="exact"/>
              <w:rPr>
                <w:sz w:val="24"/>
              </w:rPr>
            </w:pPr>
            <w:r>
              <w:rPr>
                <w:sz w:val="24"/>
              </w:rPr>
              <w:t>15</w:t>
            </w:r>
          </w:p>
        </w:tc>
        <w:tc>
          <w:tcPr>
            <w:tcW w:w="3652" w:type="pct"/>
          </w:tcPr>
          <w:p w:rsidR="004D50BF" w:rsidRPr="002C0EF4" w:rsidRDefault="004D50BF" w:rsidP="004D50BF">
            <w:pPr>
              <w:tabs>
                <w:tab w:val="left" w:pos="426"/>
              </w:tabs>
              <w:spacing w:before="10" w:after="240" w:line="276" w:lineRule="auto"/>
              <w:contextualSpacing/>
              <w:rPr>
                <w:rFonts w:eastAsia="Times New Roman"/>
                <w:szCs w:val="24"/>
                <w:highlight w:val="yellow"/>
                <w:lang w:val="en-US" w:eastAsia="en-US"/>
              </w:rPr>
            </w:pPr>
            <w:r>
              <w:rPr>
                <w:highlight w:val="yellow"/>
              </w:rPr>
              <w:t xml:space="preserve"> </w:t>
            </w:r>
            <w:r w:rsidRPr="002C0EF4">
              <w:rPr>
                <w:highlight w:val="yellow"/>
              </w:rPr>
              <w:t>Annual Investigator Brochure updates</w:t>
            </w:r>
          </w:p>
        </w:tc>
        <w:tc>
          <w:tcPr>
            <w:tcW w:w="950" w:type="pct"/>
          </w:tcPr>
          <w:p w:rsidR="004D50BF" w:rsidRPr="00266C8C" w:rsidRDefault="004D50BF" w:rsidP="004D50BF">
            <w:pPr>
              <w:jc w:val="center"/>
            </w:pPr>
            <w:r>
              <w:t>Notification</w:t>
            </w:r>
          </w:p>
        </w:tc>
      </w:tr>
      <w:tr w:rsidR="004D50BF" w:rsidTr="004D50BF">
        <w:trPr>
          <w:trHeight w:val="275"/>
        </w:trPr>
        <w:tc>
          <w:tcPr>
            <w:tcW w:w="398" w:type="pct"/>
          </w:tcPr>
          <w:p w:rsidR="004D50BF" w:rsidRDefault="00E9572A" w:rsidP="004D50BF">
            <w:pPr>
              <w:pStyle w:val="TableParagraph"/>
              <w:spacing w:line="256" w:lineRule="exact"/>
              <w:rPr>
                <w:sz w:val="24"/>
              </w:rPr>
            </w:pPr>
            <w:r>
              <w:rPr>
                <w:sz w:val="24"/>
              </w:rPr>
              <w:t>16</w:t>
            </w:r>
          </w:p>
        </w:tc>
        <w:tc>
          <w:tcPr>
            <w:tcW w:w="3652" w:type="pct"/>
          </w:tcPr>
          <w:p w:rsidR="004D50BF" w:rsidRPr="002C0EF4" w:rsidRDefault="004D50BF" w:rsidP="004D50BF">
            <w:pPr>
              <w:tabs>
                <w:tab w:val="left" w:pos="426"/>
              </w:tabs>
              <w:spacing w:before="10" w:after="240" w:line="276" w:lineRule="auto"/>
              <w:contextualSpacing/>
              <w:rPr>
                <w:rFonts w:eastAsia="Times New Roman"/>
                <w:szCs w:val="24"/>
                <w:highlight w:val="yellow"/>
                <w:lang w:val="en-US" w:eastAsia="en-US"/>
              </w:rPr>
            </w:pPr>
            <w:r w:rsidRPr="002C0EF4">
              <w:rPr>
                <w:highlight w:val="yellow"/>
              </w:rPr>
              <w:t xml:space="preserve"> Changes to the quality information that does not affect the quality or safety of the investigational product</w:t>
            </w:r>
          </w:p>
        </w:tc>
        <w:tc>
          <w:tcPr>
            <w:tcW w:w="950" w:type="pct"/>
          </w:tcPr>
          <w:p w:rsidR="004D50BF" w:rsidRPr="00266C8C" w:rsidRDefault="004D50BF" w:rsidP="004D50BF">
            <w:pPr>
              <w:jc w:val="center"/>
            </w:pPr>
            <w:r>
              <w:t>Notification</w:t>
            </w:r>
          </w:p>
        </w:tc>
      </w:tr>
      <w:tr w:rsidR="005E60B3" w:rsidTr="005E60B3">
        <w:trPr>
          <w:trHeight w:val="275"/>
        </w:trPr>
        <w:tc>
          <w:tcPr>
            <w:tcW w:w="5000" w:type="pct"/>
            <w:gridSpan w:val="3"/>
            <w:shd w:val="clear" w:color="auto" w:fill="D0CECE"/>
          </w:tcPr>
          <w:p w:rsidR="005E60B3" w:rsidRPr="00CD4749" w:rsidRDefault="005E60B3" w:rsidP="00FE6813">
            <w:pPr>
              <w:pStyle w:val="TableParagraph"/>
              <w:spacing w:line="257" w:lineRule="exact"/>
              <w:rPr>
                <w:b/>
                <w:sz w:val="24"/>
              </w:rPr>
            </w:pPr>
            <w:r w:rsidRPr="00CD4749">
              <w:rPr>
                <w:b/>
                <w:sz w:val="24"/>
              </w:rPr>
              <w:t>CHANGES RELATED TO QUALITY (CMC) OF INVESTIGATIONAL PRODUCT</w:t>
            </w:r>
          </w:p>
        </w:tc>
      </w:tr>
      <w:tr w:rsidR="005E60B3" w:rsidTr="004D50BF">
        <w:trPr>
          <w:trHeight w:val="275"/>
        </w:trPr>
        <w:tc>
          <w:tcPr>
            <w:tcW w:w="398" w:type="pct"/>
          </w:tcPr>
          <w:p w:rsidR="005E60B3" w:rsidRDefault="005E60B3" w:rsidP="00FE6813">
            <w:pPr>
              <w:pStyle w:val="TableParagraph"/>
              <w:spacing w:line="256" w:lineRule="exact"/>
              <w:rPr>
                <w:b/>
                <w:sz w:val="24"/>
              </w:rPr>
            </w:pPr>
          </w:p>
        </w:tc>
        <w:tc>
          <w:tcPr>
            <w:tcW w:w="4602" w:type="pct"/>
            <w:gridSpan w:val="2"/>
          </w:tcPr>
          <w:p w:rsidR="005E60B3" w:rsidRDefault="005E60B3" w:rsidP="00FE6813">
            <w:pPr>
              <w:pStyle w:val="TableParagraph"/>
              <w:spacing w:line="256" w:lineRule="exact"/>
              <w:rPr>
                <w:b/>
                <w:sz w:val="24"/>
              </w:rPr>
            </w:pPr>
            <w:r>
              <w:rPr>
                <w:b/>
                <w:sz w:val="24"/>
              </w:rPr>
              <w:t>DRUG</w:t>
            </w:r>
            <w:r>
              <w:rPr>
                <w:b/>
                <w:spacing w:val="-8"/>
                <w:sz w:val="24"/>
              </w:rPr>
              <w:t xml:space="preserve"> </w:t>
            </w:r>
            <w:r>
              <w:rPr>
                <w:b/>
                <w:sz w:val="24"/>
              </w:rPr>
              <w:t>SUBSTANCE</w:t>
            </w:r>
            <w:r>
              <w:rPr>
                <w:b/>
                <w:spacing w:val="-8"/>
                <w:sz w:val="24"/>
              </w:rPr>
              <w:t xml:space="preserve"> </w:t>
            </w:r>
            <w:r>
              <w:rPr>
                <w:b/>
                <w:sz w:val="24"/>
              </w:rPr>
              <w:t>(Biologics</w:t>
            </w:r>
            <w:r>
              <w:rPr>
                <w:b/>
                <w:spacing w:val="-8"/>
                <w:sz w:val="24"/>
              </w:rPr>
              <w:t xml:space="preserve"> </w:t>
            </w:r>
            <w:r>
              <w:rPr>
                <w:b/>
                <w:sz w:val="24"/>
              </w:rPr>
              <w:t>and</w:t>
            </w:r>
            <w:r>
              <w:rPr>
                <w:b/>
                <w:spacing w:val="-9"/>
                <w:sz w:val="24"/>
              </w:rPr>
              <w:t xml:space="preserve"> </w:t>
            </w:r>
            <w:r>
              <w:rPr>
                <w:b/>
                <w:sz w:val="24"/>
              </w:rPr>
              <w:t>Radiopharmaceuticals)</w:t>
            </w:r>
          </w:p>
        </w:tc>
      </w:tr>
      <w:tr w:rsidR="005E60B3" w:rsidTr="004D50BF">
        <w:trPr>
          <w:trHeight w:val="275"/>
        </w:trPr>
        <w:tc>
          <w:tcPr>
            <w:tcW w:w="398" w:type="pct"/>
          </w:tcPr>
          <w:p w:rsidR="005E60B3" w:rsidRDefault="005E60B3" w:rsidP="00FE6813">
            <w:pPr>
              <w:pStyle w:val="TableParagraph"/>
              <w:spacing w:line="255" w:lineRule="exact"/>
              <w:rPr>
                <w:b/>
                <w:sz w:val="24"/>
              </w:rPr>
            </w:pPr>
            <w:r>
              <w:rPr>
                <w:b/>
                <w:sz w:val="24"/>
              </w:rPr>
              <w:t>#</w:t>
            </w:r>
          </w:p>
        </w:tc>
        <w:tc>
          <w:tcPr>
            <w:tcW w:w="4602" w:type="pct"/>
            <w:gridSpan w:val="2"/>
          </w:tcPr>
          <w:p w:rsidR="005E60B3" w:rsidRDefault="005E60B3" w:rsidP="00FE6813">
            <w:pPr>
              <w:pStyle w:val="TableParagraph"/>
              <w:spacing w:line="255" w:lineRule="exact"/>
              <w:rPr>
                <w:b/>
                <w:sz w:val="24"/>
              </w:rPr>
            </w:pPr>
            <w:r>
              <w:rPr>
                <w:b/>
                <w:sz w:val="24"/>
              </w:rPr>
              <w:t>Example of changes include but are not limited to the following:</w:t>
            </w:r>
          </w:p>
        </w:tc>
      </w:tr>
      <w:tr w:rsidR="005E60B3" w:rsidTr="004D50BF">
        <w:trPr>
          <w:trHeight w:val="276"/>
        </w:trPr>
        <w:tc>
          <w:tcPr>
            <w:tcW w:w="398" w:type="pct"/>
          </w:tcPr>
          <w:p w:rsidR="005E60B3" w:rsidRDefault="005E60B3" w:rsidP="00FE6813">
            <w:pPr>
              <w:pStyle w:val="TableParagraph"/>
              <w:spacing w:line="257" w:lineRule="exact"/>
              <w:rPr>
                <w:sz w:val="24"/>
              </w:rPr>
            </w:pPr>
            <w:r>
              <w:rPr>
                <w:sz w:val="24"/>
              </w:rPr>
              <w:t>1</w:t>
            </w:r>
          </w:p>
        </w:tc>
        <w:tc>
          <w:tcPr>
            <w:tcW w:w="4602" w:type="pct"/>
            <w:gridSpan w:val="2"/>
          </w:tcPr>
          <w:p w:rsidR="005E60B3" w:rsidRDefault="005E60B3" w:rsidP="00FE6813">
            <w:pPr>
              <w:pStyle w:val="TableParagraph"/>
              <w:spacing w:line="257" w:lineRule="exact"/>
              <w:rPr>
                <w:sz w:val="24"/>
              </w:rPr>
            </w:pPr>
            <w:r>
              <w:rPr>
                <w:sz w:val="24"/>
              </w:rPr>
              <w:t>Replacement</w:t>
            </w:r>
            <w:r>
              <w:rPr>
                <w:spacing w:val="-1"/>
                <w:sz w:val="24"/>
              </w:rPr>
              <w:t xml:space="preserve"> </w:t>
            </w:r>
            <w:r>
              <w:rPr>
                <w:sz w:val="24"/>
              </w:rPr>
              <w:t>or</w:t>
            </w:r>
            <w:r>
              <w:rPr>
                <w:spacing w:val="-1"/>
                <w:sz w:val="24"/>
              </w:rPr>
              <w:t xml:space="preserve"> </w:t>
            </w:r>
            <w:r>
              <w:rPr>
                <w:sz w:val="24"/>
              </w:rPr>
              <w:t>addition</w:t>
            </w:r>
            <w:r>
              <w:rPr>
                <w:spacing w:val="-3"/>
                <w:sz w:val="24"/>
              </w:rPr>
              <w:t xml:space="preserve"> </w:t>
            </w:r>
            <w:r>
              <w:rPr>
                <w:sz w:val="24"/>
              </w:rPr>
              <w:t>of</w:t>
            </w:r>
            <w:r>
              <w:rPr>
                <w:spacing w:val="-1"/>
                <w:sz w:val="24"/>
              </w:rPr>
              <w:t xml:space="preserve"> </w:t>
            </w:r>
            <w:r>
              <w:rPr>
                <w:sz w:val="24"/>
              </w:rPr>
              <w:t>a manufacturing</w:t>
            </w:r>
            <w:r>
              <w:rPr>
                <w:spacing w:val="-1"/>
                <w:sz w:val="24"/>
              </w:rPr>
              <w:t xml:space="preserve"> </w:t>
            </w:r>
            <w:r>
              <w:rPr>
                <w:sz w:val="24"/>
              </w:rPr>
              <w:t>site</w:t>
            </w:r>
            <w:r>
              <w:rPr>
                <w:spacing w:val="-2"/>
                <w:sz w:val="24"/>
              </w:rPr>
              <w:t xml:space="preserve"> </w:t>
            </w:r>
            <w:r>
              <w:rPr>
                <w:sz w:val="24"/>
              </w:rPr>
              <w:t>involving:</w:t>
            </w:r>
          </w:p>
        </w:tc>
      </w:tr>
      <w:tr w:rsidR="005E60B3" w:rsidTr="004D50BF">
        <w:trPr>
          <w:trHeight w:val="275"/>
        </w:trPr>
        <w:tc>
          <w:tcPr>
            <w:tcW w:w="398" w:type="pct"/>
          </w:tcPr>
          <w:p w:rsidR="005E60B3" w:rsidRDefault="005E60B3" w:rsidP="00FE6813">
            <w:pPr>
              <w:pStyle w:val="TableParagraph"/>
              <w:spacing w:line="256" w:lineRule="exact"/>
              <w:ind w:left="467"/>
              <w:rPr>
                <w:sz w:val="24"/>
              </w:rPr>
            </w:pPr>
          </w:p>
        </w:tc>
        <w:tc>
          <w:tcPr>
            <w:tcW w:w="3652" w:type="pct"/>
          </w:tcPr>
          <w:p w:rsidR="005E60B3" w:rsidRDefault="005E60B3" w:rsidP="00FE6813">
            <w:pPr>
              <w:pStyle w:val="TableParagraph"/>
              <w:spacing w:line="256" w:lineRule="exact"/>
              <w:ind w:left="467"/>
              <w:rPr>
                <w:sz w:val="24"/>
              </w:rPr>
            </w:pPr>
            <w:r>
              <w:rPr>
                <w:sz w:val="24"/>
              </w:rPr>
              <w:t>a.</w:t>
            </w:r>
            <w:r>
              <w:rPr>
                <w:spacing w:val="72"/>
                <w:sz w:val="24"/>
              </w:rPr>
              <w:t xml:space="preserve"> </w:t>
            </w:r>
            <w:r>
              <w:rPr>
                <w:sz w:val="24"/>
              </w:rPr>
              <w:t>production</w:t>
            </w:r>
            <w:r>
              <w:rPr>
                <w:spacing w:val="-1"/>
                <w:sz w:val="24"/>
              </w:rPr>
              <w:t xml:space="preserve"> </w:t>
            </w:r>
            <w:r>
              <w:rPr>
                <w:sz w:val="24"/>
              </w:rPr>
              <w:t>of the</w:t>
            </w:r>
            <w:r>
              <w:rPr>
                <w:spacing w:val="-1"/>
                <w:sz w:val="24"/>
              </w:rPr>
              <w:t xml:space="preserve"> </w:t>
            </w:r>
            <w:r>
              <w:rPr>
                <w:sz w:val="24"/>
              </w:rPr>
              <w:t>starting material,</w:t>
            </w:r>
            <w:r>
              <w:rPr>
                <w:spacing w:val="-1"/>
                <w:sz w:val="24"/>
              </w:rPr>
              <w:t xml:space="preserve"> </w:t>
            </w:r>
            <w:r>
              <w:rPr>
                <w:sz w:val="24"/>
              </w:rPr>
              <w:t>intermediate, or</w:t>
            </w:r>
            <w:r>
              <w:rPr>
                <w:spacing w:val="-1"/>
                <w:sz w:val="24"/>
              </w:rPr>
              <w:t xml:space="preserve"> </w:t>
            </w:r>
            <w:r>
              <w:rPr>
                <w:sz w:val="24"/>
              </w:rPr>
              <w:t>drug substance</w:t>
            </w:r>
          </w:p>
        </w:tc>
        <w:tc>
          <w:tcPr>
            <w:tcW w:w="950" w:type="pct"/>
          </w:tcPr>
          <w:p w:rsidR="005E60B3" w:rsidRDefault="005E60B3" w:rsidP="00FE6813">
            <w:pPr>
              <w:pStyle w:val="TableParagraph"/>
              <w:spacing w:line="256" w:lineRule="exact"/>
              <w:ind w:left="110"/>
              <w:rPr>
                <w:sz w:val="24"/>
              </w:rPr>
            </w:pPr>
            <w:r>
              <w:rPr>
                <w:sz w:val="24"/>
              </w:rPr>
              <w:t>Amendment</w:t>
            </w:r>
          </w:p>
        </w:tc>
      </w:tr>
      <w:tr w:rsidR="005E60B3" w:rsidTr="004D50BF">
        <w:trPr>
          <w:trHeight w:val="275"/>
        </w:trPr>
        <w:tc>
          <w:tcPr>
            <w:tcW w:w="398" w:type="pct"/>
          </w:tcPr>
          <w:p w:rsidR="005E60B3" w:rsidRDefault="005E60B3" w:rsidP="00FE6813">
            <w:pPr>
              <w:pStyle w:val="TableParagraph"/>
              <w:spacing w:line="256" w:lineRule="exact"/>
              <w:ind w:left="467"/>
              <w:rPr>
                <w:sz w:val="24"/>
              </w:rPr>
            </w:pPr>
          </w:p>
        </w:tc>
        <w:tc>
          <w:tcPr>
            <w:tcW w:w="3652" w:type="pct"/>
          </w:tcPr>
          <w:p w:rsidR="005E60B3" w:rsidRDefault="005E60B3" w:rsidP="00FE6813">
            <w:pPr>
              <w:pStyle w:val="TableParagraph"/>
              <w:spacing w:line="256" w:lineRule="exact"/>
              <w:ind w:left="467"/>
              <w:rPr>
                <w:sz w:val="24"/>
              </w:rPr>
            </w:pPr>
            <w:r>
              <w:rPr>
                <w:sz w:val="24"/>
              </w:rPr>
              <w:t>b.</w:t>
            </w:r>
            <w:r>
              <w:rPr>
                <w:spacing w:val="51"/>
                <w:sz w:val="24"/>
              </w:rPr>
              <w:t xml:space="preserve"> </w:t>
            </w:r>
            <w:r>
              <w:rPr>
                <w:sz w:val="24"/>
              </w:rPr>
              <w:t>testing</w:t>
            </w:r>
            <w:r>
              <w:rPr>
                <w:spacing w:val="-4"/>
                <w:sz w:val="24"/>
              </w:rPr>
              <w:t xml:space="preserve"> </w:t>
            </w:r>
            <w:r>
              <w:rPr>
                <w:sz w:val="24"/>
              </w:rPr>
              <w:t>(e.g.,</w:t>
            </w:r>
            <w:r>
              <w:rPr>
                <w:spacing w:val="-4"/>
                <w:sz w:val="24"/>
              </w:rPr>
              <w:t xml:space="preserve"> </w:t>
            </w:r>
            <w:r>
              <w:rPr>
                <w:sz w:val="24"/>
              </w:rPr>
              <w:t>release,</w:t>
            </w:r>
            <w:r>
              <w:rPr>
                <w:spacing w:val="-4"/>
                <w:sz w:val="24"/>
              </w:rPr>
              <w:t xml:space="preserve"> </w:t>
            </w:r>
            <w:r>
              <w:rPr>
                <w:sz w:val="24"/>
              </w:rPr>
              <w:t>stability)</w:t>
            </w:r>
          </w:p>
        </w:tc>
        <w:tc>
          <w:tcPr>
            <w:tcW w:w="950" w:type="pct"/>
          </w:tcPr>
          <w:p w:rsidR="005E60B3" w:rsidRDefault="005E60B3" w:rsidP="00FE6813">
            <w:pPr>
              <w:pStyle w:val="TableParagraph"/>
              <w:spacing w:line="256" w:lineRule="exact"/>
              <w:ind w:left="106"/>
              <w:rPr>
                <w:sz w:val="24"/>
              </w:rPr>
            </w:pPr>
            <w:r>
              <w:rPr>
                <w:sz w:val="24"/>
              </w:rPr>
              <w:t>Notification</w:t>
            </w:r>
          </w:p>
        </w:tc>
      </w:tr>
      <w:tr w:rsidR="005E60B3" w:rsidTr="004D50BF">
        <w:trPr>
          <w:trHeight w:val="275"/>
        </w:trPr>
        <w:tc>
          <w:tcPr>
            <w:tcW w:w="398" w:type="pct"/>
          </w:tcPr>
          <w:p w:rsidR="005E60B3" w:rsidRDefault="005E60B3" w:rsidP="00FE6813">
            <w:pPr>
              <w:pStyle w:val="TableParagraph"/>
              <w:spacing w:line="256" w:lineRule="exact"/>
              <w:rPr>
                <w:sz w:val="24"/>
              </w:rPr>
            </w:pPr>
            <w:r>
              <w:rPr>
                <w:sz w:val="24"/>
              </w:rPr>
              <w:t>2</w:t>
            </w:r>
          </w:p>
        </w:tc>
        <w:tc>
          <w:tcPr>
            <w:tcW w:w="4602" w:type="pct"/>
            <w:gridSpan w:val="2"/>
          </w:tcPr>
          <w:p w:rsidR="005E60B3" w:rsidRDefault="005E60B3" w:rsidP="00FE6813">
            <w:pPr>
              <w:pStyle w:val="TableParagraph"/>
              <w:spacing w:line="256" w:lineRule="exact"/>
              <w:rPr>
                <w:sz w:val="24"/>
              </w:rPr>
            </w:pPr>
            <w:r>
              <w:rPr>
                <w:sz w:val="24"/>
              </w:rPr>
              <w:t>Change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manufacturing</w:t>
            </w:r>
            <w:r>
              <w:rPr>
                <w:spacing w:val="-2"/>
                <w:sz w:val="24"/>
              </w:rPr>
              <w:t xml:space="preserve"> </w:t>
            </w:r>
            <w:r>
              <w:rPr>
                <w:sz w:val="24"/>
              </w:rPr>
              <w:t>process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drug</w:t>
            </w:r>
            <w:r>
              <w:rPr>
                <w:spacing w:val="-2"/>
                <w:sz w:val="24"/>
              </w:rPr>
              <w:t xml:space="preserve"> </w:t>
            </w:r>
            <w:r>
              <w:rPr>
                <w:sz w:val="24"/>
              </w:rPr>
              <w:t>substance</w:t>
            </w:r>
            <w:r>
              <w:rPr>
                <w:spacing w:val="-1"/>
                <w:sz w:val="24"/>
              </w:rPr>
              <w:t xml:space="preserve"> </w:t>
            </w:r>
            <w:r>
              <w:rPr>
                <w:sz w:val="24"/>
              </w:rPr>
              <w:t>intermediate,</w:t>
            </w:r>
            <w:r>
              <w:rPr>
                <w:spacing w:val="-1"/>
                <w:sz w:val="24"/>
              </w:rPr>
              <w:t xml:space="preserve"> </w:t>
            </w:r>
            <w:r>
              <w:rPr>
                <w:sz w:val="24"/>
              </w:rPr>
              <w:t>involving:</w:t>
            </w:r>
          </w:p>
        </w:tc>
      </w:tr>
      <w:tr w:rsidR="005E60B3" w:rsidTr="004D50BF">
        <w:trPr>
          <w:trHeight w:val="1103"/>
        </w:trPr>
        <w:tc>
          <w:tcPr>
            <w:tcW w:w="398" w:type="pct"/>
          </w:tcPr>
          <w:p w:rsidR="005E60B3" w:rsidRDefault="005E60B3" w:rsidP="00FE6813">
            <w:pPr>
              <w:pStyle w:val="TableParagraph"/>
              <w:ind w:left="827" w:right="499" w:hanging="360"/>
              <w:rPr>
                <w:sz w:val="24"/>
              </w:rPr>
            </w:pPr>
          </w:p>
        </w:tc>
        <w:tc>
          <w:tcPr>
            <w:tcW w:w="3652" w:type="pct"/>
          </w:tcPr>
          <w:p w:rsidR="005E60B3" w:rsidRDefault="005E60B3" w:rsidP="00FE6813">
            <w:pPr>
              <w:pStyle w:val="TableParagraph"/>
              <w:ind w:left="827" w:right="499" w:hanging="360"/>
              <w:rPr>
                <w:sz w:val="24"/>
              </w:rPr>
            </w:pPr>
            <w:r>
              <w:rPr>
                <w:sz w:val="24"/>
              </w:rPr>
              <w:t>a.</w:t>
            </w:r>
            <w:r>
              <w:rPr>
                <w:spacing w:val="1"/>
                <w:sz w:val="24"/>
              </w:rPr>
              <w:t xml:space="preserve"> </w:t>
            </w:r>
            <w:r>
              <w:rPr>
                <w:sz w:val="24"/>
              </w:rPr>
              <w:t>the fermentation process [for example (e.g.), scale-up, new</w:t>
            </w:r>
            <w:r>
              <w:rPr>
                <w:spacing w:val="1"/>
                <w:sz w:val="24"/>
              </w:rPr>
              <w:t xml:space="preserve"> </w:t>
            </w:r>
            <w:r>
              <w:rPr>
                <w:sz w:val="24"/>
              </w:rPr>
              <w:t>bioreactor</w:t>
            </w:r>
            <w:r>
              <w:rPr>
                <w:spacing w:val="-3"/>
                <w:sz w:val="24"/>
              </w:rPr>
              <w:t xml:space="preserve"> </w:t>
            </w:r>
            <w:r>
              <w:rPr>
                <w:sz w:val="24"/>
              </w:rPr>
              <w:t>technology,</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new</w:t>
            </w:r>
            <w:r>
              <w:rPr>
                <w:spacing w:val="-3"/>
                <w:sz w:val="24"/>
              </w:rPr>
              <w:t xml:space="preserve"> </w:t>
            </w:r>
            <w:r>
              <w:rPr>
                <w:sz w:val="24"/>
              </w:rPr>
              <w:t>raw</w:t>
            </w:r>
            <w:r>
              <w:rPr>
                <w:spacing w:val="-2"/>
                <w:sz w:val="24"/>
              </w:rPr>
              <w:t xml:space="preserve"> </w:t>
            </w:r>
            <w:r>
              <w:rPr>
                <w:sz w:val="24"/>
              </w:rPr>
              <w:t>materials</w:t>
            </w:r>
            <w:r>
              <w:rPr>
                <w:spacing w:val="-2"/>
                <w:sz w:val="24"/>
              </w:rPr>
              <w:t xml:space="preserve"> </w:t>
            </w:r>
            <w:r>
              <w:rPr>
                <w:sz w:val="24"/>
              </w:rPr>
              <w:t>of</w:t>
            </w:r>
            <w:r>
              <w:rPr>
                <w:spacing w:val="-3"/>
                <w:sz w:val="24"/>
              </w:rPr>
              <w:t xml:space="preserve"> </w:t>
            </w:r>
            <w:r>
              <w:rPr>
                <w:sz w:val="24"/>
              </w:rPr>
              <w:t>biological</w:t>
            </w:r>
            <w:r>
              <w:rPr>
                <w:spacing w:val="-57"/>
                <w:sz w:val="24"/>
              </w:rPr>
              <w:t xml:space="preserve"> </w:t>
            </w:r>
            <w:r>
              <w:rPr>
                <w:sz w:val="24"/>
              </w:rPr>
              <w:t>origin];</w:t>
            </w:r>
            <w:r>
              <w:rPr>
                <w:spacing w:val="-2"/>
                <w:sz w:val="24"/>
              </w:rPr>
              <w:t xml:space="preserve"> </w:t>
            </w:r>
            <w:r>
              <w:rPr>
                <w:sz w:val="24"/>
              </w:rPr>
              <w:t>or</w:t>
            </w:r>
            <w:r>
              <w:rPr>
                <w:spacing w:val="-2"/>
                <w:sz w:val="24"/>
              </w:rPr>
              <w:t xml:space="preserve"> </w:t>
            </w:r>
            <w:r>
              <w:rPr>
                <w:sz w:val="24"/>
              </w:rPr>
              <w:t>change</w:t>
            </w:r>
            <w:r>
              <w:rPr>
                <w:spacing w:val="-1"/>
                <w:sz w:val="24"/>
              </w:rPr>
              <w:t xml:space="preserve"> </w:t>
            </w:r>
            <w:r>
              <w:rPr>
                <w:sz w:val="24"/>
              </w:rPr>
              <w:t>in the</w:t>
            </w:r>
            <w:r>
              <w:rPr>
                <w:spacing w:val="-1"/>
                <w:sz w:val="24"/>
              </w:rPr>
              <w:t xml:space="preserve"> </w:t>
            </w:r>
            <w:r>
              <w:rPr>
                <w:sz w:val="24"/>
              </w:rPr>
              <w:t>route</w:t>
            </w:r>
            <w:r>
              <w:rPr>
                <w:spacing w:val="-2"/>
                <w:sz w:val="24"/>
              </w:rPr>
              <w:t xml:space="preserve"> </w:t>
            </w:r>
            <w:r>
              <w:rPr>
                <w:sz w:val="24"/>
              </w:rPr>
              <w:t>of</w:t>
            </w:r>
            <w:r>
              <w:rPr>
                <w:spacing w:val="-2"/>
                <w:sz w:val="24"/>
              </w:rPr>
              <w:t xml:space="preserve"> </w:t>
            </w:r>
            <w:r>
              <w:rPr>
                <w:sz w:val="24"/>
              </w:rPr>
              <w:t>synthesis</w:t>
            </w:r>
            <w:r>
              <w:rPr>
                <w:spacing w:val="-1"/>
                <w:sz w:val="24"/>
              </w:rPr>
              <w:t xml:space="preserve"> </w:t>
            </w:r>
            <w:r>
              <w:rPr>
                <w:sz w:val="24"/>
              </w:rPr>
              <w:t>of</w:t>
            </w:r>
            <w:r>
              <w:rPr>
                <w:spacing w:val="-2"/>
                <w:sz w:val="24"/>
              </w:rPr>
              <w:t xml:space="preserve"> </w:t>
            </w:r>
            <w:r>
              <w:rPr>
                <w:sz w:val="24"/>
              </w:rPr>
              <w:t>the</w:t>
            </w:r>
          </w:p>
          <w:p w:rsidR="005E60B3" w:rsidRDefault="005E60B3" w:rsidP="00FE6813">
            <w:pPr>
              <w:pStyle w:val="TableParagraph"/>
              <w:spacing w:line="259" w:lineRule="exact"/>
              <w:ind w:left="827"/>
              <w:rPr>
                <w:sz w:val="24"/>
              </w:rPr>
            </w:pPr>
            <w:r>
              <w:rPr>
                <w:sz w:val="24"/>
              </w:rPr>
              <w:t>radiopharmaceutical</w:t>
            </w:r>
            <w:r>
              <w:rPr>
                <w:spacing w:val="-1"/>
                <w:sz w:val="24"/>
              </w:rPr>
              <w:t xml:space="preserve"> </w:t>
            </w:r>
            <w:r>
              <w:rPr>
                <w:sz w:val="24"/>
              </w:rPr>
              <w:t>drug substance</w:t>
            </w:r>
            <w:r>
              <w:rPr>
                <w:spacing w:val="-1"/>
                <w:sz w:val="24"/>
              </w:rPr>
              <w:t xml:space="preserve"> </w:t>
            </w:r>
            <w:r>
              <w:rPr>
                <w:sz w:val="24"/>
              </w:rPr>
              <w:t>or</w:t>
            </w:r>
            <w:r>
              <w:rPr>
                <w:spacing w:val="-2"/>
                <w:sz w:val="24"/>
              </w:rPr>
              <w:t xml:space="preserve"> </w:t>
            </w:r>
            <w:r>
              <w:rPr>
                <w:sz w:val="24"/>
              </w:rPr>
              <w:t>critical</w:t>
            </w:r>
            <w:r>
              <w:rPr>
                <w:spacing w:val="-1"/>
                <w:sz w:val="24"/>
              </w:rPr>
              <w:t xml:space="preserve"> </w:t>
            </w:r>
            <w:r>
              <w:rPr>
                <w:sz w:val="24"/>
              </w:rPr>
              <w:t>component*</w:t>
            </w:r>
          </w:p>
        </w:tc>
        <w:tc>
          <w:tcPr>
            <w:tcW w:w="950" w:type="pct"/>
          </w:tcPr>
          <w:p w:rsidR="005E60B3" w:rsidRDefault="005E60B3" w:rsidP="00FE6813">
            <w:pPr>
              <w:pStyle w:val="TableParagraph"/>
              <w:spacing w:line="273" w:lineRule="exact"/>
              <w:rPr>
                <w:sz w:val="24"/>
              </w:rPr>
            </w:pPr>
            <w:r>
              <w:rPr>
                <w:sz w:val="24"/>
              </w:rPr>
              <w:t>Amendment</w:t>
            </w:r>
          </w:p>
        </w:tc>
      </w:tr>
      <w:tr w:rsidR="005E60B3" w:rsidTr="004D50BF">
        <w:trPr>
          <w:trHeight w:val="552"/>
        </w:trPr>
        <w:tc>
          <w:tcPr>
            <w:tcW w:w="398" w:type="pct"/>
          </w:tcPr>
          <w:p w:rsidR="005E60B3" w:rsidRDefault="005E60B3" w:rsidP="00FE6813">
            <w:pPr>
              <w:pStyle w:val="TableParagraph"/>
              <w:spacing w:line="276" w:lineRule="exact"/>
              <w:ind w:left="827" w:hanging="360"/>
              <w:rPr>
                <w:sz w:val="24"/>
              </w:rPr>
            </w:pPr>
          </w:p>
        </w:tc>
        <w:tc>
          <w:tcPr>
            <w:tcW w:w="3652" w:type="pct"/>
          </w:tcPr>
          <w:p w:rsidR="005E60B3" w:rsidRDefault="005E60B3" w:rsidP="00FE6813">
            <w:pPr>
              <w:pStyle w:val="TableParagraph"/>
              <w:spacing w:line="276" w:lineRule="exact"/>
              <w:ind w:left="827" w:hanging="360"/>
              <w:rPr>
                <w:sz w:val="24"/>
              </w:rPr>
            </w:pPr>
            <w:r>
              <w:rPr>
                <w:sz w:val="24"/>
              </w:rPr>
              <w:t>b.</w:t>
            </w:r>
            <w:r>
              <w:rPr>
                <w:spacing w:val="1"/>
                <w:sz w:val="24"/>
              </w:rPr>
              <w:t xml:space="preserve"> </w:t>
            </w:r>
            <w:r>
              <w:rPr>
                <w:sz w:val="24"/>
              </w:rPr>
              <w:t>the purification process (e.g., addition/removal/replacement of a</w:t>
            </w:r>
            <w:r>
              <w:rPr>
                <w:spacing w:val="-57"/>
                <w:sz w:val="24"/>
              </w:rPr>
              <w:t xml:space="preserve"> </w:t>
            </w:r>
            <w:r>
              <w:rPr>
                <w:sz w:val="24"/>
              </w:rPr>
              <w:t>purification</w:t>
            </w:r>
            <w:r>
              <w:rPr>
                <w:spacing w:val="-2"/>
                <w:sz w:val="24"/>
              </w:rPr>
              <w:t xml:space="preserve"> </w:t>
            </w:r>
            <w:r>
              <w:rPr>
                <w:sz w:val="24"/>
              </w:rPr>
              <w:t>step)</w:t>
            </w:r>
          </w:p>
        </w:tc>
        <w:tc>
          <w:tcPr>
            <w:tcW w:w="950" w:type="pct"/>
          </w:tcPr>
          <w:p w:rsidR="005E60B3" w:rsidRDefault="005E60B3" w:rsidP="00FE6813">
            <w:pPr>
              <w:pStyle w:val="TableParagraph"/>
              <w:spacing w:line="274" w:lineRule="exact"/>
              <w:rPr>
                <w:sz w:val="24"/>
              </w:rPr>
            </w:pPr>
            <w:r>
              <w:rPr>
                <w:sz w:val="24"/>
              </w:rPr>
              <w:t>Amendment</w:t>
            </w:r>
          </w:p>
        </w:tc>
      </w:tr>
      <w:tr w:rsidR="005E60B3" w:rsidTr="004D50BF">
        <w:trPr>
          <w:trHeight w:val="275"/>
        </w:trPr>
        <w:tc>
          <w:tcPr>
            <w:tcW w:w="398" w:type="pct"/>
          </w:tcPr>
          <w:p w:rsidR="005E60B3" w:rsidRDefault="005E60B3" w:rsidP="00FE6813">
            <w:pPr>
              <w:pStyle w:val="TableParagraph"/>
              <w:spacing w:line="256" w:lineRule="exact"/>
              <w:rPr>
                <w:sz w:val="24"/>
              </w:rPr>
            </w:pPr>
            <w:r>
              <w:rPr>
                <w:sz w:val="24"/>
              </w:rPr>
              <w:t>3</w:t>
            </w:r>
          </w:p>
        </w:tc>
        <w:tc>
          <w:tcPr>
            <w:tcW w:w="4602" w:type="pct"/>
            <w:gridSpan w:val="2"/>
          </w:tcPr>
          <w:p w:rsidR="005E60B3" w:rsidRDefault="005E60B3" w:rsidP="00FE6813">
            <w:pPr>
              <w:pStyle w:val="TableParagraph"/>
              <w:spacing w:line="256" w:lineRule="exact"/>
              <w:rPr>
                <w:sz w:val="24"/>
              </w:rPr>
            </w:pPr>
            <w:r>
              <w:rPr>
                <w:sz w:val="24"/>
              </w:rPr>
              <w:t>Change in the specifications for the drug substance involving:</w:t>
            </w:r>
          </w:p>
        </w:tc>
      </w:tr>
      <w:tr w:rsidR="005E60B3" w:rsidTr="004D50BF">
        <w:trPr>
          <w:trHeight w:val="552"/>
        </w:trPr>
        <w:tc>
          <w:tcPr>
            <w:tcW w:w="398" w:type="pct"/>
          </w:tcPr>
          <w:p w:rsidR="005E60B3" w:rsidRDefault="005E60B3" w:rsidP="00FE6813">
            <w:pPr>
              <w:pStyle w:val="TableParagraph"/>
              <w:spacing w:line="276" w:lineRule="exact"/>
              <w:ind w:left="827" w:right="499" w:hanging="360"/>
              <w:rPr>
                <w:sz w:val="24"/>
              </w:rPr>
            </w:pPr>
          </w:p>
        </w:tc>
        <w:tc>
          <w:tcPr>
            <w:tcW w:w="3652" w:type="pct"/>
          </w:tcPr>
          <w:p w:rsidR="005E60B3" w:rsidRDefault="005E60B3" w:rsidP="00FE6813">
            <w:pPr>
              <w:pStyle w:val="TableParagraph"/>
              <w:spacing w:line="276" w:lineRule="exact"/>
              <w:ind w:left="827" w:right="499" w:hanging="360"/>
              <w:rPr>
                <w:sz w:val="24"/>
              </w:rPr>
            </w:pPr>
            <w:r>
              <w:rPr>
                <w:sz w:val="24"/>
              </w:rPr>
              <w:t>a.</w:t>
            </w:r>
            <w:r>
              <w:rPr>
                <w:spacing w:val="14"/>
                <w:sz w:val="24"/>
              </w:rPr>
              <w:t xml:space="preserve"> </w:t>
            </w:r>
            <w:r>
              <w:rPr>
                <w:sz w:val="24"/>
              </w:rPr>
              <w:t>deletion</w:t>
            </w:r>
            <w:r>
              <w:rPr>
                <w:spacing w:val="-2"/>
                <w:sz w:val="24"/>
              </w:rPr>
              <w:t xml:space="preserve"> </w:t>
            </w:r>
            <w:r>
              <w:rPr>
                <w:sz w:val="24"/>
              </w:rPr>
              <w:t>or</w:t>
            </w:r>
            <w:r>
              <w:rPr>
                <w:spacing w:val="-1"/>
                <w:sz w:val="24"/>
              </w:rPr>
              <w:t xml:space="preserve"> </w:t>
            </w:r>
            <w:r>
              <w:rPr>
                <w:sz w:val="24"/>
              </w:rPr>
              <w:t>replacement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test, relaxation</w:t>
            </w:r>
            <w:r>
              <w:rPr>
                <w:spacing w:val="-1"/>
                <w:sz w:val="24"/>
              </w:rPr>
              <w:t xml:space="preserve"> </w:t>
            </w:r>
            <w:r>
              <w:rPr>
                <w:sz w:val="24"/>
              </w:rPr>
              <w:t>of an acceptance</w:t>
            </w:r>
            <w:r>
              <w:rPr>
                <w:spacing w:val="-57"/>
                <w:sz w:val="24"/>
              </w:rPr>
              <w:t xml:space="preserve"> </w:t>
            </w:r>
            <w:r>
              <w:rPr>
                <w:sz w:val="24"/>
              </w:rPr>
              <w:t>criterion</w:t>
            </w:r>
            <w:r>
              <w:rPr>
                <w:spacing w:val="-2"/>
                <w:sz w:val="24"/>
              </w:rPr>
              <w:t xml:space="preserve"> </w:t>
            </w:r>
            <w:r>
              <w:rPr>
                <w:sz w:val="24"/>
              </w:rPr>
              <w:t>or</w:t>
            </w:r>
            <w:r>
              <w:rPr>
                <w:spacing w:val="-1"/>
                <w:sz w:val="24"/>
              </w:rPr>
              <w:t xml:space="preserve"> </w:t>
            </w:r>
            <w:r>
              <w:rPr>
                <w:sz w:val="24"/>
              </w:rPr>
              <w:t>addition</w:t>
            </w:r>
            <w:r>
              <w:rPr>
                <w:spacing w:val="-1"/>
                <w:sz w:val="24"/>
              </w:rPr>
              <w:t xml:space="preserve"> </w:t>
            </w:r>
            <w:r>
              <w:rPr>
                <w:sz w:val="24"/>
              </w:rPr>
              <w:t>of a</w:t>
            </w:r>
            <w:r>
              <w:rPr>
                <w:spacing w:val="-1"/>
                <w:sz w:val="24"/>
              </w:rPr>
              <w:t xml:space="preserve"> </w:t>
            </w:r>
            <w:r>
              <w:rPr>
                <w:sz w:val="24"/>
              </w:rPr>
              <w:t>test for a new impurity</w:t>
            </w:r>
          </w:p>
        </w:tc>
        <w:tc>
          <w:tcPr>
            <w:tcW w:w="950" w:type="pct"/>
          </w:tcPr>
          <w:p w:rsidR="005E60B3" w:rsidRDefault="005E60B3" w:rsidP="00FE6813">
            <w:pPr>
              <w:pStyle w:val="TableParagraph"/>
              <w:spacing w:line="274" w:lineRule="exact"/>
              <w:rPr>
                <w:sz w:val="24"/>
              </w:rPr>
            </w:pPr>
            <w:r>
              <w:rPr>
                <w:sz w:val="24"/>
              </w:rPr>
              <w:t>Amendment</w:t>
            </w:r>
          </w:p>
        </w:tc>
      </w:tr>
      <w:tr w:rsidR="005E60B3" w:rsidTr="004D50BF">
        <w:trPr>
          <w:trHeight w:val="551"/>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73" w:lineRule="exact"/>
              <w:ind w:left="467"/>
              <w:rPr>
                <w:sz w:val="24"/>
              </w:rPr>
            </w:pPr>
            <w:r>
              <w:rPr>
                <w:sz w:val="24"/>
              </w:rPr>
              <w:t>b.</w:t>
            </w:r>
            <w:r>
              <w:rPr>
                <w:spacing w:val="60"/>
                <w:sz w:val="24"/>
              </w:rPr>
              <w:t xml:space="preserve"> </w:t>
            </w:r>
            <w:r>
              <w:rPr>
                <w:sz w:val="24"/>
              </w:rPr>
              <w:t>addition</w:t>
            </w:r>
            <w:r>
              <w:rPr>
                <w:spacing w:val="-2"/>
                <w:sz w:val="24"/>
              </w:rPr>
              <w:t xml:space="preserve"> </w:t>
            </w:r>
            <w:r>
              <w:rPr>
                <w:sz w:val="24"/>
              </w:rPr>
              <w:t>of</w:t>
            </w:r>
            <w:r>
              <w:rPr>
                <w:spacing w:val="-1"/>
                <w:sz w:val="24"/>
              </w:rPr>
              <w:t xml:space="preserve"> </w:t>
            </w:r>
            <w:r>
              <w:rPr>
                <w:sz w:val="24"/>
              </w:rPr>
              <w:t>a</w:t>
            </w:r>
            <w:r>
              <w:rPr>
                <w:spacing w:val="-1"/>
                <w:sz w:val="24"/>
              </w:rPr>
              <w:t xml:space="preserve"> </w:t>
            </w:r>
            <w:r>
              <w:rPr>
                <w:sz w:val="24"/>
              </w:rPr>
              <w:t>test</w:t>
            </w:r>
            <w:r>
              <w:rPr>
                <w:spacing w:val="-1"/>
                <w:sz w:val="24"/>
              </w:rPr>
              <w:t xml:space="preserve"> </w:t>
            </w:r>
            <w:r>
              <w:rPr>
                <w:sz w:val="24"/>
              </w:rPr>
              <w:t>(other</w:t>
            </w:r>
            <w:r>
              <w:rPr>
                <w:spacing w:val="-1"/>
                <w:sz w:val="24"/>
              </w:rPr>
              <w:t xml:space="preserve"> </w:t>
            </w:r>
            <w:r>
              <w:rPr>
                <w:sz w:val="24"/>
              </w:rPr>
              <w:t>than</w:t>
            </w:r>
            <w:r>
              <w:rPr>
                <w:spacing w:val="-1"/>
                <w:sz w:val="24"/>
              </w:rPr>
              <w:t xml:space="preserve"> </w:t>
            </w:r>
            <w:r>
              <w:rPr>
                <w:sz w:val="24"/>
              </w:rPr>
              <w:t>a test for new impurity) or tightening</w:t>
            </w:r>
          </w:p>
          <w:p w:rsidR="005E60B3" w:rsidRDefault="005E60B3" w:rsidP="00FE6813">
            <w:pPr>
              <w:pStyle w:val="TableParagraph"/>
              <w:spacing w:line="259" w:lineRule="exact"/>
              <w:ind w:left="827"/>
              <w:rPr>
                <w:sz w:val="24"/>
              </w:rPr>
            </w:pPr>
            <w:r>
              <w:rPr>
                <w:sz w:val="24"/>
              </w:rPr>
              <w:t>of</w:t>
            </w:r>
            <w:r>
              <w:rPr>
                <w:spacing w:val="-1"/>
                <w:sz w:val="24"/>
              </w:rPr>
              <w:t xml:space="preserve"> </w:t>
            </w:r>
            <w:r>
              <w:rPr>
                <w:sz w:val="24"/>
              </w:rPr>
              <w:t>an acceptance</w:t>
            </w:r>
            <w:r>
              <w:rPr>
                <w:spacing w:val="-1"/>
                <w:sz w:val="24"/>
              </w:rPr>
              <w:t xml:space="preserve"> </w:t>
            </w:r>
            <w:r>
              <w:rPr>
                <w:sz w:val="24"/>
              </w:rPr>
              <w:t>criterion</w:t>
            </w:r>
          </w:p>
        </w:tc>
        <w:tc>
          <w:tcPr>
            <w:tcW w:w="950" w:type="pct"/>
          </w:tcPr>
          <w:p w:rsidR="005E60B3" w:rsidRDefault="005E60B3" w:rsidP="00FE6813">
            <w:pPr>
              <w:pStyle w:val="TableParagraph"/>
              <w:spacing w:line="273" w:lineRule="exact"/>
              <w:rPr>
                <w:sz w:val="24"/>
              </w:rPr>
            </w:pPr>
            <w:r>
              <w:rPr>
                <w:sz w:val="24"/>
              </w:rPr>
              <w:t>Notification</w:t>
            </w:r>
          </w:p>
        </w:tc>
      </w:tr>
      <w:tr w:rsidR="005E60B3" w:rsidTr="004D50BF">
        <w:trPr>
          <w:trHeight w:val="551"/>
        </w:trPr>
        <w:tc>
          <w:tcPr>
            <w:tcW w:w="398" w:type="pct"/>
          </w:tcPr>
          <w:p w:rsidR="005E60B3" w:rsidRPr="006F3E55" w:rsidRDefault="005E60B3" w:rsidP="00FE6813">
            <w:r>
              <w:t>4</w:t>
            </w:r>
          </w:p>
        </w:tc>
        <w:tc>
          <w:tcPr>
            <w:tcW w:w="3652" w:type="pct"/>
          </w:tcPr>
          <w:p w:rsidR="005E60B3" w:rsidRDefault="005E60B3" w:rsidP="00FE6813">
            <w:pPr>
              <w:pStyle w:val="TableParagraph"/>
              <w:spacing w:line="273" w:lineRule="exact"/>
              <w:ind w:left="467"/>
              <w:rPr>
                <w:sz w:val="24"/>
              </w:rPr>
            </w:pPr>
            <w:r>
              <w:rPr>
                <w:sz w:val="24"/>
              </w:rPr>
              <w:t>Change in the primary container closure system(s) for the storage and</w:t>
            </w:r>
            <w:r>
              <w:rPr>
                <w:spacing w:val="1"/>
                <w:sz w:val="24"/>
              </w:rPr>
              <w:t xml:space="preserve"> </w:t>
            </w:r>
            <w:r>
              <w:rPr>
                <w:sz w:val="24"/>
              </w:rPr>
              <w:t>shipment of the drug substance provided the proposed container closure</w:t>
            </w:r>
            <w:r>
              <w:rPr>
                <w:spacing w:val="-57"/>
                <w:sz w:val="24"/>
              </w:rPr>
              <w:t xml:space="preserve"> </w:t>
            </w:r>
            <w:r>
              <w:rPr>
                <w:sz w:val="24"/>
              </w:rPr>
              <w:t>system is at least equivalent to the approved container closure system</w:t>
            </w:r>
            <w:r>
              <w:rPr>
                <w:spacing w:val="1"/>
                <w:sz w:val="24"/>
              </w:rPr>
              <w:t xml:space="preserve"> </w:t>
            </w:r>
            <w:r>
              <w:rPr>
                <w:sz w:val="24"/>
              </w:rPr>
              <w:t>with</w:t>
            </w:r>
            <w:r>
              <w:rPr>
                <w:spacing w:val="-1"/>
                <w:sz w:val="24"/>
              </w:rPr>
              <w:t xml:space="preserve"> </w:t>
            </w:r>
            <w:r>
              <w:rPr>
                <w:sz w:val="24"/>
              </w:rPr>
              <w:t>respect to</w:t>
            </w:r>
            <w:r>
              <w:rPr>
                <w:spacing w:val="-1"/>
                <w:sz w:val="24"/>
              </w:rPr>
              <w:t xml:space="preserve"> </w:t>
            </w:r>
            <w:r>
              <w:rPr>
                <w:sz w:val="24"/>
              </w:rPr>
              <w:t>its relevant properties, and</w:t>
            </w:r>
            <w:r>
              <w:rPr>
                <w:spacing w:val="1"/>
                <w:sz w:val="24"/>
              </w:rPr>
              <w:t xml:space="preserve"> </w:t>
            </w:r>
            <w:r>
              <w:rPr>
                <w:sz w:val="24"/>
              </w:rPr>
              <w:t>the</w:t>
            </w:r>
            <w:r>
              <w:rPr>
                <w:spacing w:val="1"/>
                <w:sz w:val="24"/>
              </w:rPr>
              <w:t xml:space="preserve"> </w:t>
            </w:r>
            <w:r>
              <w:rPr>
                <w:sz w:val="24"/>
              </w:rPr>
              <w:t>change does</w:t>
            </w:r>
            <w:r>
              <w:rPr>
                <w:spacing w:val="1"/>
                <w:sz w:val="24"/>
              </w:rPr>
              <w:t xml:space="preserve"> </w:t>
            </w:r>
            <w:r>
              <w:rPr>
                <w:sz w:val="24"/>
              </w:rPr>
              <w:t>not concern</w:t>
            </w:r>
            <w:r>
              <w:rPr>
                <w:spacing w:val="1"/>
                <w:sz w:val="24"/>
              </w:rPr>
              <w:t xml:space="preserve"> </w:t>
            </w:r>
            <w:r>
              <w:rPr>
                <w:sz w:val="24"/>
              </w:rPr>
              <w:t>a sterile drug substance</w:t>
            </w:r>
          </w:p>
        </w:tc>
        <w:tc>
          <w:tcPr>
            <w:tcW w:w="950" w:type="pct"/>
          </w:tcPr>
          <w:p w:rsidR="005E60B3" w:rsidRDefault="005E60B3" w:rsidP="00FE6813">
            <w:pPr>
              <w:pStyle w:val="TableParagraph"/>
              <w:spacing w:line="273" w:lineRule="exact"/>
              <w:rPr>
                <w:sz w:val="24"/>
              </w:rPr>
            </w:pPr>
            <w:r>
              <w:rPr>
                <w:sz w:val="24"/>
              </w:rPr>
              <w:t>Notification</w:t>
            </w:r>
          </w:p>
        </w:tc>
      </w:tr>
      <w:tr w:rsidR="005E60B3" w:rsidTr="004D50BF">
        <w:trPr>
          <w:trHeight w:val="331"/>
        </w:trPr>
        <w:tc>
          <w:tcPr>
            <w:tcW w:w="398" w:type="pct"/>
          </w:tcPr>
          <w:p w:rsidR="005E60B3" w:rsidRDefault="005E60B3" w:rsidP="00FE6813">
            <w:pPr>
              <w:pStyle w:val="TableParagraph"/>
              <w:spacing w:line="273" w:lineRule="exact"/>
              <w:ind w:left="467"/>
              <w:rPr>
                <w:sz w:val="24"/>
              </w:rPr>
            </w:pPr>
            <w:r>
              <w:rPr>
                <w:sz w:val="24"/>
              </w:rPr>
              <w:t>5</w:t>
            </w:r>
          </w:p>
        </w:tc>
        <w:tc>
          <w:tcPr>
            <w:tcW w:w="3652" w:type="pct"/>
          </w:tcPr>
          <w:p w:rsidR="005E60B3" w:rsidRDefault="005E60B3" w:rsidP="00FE6813">
            <w:pPr>
              <w:pStyle w:val="TableParagraph"/>
              <w:spacing w:line="273" w:lineRule="exact"/>
              <w:ind w:left="177"/>
              <w:rPr>
                <w:sz w:val="24"/>
              </w:rPr>
            </w:pPr>
            <w:r>
              <w:rPr>
                <w:sz w:val="24"/>
              </w:rPr>
              <w:t>Change in the shelf life for</w:t>
            </w:r>
            <w:r>
              <w:rPr>
                <w:spacing w:val="-1"/>
                <w:sz w:val="24"/>
              </w:rPr>
              <w:t xml:space="preserve"> </w:t>
            </w:r>
            <w:r>
              <w:rPr>
                <w:sz w:val="24"/>
              </w:rPr>
              <w:t>the</w:t>
            </w:r>
            <w:r>
              <w:rPr>
                <w:spacing w:val="-1"/>
                <w:sz w:val="24"/>
              </w:rPr>
              <w:t xml:space="preserve"> </w:t>
            </w:r>
            <w:r>
              <w:rPr>
                <w:sz w:val="24"/>
              </w:rPr>
              <w:t>drug</w:t>
            </w:r>
            <w:r>
              <w:rPr>
                <w:spacing w:val="-1"/>
                <w:sz w:val="24"/>
              </w:rPr>
              <w:t xml:space="preserve"> </w:t>
            </w:r>
            <w:r>
              <w:rPr>
                <w:sz w:val="24"/>
              </w:rPr>
              <w:t>substance,</w:t>
            </w:r>
            <w:r>
              <w:rPr>
                <w:spacing w:val="-1"/>
                <w:sz w:val="24"/>
              </w:rPr>
              <w:t xml:space="preserve"> </w:t>
            </w:r>
            <w:r>
              <w:rPr>
                <w:sz w:val="24"/>
              </w:rPr>
              <w:t>involving:</w:t>
            </w:r>
          </w:p>
        </w:tc>
        <w:tc>
          <w:tcPr>
            <w:tcW w:w="950" w:type="pct"/>
          </w:tcPr>
          <w:p w:rsidR="005E60B3" w:rsidRDefault="005E60B3" w:rsidP="00FE6813">
            <w:pPr>
              <w:pStyle w:val="TableParagraph"/>
              <w:spacing w:line="273" w:lineRule="exact"/>
              <w:rPr>
                <w:sz w:val="24"/>
              </w:rPr>
            </w:pPr>
          </w:p>
        </w:tc>
      </w:tr>
      <w:tr w:rsidR="005E60B3" w:rsidTr="004D50BF">
        <w:trPr>
          <w:trHeight w:val="551"/>
        </w:trPr>
        <w:tc>
          <w:tcPr>
            <w:tcW w:w="398" w:type="pct"/>
          </w:tcPr>
          <w:p w:rsidR="005E60B3" w:rsidRDefault="005E60B3" w:rsidP="00FE6813">
            <w:pPr>
              <w:pStyle w:val="TableParagraph"/>
              <w:spacing w:line="273" w:lineRule="exact"/>
              <w:ind w:left="467"/>
              <w:rPr>
                <w:sz w:val="24"/>
              </w:rPr>
            </w:pPr>
          </w:p>
        </w:tc>
        <w:tc>
          <w:tcPr>
            <w:tcW w:w="3652" w:type="pct"/>
          </w:tcPr>
          <w:p w:rsidR="005E60B3" w:rsidRPr="006F3E55" w:rsidRDefault="005E60B3" w:rsidP="00C87249">
            <w:pPr>
              <w:pStyle w:val="TableParagraph"/>
              <w:widowControl w:val="0"/>
              <w:numPr>
                <w:ilvl w:val="0"/>
                <w:numId w:val="57"/>
              </w:numPr>
              <w:autoSpaceDE w:val="0"/>
              <w:autoSpaceDN w:val="0"/>
              <w:spacing w:before="0" w:after="0" w:line="240" w:lineRule="auto"/>
              <w:jc w:val="left"/>
              <w:rPr>
                <w:sz w:val="20"/>
              </w:rPr>
            </w:pPr>
            <w:r>
              <w:rPr>
                <w:sz w:val="24"/>
              </w:rPr>
              <w:t>Extension</w:t>
            </w:r>
          </w:p>
          <w:p w:rsidR="005E60B3" w:rsidRPr="006F3E55" w:rsidRDefault="005E60B3" w:rsidP="00C87249">
            <w:pPr>
              <w:pStyle w:val="TableParagraph"/>
              <w:widowControl w:val="0"/>
              <w:numPr>
                <w:ilvl w:val="0"/>
                <w:numId w:val="58"/>
              </w:numPr>
              <w:autoSpaceDE w:val="0"/>
              <w:autoSpaceDN w:val="0"/>
              <w:spacing w:before="0" w:after="0" w:line="240" w:lineRule="auto"/>
              <w:jc w:val="left"/>
              <w:rPr>
                <w:sz w:val="24"/>
              </w:rPr>
            </w:pPr>
            <w:r>
              <w:rPr>
                <w:sz w:val="24"/>
              </w:rPr>
              <w:t>if</w:t>
            </w:r>
            <w:r>
              <w:rPr>
                <w:spacing w:val="-2"/>
                <w:sz w:val="24"/>
              </w:rPr>
              <w:t xml:space="preserve"> </w:t>
            </w:r>
            <w:r>
              <w:rPr>
                <w:sz w:val="24"/>
              </w:rPr>
              <w:t>the approved</w:t>
            </w:r>
            <w:r>
              <w:rPr>
                <w:spacing w:val="-1"/>
                <w:sz w:val="24"/>
              </w:rPr>
              <w:t xml:space="preserve"> </w:t>
            </w:r>
            <w:r>
              <w:rPr>
                <w:sz w:val="24"/>
              </w:rPr>
              <w:t>shelf</w:t>
            </w:r>
            <w:r>
              <w:rPr>
                <w:spacing w:val="-1"/>
                <w:sz w:val="24"/>
              </w:rPr>
              <w:t xml:space="preserve"> </w:t>
            </w:r>
            <w:r>
              <w:rPr>
                <w:sz w:val="24"/>
              </w:rPr>
              <w:t>life</w:t>
            </w:r>
            <w:r>
              <w:rPr>
                <w:spacing w:val="-1"/>
                <w:sz w:val="24"/>
              </w:rPr>
              <w:t xml:space="preserve"> </w:t>
            </w:r>
            <w:r>
              <w:rPr>
                <w:sz w:val="24"/>
              </w:rPr>
              <w:t>is less</w:t>
            </w:r>
            <w:r>
              <w:rPr>
                <w:spacing w:val="-1"/>
                <w:sz w:val="24"/>
              </w:rPr>
              <w:t xml:space="preserve"> </w:t>
            </w:r>
            <w:r>
              <w:rPr>
                <w:sz w:val="24"/>
              </w:rPr>
              <w:t>than</w:t>
            </w:r>
            <w:r>
              <w:rPr>
                <w:spacing w:val="-1"/>
                <w:sz w:val="24"/>
              </w:rPr>
              <w:t xml:space="preserve"> </w:t>
            </w:r>
            <w:r>
              <w:rPr>
                <w:sz w:val="24"/>
              </w:rPr>
              <w:t>or</w:t>
            </w:r>
            <w:r>
              <w:rPr>
                <w:spacing w:val="-2"/>
                <w:sz w:val="24"/>
              </w:rPr>
              <w:t xml:space="preserve"> </w:t>
            </w:r>
            <w:r>
              <w:rPr>
                <w:sz w:val="24"/>
              </w:rPr>
              <w:t>equal</w:t>
            </w:r>
            <w:r>
              <w:rPr>
                <w:spacing w:val="-1"/>
                <w:sz w:val="24"/>
              </w:rPr>
              <w:t xml:space="preserve"> </w:t>
            </w:r>
            <w:r>
              <w:rPr>
                <w:sz w:val="24"/>
              </w:rPr>
              <w:t>to</w:t>
            </w:r>
            <w:r>
              <w:rPr>
                <w:spacing w:val="-2"/>
                <w:sz w:val="24"/>
              </w:rPr>
              <w:t xml:space="preserve"> </w:t>
            </w:r>
            <w:r>
              <w:rPr>
                <w:sz w:val="24"/>
              </w:rPr>
              <w:t>18</w:t>
            </w:r>
            <w:r>
              <w:rPr>
                <w:spacing w:val="1"/>
                <w:sz w:val="24"/>
              </w:rPr>
              <w:t xml:space="preserve"> </w:t>
            </w:r>
            <w:r>
              <w:rPr>
                <w:sz w:val="24"/>
              </w:rPr>
              <w:t>months</w:t>
            </w:r>
          </w:p>
        </w:tc>
        <w:tc>
          <w:tcPr>
            <w:tcW w:w="950" w:type="pct"/>
          </w:tcPr>
          <w:p w:rsidR="005E60B3" w:rsidRDefault="005E60B3" w:rsidP="00FE6813">
            <w:pPr>
              <w:pStyle w:val="TableParagraph"/>
              <w:spacing w:line="257" w:lineRule="exact"/>
              <w:ind w:left="110"/>
              <w:rPr>
                <w:sz w:val="24"/>
              </w:rPr>
            </w:pPr>
            <w:r>
              <w:rPr>
                <w:sz w:val="24"/>
              </w:rPr>
              <w:t>Amendment</w:t>
            </w:r>
          </w:p>
        </w:tc>
      </w:tr>
      <w:tr w:rsidR="005E60B3" w:rsidTr="004D50BF">
        <w:trPr>
          <w:trHeight w:val="232"/>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C87249">
            <w:pPr>
              <w:pStyle w:val="TableParagraph"/>
              <w:widowControl w:val="0"/>
              <w:numPr>
                <w:ilvl w:val="0"/>
                <w:numId w:val="59"/>
              </w:numPr>
              <w:autoSpaceDE w:val="0"/>
              <w:autoSpaceDN w:val="0"/>
              <w:spacing w:before="0" w:after="0" w:line="240" w:lineRule="auto"/>
              <w:ind w:left="1077" w:hanging="450"/>
              <w:jc w:val="left"/>
              <w:rPr>
                <w:sz w:val="24"/>
              </w:rPr>
            </w:pPr>
            <w:r>
              <w:rPr>
                <w:sz w:val="24"/>
              </w:rPr>
              <w:t>if</w:t>
            </w:r>
            <w:r>
              <w:rPr>
                <w:spacing w:val="-2"/>
                <w:sz w:val="24"/>
              </w:rPr>
              <w:t xml:space="preserve"> </w:t>
            </w:r>
            <w:r>
              <w:rPr>
                <w:sz w:val="24"/>
              </w:rPr>
              <w:t>the</w:t>
            </w:r>
            <w:r>
              <w:rPr>
                <w:spacing w:val="-1"/>
                <w:sz w:val="24"/>
              </w:rPr>
              <w:t xml:space="preserve"> </w:t>
            </w:r>
            <w:r>
              <w:rPr>
                <w:sz w:val="24"/>
              </w:rPr>
              <w:t>approved shelf</w:t>
            </w:r>
            <w:r>
              <w:rPr>
                <w:spacing w:val="-2"/>
                <w:sz w:val="24"/>
              </w:rPr>
              <w:t xml:space="preserve"> </w:t>
            </w:r>
            <w:r>
              <w:rPr>
                <w:sz w:val="24"/>
              </w:rPr>
              <w:t>life is</w:t>
            </w:r>
            <w:r>
              <w:rPr>
                <w:spacing w:val="-1"/>
                <w:sz w:val="24"/>
              </w:rPr>
              <w:t xml:space="preserve"> </w:t>
            </w:r>
            <w:r>
              <w:rPr>
                <w:sz w:val="24"/>
              </w:rPr>
              <w:t>more than</w:t>
            </w:r>
            <w:r>
              <w:rPr>
                <w:spacing w:val="-1"/>
                <w:sz w:val="24"/>
              </w:rPr>
              <w:t xml:space="preserve"> </w:t>
            </w:r>
            <w:r>
              <w:rPr>
                <w:sz w:val="24"/>
              </w:rPr>
              <w:t>18 months</w:t>
            </w:r>
          </w:p>
        </w:tc>
        <w:tc>
          <w:tcPr>
            <w:tcW w:w="950" w:type="pct"/>
          </w:tcPr>
          <w:p w:rsidR="005E60B3" w:rsidRDefault="005E60B3" w:rsidP="00FE6813">
            <w:pPr>
              <w:pStyle w:val="TableParagraph"/>
              <w:spacing w:line="256" w:lineRule="exact"/>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C87249">
            <w:pPr>
              <w:pStyle w:val="TableParagraph"/>
              <w:widowControl w:val="0"/>
              <w:numPr>
                <w:ilvl w:val="0"/>
                <w:numId w:val="57"/>
              </w:numPr>
              <w:autoSpaceDE w:val="0"/>
              <w:autoSpaceDN w:val="0"/>
              <w:spacing w:before="0" w:after="0" w:line="240" w:lineRule="auto"/>
              <w:jc w:val="left"/>
              <w:rPr>
                <w:sz w:val="24"/>
              </w:rPr>
            </w:pPr>
            <w:r>
              <w:rPr>
                <w:sz w:val="24"/>
              </w:rPr>
              <w:t>Reduction</w:t>
            </w:r>
            <w:r>
              <w:rPr>
                <w:spacing w:val="-1"/>
                <w:sz w:val="24"/>
              </w:rPr>
              <w:t xml:space="preserve"> </w:t>
            </w:r>
            <w:r>
              <w:rPr>
                <w:sz w:val="24"/>
              </w:rPr>
              <w:t>(due to stability concerns)</w:t>
            </w:r>
          </w:p>
        </w:tc>
        <w:tc>
          <w:tcPr>
            <w:tcW w:w="950" w:type="pct"/>
          </w:tcPr>
          <w:p w:rsidR="005E60B3" w:rsidRDefault="005E60B3" w:rsidP="00FE6813">
            <w:pPr>
              <w:pStyle w:val="TableParagraph"/>
              <w:spacing w:line="257" w:lineRule="exact"/>
              <w:ind w:left="109"/>
              <w:rPr>
                <w:sz w:val="24"/>
              </w:rPr>
            </w:pPr>
            <w:r>
              <w:rPr>
                <w:sz w:val="24"/>
              </w:rPr>
              <w:t>Amendment</w:t>
            </w:r>
          </w:p>
        </w:tc>
      </w:tr>
      <w:tr w:rsidR="005E60B3" w:rsidTr="00FE6813">
        <w:trPr>
          <w:trHeight w:val="376"/>
        </w:trPr>
        <w:tc>
          <w:tcPr>
            <w:tcW w:w="5000" w:type="pct"/>
            <w:gridSpan w:val="3"/>
          </w:tcPr>
          <w:p w:rsidR="005E60B3" w:rsidRDefault="005E60B3" w:rsidP="00FE6813">
            <w:pPr>
              <w:pStyle w:val="TableParagraph"/>
              <w:spacing w:line="256" w:lineRule="exact"/>
              <w:rPr>
                <w:b/>
                <w:sz w:val="24"/>
              </w:rPr>
            </w:pPr>
            <w:r>
              <w:rPr>
                <w:b/>
                <w:sz w:val="24"/>
              </w:rPr>
              <w:t>DRUG</w:t>
            </w:r>
            <w:r>
              <w:rPr>
                <w:b/>
                <w:spacing w:val="-1"/>
                <w:sz w:val="24"/>
              </w:rPr>
              <w:t xml:space="preserve"> </w:t>
            </w:r>
            <w:r>
              <w:rPr>
                <w:b/>
                <w:sz w:val="24"/>
              </w:rPr>
              <w:t>PRODUCT (Biologics and Radiopharmaceuticals)</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w:t>
            </w:r>
          </w:p>
        </w:tc>
        <w:tc>
          <w:tcPr>
            <w:tcW w:w="3652" w:type="pct"/>
          </w:tcPr>
          <w:p w:rsidR="005E60B3" w:rsidRDefault="005E60B3" w:rsidP="00FE6813">
            <w:pPr>
              <w:pStyle w:val="TableParagraph"/>
              <w:spacing w:line="256" w:lineRule="exact"/>
              <w:rPr>
                <w:b/>
                <w:sz w:val="24"/>
              </w:rPr>
            </w:pPr>
            <w:r>
              <w:rPr>
                <w:b/>
                <w:sz w:val="24"/>
              </w:rPr>
              <w:t>Type</w:t>
            </w:r>
            <w:r>
              <w:rPr>
                <w:b/>
                <w:spacing w:val="-1"/>
                <w:sz w:val="24"/>
              </w:rPr>
              <w:t xml:space="preserve"> </w:t>
            </w:r>
            <w:r>
              <w:rPr>
                <w:b/>
                <w:sz w:val="24"/>
              </w:rPr>
              <w:t>of Change</w:t>
            </w:r>
          </w:p>
        </w:tc>
        <w:tc>
          <w:tcPr>
            <w:tcW w:w="950" w:type="pct"/>
          </w:tcPr>
          <w:p w:rsidR="005E60B3" w:rsidRDefault="005E60B3" w:rsidP="00FE6813">
            <w:pPr>
              <w:pStyle w:val="TableParagraph"/>
              <w:spacing w:line="256" w:lineRule="exact"/>
              <w:ind w:left="161"/>
              <w:rPr>
                <w:b/>
                <w:sz w:val="24"/>
              </w:rPr>
            </w:pPr>
            <w:r>
              <w:rPr>
                <w:b/>
                <w:sz w:val="24"/>
              </w:rPr>
              <w:t>Submission</w:t>
            </w:r>
            <w:r>
              <w:rPr>
                <w:b/>
                <w:spacing w:val="-3"/>
                <w:sz w:val="24"/>
              </w:rPr>
              <w:t xml:space="preserve"> </w:t>
            </w:r>
            <w:r>
              <w:rPr>
                <w:b/>
                <w:sz w:val="24"/>
              </w:rPr>
              <w:t>Type</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lastRenderedPageBreak/>
              <w:t>1</w:t>
            </w:r>
          </w:p>
        </w:tc>
        <w:tc>
          <w:tcPr>
            <w:tcW w:w="3652" w:type="pct"/>
          </w:tcPr>
          <w:p w:rsidR="005E60B3" w:rsidRDefault="005E60B3" w:rsidP="00FE6813">
            <w:pPr>
              <w:pStyle w:val="TableParagraph"/>
              <w:spacing w:line="257" w:lineRule="exact"/>
              <w:rPr>
                <w:sz w:val="24"/>
              </w:rPr>
            </w:pPr>
            <w:r>
              <w:rPr>
                <w:sz w:val="24"/>
              </w:rPr>
              <w:t>Replacement</w:t>
            </w:r>
            <w:r>
              <w:rPr>
                <w:spacing w:val="-1"/>
                <w:sz w:val="24"/>
              </w:rPr>
              <w:t xml:space="preserve"> </w:t>
            </w:r>
            <w:r>
              <w:rPr>
                <w:sz w:val="24"/>
              </w:rPr>
              <w:t>or</w:t>
            </w:r>
            <w:r>
              <w:rPr>
                <w:spacing w:val="-1"/>
                <w:sz w:val="24"/>
              </w:rPr>
              <w:t xml:space="preserve"> </w:t>
            </w:r>
            <w:r>
              <w:rPr>
                <w:sz w:val="24"/>
              </w:rPr>
              <w:t>addition</w:t>
            </w:r>
            <w:r>
              <w:rPr>
                <w:spacing w:val="-2"/>
                <w:sz w:val="24"/>
              </w:rPr>
              <w:t xml:space="preserve"> </w:t>
            </w:r>
            <w:r>
              <w:rPr>
                <w:sz w:val="24"/>
              </w:rPr>
              <w:t>of</w:t>
            </w:r>
            <w:r>
              <w:rPr>
                <w:spacing w:val="-1"/>
                <w:sz w:val="24"/>
              </w:rPr>
              <w:t xml:space="preserve"> </w:t>
            </w:r>
            <w:r>
              <w:rPr>
                <w:sz w:val="24"/>
              </w:rPr>
              <w:t>a drug</w:t>
            </w:r>
            <w:r>
              <w:rPr>
                <w:spacing w:val="-1"/>
                <w:sz w:val="24"/>
              </w:rPr>
              <w:t xml:space="preserve"> </w:t>
            </w:r>
            <w:r>
              <w:rPr>
                <w:sz w:val="24"/>
              </w:rPr>
              <w:t>product</w:t>
            </w:r>
            <w:r>
              <w:rPr>
                <w:spacing w:val="-1"/>
                <w:sz w:val="24"/>
              </w:rPr>
              <w:t xml:space="preserve"> </w:t>
            </w:r>
            <w:r>
              <w:rPr>
                <w:sz w:val="24"/>
              </w:rPr>
              <w:t>manufacturing site</w:t>
            </w:r>
            <w:r>
              <w:rPr>
                <w:spacing w:val="-1"/>
                <w:sz w:val="24"/>
              </w:rPr>
              <w:t xml:space="preserve"> </w:t>
            </w:r>
            <w:r>
              <w:rPr>
                <w:sz w:val="24"/>
              </w:rPr>
              <w:t>involving:</w:t>
            </w:r>
          </w:p>
        </w:tc>
        <w:tc>
          <w:tcPr>
            <w:tcW w:w="950" w:type="pct"/>
          </w:tcPr>
          <w:p w:rsidR="005E60B3" w:rsidRDefault="005E60B3" w:rsidP="00FE6813">
            <w:pPr>
              <w:pStyle w:val="TableParagraph"/>
              <w:spacing w:line="257" w:lineRule="exact"/>
              <w:ind w:left="109"/>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Pr="00D150C6" w:rsidRDefault="005E60B3" w:rsidP="00FE6813">
            <w:pPr>
              <w:pStyle w:val="TableParagraph"/>
              <w:spacing w:line="256" w:lineRule="exact"/>
              <w:ind w:left="467"/>
              <w:rPr>
                <w:sz w:val="24"/>
                <w:highlight w:val="yellow"/>
              </w:rPr>
            </w:pPr>
            <w:r w:rsidRPr="00D150C6">
              <w:rPr>
                <w:sz w:val="24"/>
                <w:highlight w:val="yellow"/>
              </w:rPr>
              <w:t>a.</w:t>
            </w:r>
            <w:r w:rsidRPr="00D150C6">
              <w:rPr>
                <w:spacing w:val="74"/>
                <w:sz w:val="24"/>
                <w:highlight w:val="yellow"/>
              </w:rPr>
              <w:t xml:space="preserve"> </w:t>
            </w:r>
            <w:r w:rsidRPr="00D150C6">
              <w:rPr>
                <w:sz w:val="24"/>
                <w:highlight w:val="yellow"/>
              </w:rPr>
              <w:t>production</w:t>
            </w:r>
            <w:r w:rsidRPr="00D150C6">
              <w:rPr>
                <w:spacing w:val="-2"/>
                <w:sz w:val="24"/>
                <w:highlight w:val="yellow"/>
              </w:rPr>
              <w:t xml:space="preserve"> </w:t>
            </w:r>
            <w:r w:rsidRPr="00D150C6">
              <w:rPr>
                <w:sz w:val="24"/>
                <w:highlight w:val="yellow"/>
              </w:rPr>
              <w:t>of</w:t>
            </w:r>
            <w:r w:rsidRPr="00D150C6">
              <w:rPr>
                <w:spacing w:val="-1"/>
                <w:sz w:val="24"/>
                <w:highlight w:val="yellow"/>
              </w:rPr>
              <w:t xml:space="preserve"> </w:t>
            </w:r>
            <w:r w:rsidRPr="00D150C6">
              <w:rPr>
                <w:sz w:val="24"/>
                <w:highlight w:val="yellow"/>
              </w:rPr>
              <w:t>a</w:t>
            </w:r>
            <w:r w:rsidRPr="00D150C6">
              <w:rPr>
                <w:spacing w:val="-1"/>
                <w:sz w:val="24"/>
                <w:highlight w:val="yellow"/>
              </w:rPr>
              <w:t xml:space="preserve"> </w:t>
            </w:r>
            <w:r w:rsidRPr="00D150C6">
              <w:rPr>
                <w:sz w:val="24"/>
                <w:highlight w:val="yellow"/>
              </w:rPr>
              <w:t>drug</w:t>
            </w:r>
            <w:r w:rsidRPr="00D150C6">
              <w:rPr>
                <w:spacing w:val="-1"/>
                <w:sz w:val="24"/>
                <w:highlight w:val="yellow"/>
              </w:rPr>
              <w:t xml:space="preserve"> </w:t>
            </w:r>
            <w:r w:rsidRPr="00D150C6">
              <w:rPr>
                <w:sz w:val="24"/>
                <w:highlight w:val="yellow"/>
              </w:rPr>
              <w:t>product</w:t>
            </w:r>
            <w:r w:rsidRPr="00D150C6">
              <w:rPr>
                <w:spacing w:val="-1"/>
                <w:sz w:val="24"/>
                <w:highlight w:val="yellow"/>
              </w:rPr>
              <w:t xml:space="preserve"> </w:t>
            </w:r>
            <w:r w:rsidRPr="00D150C6">
              <w:rPr>
                <w:sz w:val="24"/>
                <w:highlight w:val="yellow"/>
              </w:rPr>
              <w:t>(including</w:t>
            </w:r>
            <w:r w:rsidRPr="00D150C6">
              <w:rPr>
                <w:spacing w:val="-2"/>
                <w:sz w:val="24"/>
                <w:highlight w:val="yellow"/>
              </w:rPr>
              <w:t xml:space="preserve"> </w:t>
            </w:r>
            <w:r w:rsidRPr="00D150C6">
              <w:rPr>
                <w:sz w:val="24"/>
                <w:highlight w:val="yellow"/>
              </w:rPr>
              <w:t>primary</w:t>
            </w:r>
            <w:r w:rsidRPr="00D150C6">
              <w:rPr>
                <w:spacing w:val="-1"/>
                <w:sz w:val="24"/>
                <w:highlight w:val="yellow"/>
              </w:rPr>
              <w:t xml:space="preserve"> </w:t>
            </w:r>
            <w:r w:rsidRPr="00D150C6">
              <w:rPr>
                <w:sz w:val="24"/>
                <w:highlight w:val="yellow"/>
              </w:rPr>
              <w:t>packaging)</w:t>
            </w:r>
          </w:p>
        </w:tc>
        <w:tc>
          <w:tcPr>
            <w:tcW w:w="950" w:type="pct"/>
          </w:tcPr>
          <w:p w:rsidR="005E60B3" w:rsidRDefault="005E60B3" w:rsidP="00FE6813">
            <w:pPr>
              <w:pStyle w:val="TableParagraph"/>
              <w:spacing w:line="257" w:lineRule="exact"/>
              <w:ind w:left="109"/>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6" w:lineRule="exact"/>
              <w:ind w:left="467"/>
              <w:rPr>
                <w:sz w:val="24"/>
              </w:rPr>
            </w:pPr>
            <w:r>
              <w:rPr>
                <w:sz w:val="24"/>
              </w:rPr>
              <w:t>b.</w:t>
            </w:r>
            <w:r>
              <w:rPr>
                <w:spacing w:val="50"/>
                <w:sz w:val="24"/>
              </w:rPr>
              <w:t xml:space="preserve"> </w:t>
            </w:r>
            <w:r>
              <w:rPr>
                <w:sz w:val="24"/>
              </w:rPr>
              <w:t>secondary</w:t>
            </w:r>
            <w:r>
              <w:rPr>
                <w:spacing w:val="-5"/>
                <w:sz w:val="24"/>
              </w:rPr>
              <w:t xml:space="preserve"> </w:t>
            </w:r>
            <w:r>
              <w:rPr>
                <w:sz w:val="24"/>
              </w:rPr>
              <w:t>packaging</w:t>
            </w:r>
          </w:p>
        </w:tc>
        <w:tc>
          <w:tcPr>
            <w:tcW w:w="950" w:type="pct"/>
          </w:tcPr>
          <w:p w:rsidR="005E60B3" w:rsidRDefault="005E60B3" w:rsidP="00FE6813">
            <w:pPr>
              <w:pStyle w:val="TableParagraph"/>
              <w:spacing w:line="257" w:lineRule="exact"/>
              <w:ind w:left="109"/>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6" w:lineRule="exact"/>
              <w:ind w:left="467"/>
              <w:rPr>
                <w:sz w:val="24"/>
              </w:rPr>
            </w:pPr>
            <w:r>
              <w:rPr>
                <w:sz w:val="24"/>
              </w:rPr>
              <w:t>c.</w:t>
            </w:r>
            <w:r>
              <w:rPr>
                <w:spacing w:val="68"/>
                <w:sz w:val="24"/>
              </w:rPr>
              <w:t xml:space="preserve"> </w:t>
            </w:r>
            <w:r>
              <w:rPr>
                <w:sz w:val="24"/>
              </w:rPr>
              <w:t>testing</w:t>
            </w:r>
            <w:r>
              <w:rPr>
                <w:spacing w:val="-2"/>
                <w:sz w:val="24"/>
              </w:rPr>
              <w:t xml:space="preserve"> </w:t>
            </w:r>
            <w:r>
              <w:rPr>
                <w:sz w:val="24"/>
              </w:rPr>
              <w:t>[for</w:t>
            </w:r>
            <w:r>
              <w:rPr>
                <w:spacing w:val="-2"/>
                <w:sz w:val="24"/>
              </w:rPr>
              <w:t xml:space="preserve"> </w:t>
            </w:r>
            <w:r>
              <w:rPr>
                <w:sz w:val="24"/>
              </w:rPr>
              <w:t>example</w:t>
            </w:r>
            <w:r>
              <w:rPr>
                <w:spacing w:val="-2"/>
                <w:sz w:val="24"/>
              </w:rPr>
              <w:t xml:space="preserve"> </w:t>
            </w:r>
            <w:r>
              <w:rPr>
                <w:sz w:val="24"/>
              </w:rPr>
              <w:t>(e.g.),</w:t>
            </w:r>
            <w:r>
              <w:rPr>
                <w:spacing w:val="-2"/>
                <w:sz w:val="24"/>
              </w:rPr>
              <w:t xml:space="preserve"> </w:t>
            </w:r>
            <w:r>
              <w:rPr>
                <w:sz w:val="24"/>
              </w:rPr>
              <w:t>release,</w:t>
            </w:r>
            <w:r>
              <w:rPr>
                <w:spacing w:val="-4"/>
                <w:sz w:val="24"/>
              </w:rPr>
              <w:t xml:space="preserve"> </w:t>
            </w:r>
            <w:r>
              <w:rPr>
                <w:sz w:val="24"/>
              </w:rPr>
              <w:t>stability]</w:t>
            </w:r>
          </w:p>
        </w:tc>
        <w:tc>
          <w:tcPr>
            <w:tcW w:w="950" w:type="pct"/>
          </w:tcPr>
          <w:p w:rsidR="005E60B3" w:rsidRDefault="005E60B3" w:rsidP="00FE6813">
            <w:pPr>
              <w:pStyle w:val="TableParagraph"/>
              <w:spacing w:line="257" w:lineRule="exact"/>
              <w:ind w:left="109"/>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2</w:t>
            </w:r>
          </w:p>
        </w:tc>
        <w:tc>
          <w:tcPr>
            <w:tcW w:w="3652" w:type="pct"/>
          </w:tcPr>
          <w:p w:rsidR="005E60B3" w:rsidRDefault="005E60B3" w:rsidP="00FE6813">
            <w:pPr>
              <w:pStyle w:val="TableParagraph"/>
              <w:spacing w:line="240" w:lineRule="auto"/>
              <w:ind w:left="87" w:right="180"/>
              <w:rPr>
                <w:sz w:val="24"/>
              </w:rPr>
            </w:pPr>
            <w:r>
              <w:rPr>
                <w:sz w:val="24"/>
              </w:rPr>
              <w:t>Change in the drug product manufacturing process (e.g., scale-up,</w:t>
            </w:r>
            <w:r>
              <w:rPr>
                <w:spacing w:val="1"/>
                <w:sz w:val="24"/>
              </w:rPr>
              <w:t xml:space="preserve"> </w:t>
            </w:r>
            <w:r>
              <w:rPr>
                <w:sz w:val="24"/>
              </w:rPr>
              <w:t>changes to the formulation process); change from manual synthesis</w:t>
            </w:r>
            <w:r>
              <w:rPr>
                <w:spacing w:val="-57"/>
                <w:sz w:val="24"/>
              </w:rPr>
              <w:t xml:space="preserve"> </w:t>
            </w:r>
            <w:r>
              <w:rPr>
                <w:sz w:val="24"/>
              </w:rPr>
              <w:t>of</w:t>
            </w:r>
            <w:r>
              <w:rPr>
                <w:spacing w:val="-2"/>
                <w:sz w:val="24"/>
              </w:rPr>
              <w:t xml:space="preserve"> </w:t>
            </w:r>
            <w:r>
              <w:rPr>
                <w:sz w:val="24"/>
              </w:rPr>
              <w:t>positron-emitting</w:t>
            </w:r>
            <w:r>
              <w:rPr>
                <w:spacing w:val="-1"/>
                <w:sz w:val="24"/>
              </w:rPr>
              <w:t xml:space="preserve"> </w:t>
            </w:r>
            <w:r>
              <w:rPr>
                <w:sz w:val="24"/>
              </w:rPr>
              <w:t>radiopharmaceutical to</w:t>
            </w:r>
            <w:r>
              <w:rPr>
                <w:spacing w:val="-1"/>
                <w:sz w:val="24"/>
              </w:rPr>
              <w:t xml:space="preserve"> </w:t>
            </w:r>
            <w:r>
              <w:rPr>
                <w:sz w:val="24"/>
              </w:rPr>
              <w:t>use of</w:t>
            </w:r>
            <w:r>
              <w:rPr>
                <w:spacing w:val="-2"/>
                <w:sz w:val="24"/>
              </w:rPr>
              <w:t xml:space="preserve"> </w:t>
            </w:r>
            <w:r>
              <w:rPr>
                <w:sz w:val="24"/>
              </w:rPr>
              <w:t>Automatic Synthesis</w:t>
            </w:r>
            <w:r>
              <w:rPr>
                <w:spacing w:val="-1"/>
                <w:sz w:val="24"/>
              </w:rPr>
              <w:t xml:space="preserve"> </w:t>
            </w:r>
            <w:r>
              <w:rPr>
                <w:sz w:val="24"/>
              </w:rPr>
              <w:t>Unit</w:t>
            </w:r>
            <w:r>
              <w:rPr>
                <w:spacing w:val="-1"/>
                <w:sz w:val="24"/>
              </w:rPr>
              <w:t xml:space="preserve"> </w:t>
            </w:r>
            <w:r>
              <w:rPr>
                <w:sz w:val="24"/>
              </w:rPr>
              <w:t>(ASU)</w:t>
            </w:r>
            <w:r>
              <w:rPr>
                <w:spacing w:val="-1"/>
                <w:sz w:val="24"/>
              </w:rPr>
              <w:t xml:space="preserve"> </w:t>
            </w:r>
            <w:r>
              <w:rPr>
                <w:sz w:val="24"/>
              </w:rPr>
              <w:t>or</w:t>
            </w:r>
            <w:r>
              <w:rPr>
                <w:spacing w:val="-1"/>
                <w:sz w:val="24"/>
              </w:rPr>
              <w:t xml:space="preserve"> </w:t>
            </w:r>
            <w:r>
              <w:rPr>
                <w:sz w:val="24"/>
              </w:rPr>
              <w:t>change</w:t>
            </w:r>
            <w:r>
              <w:rPr>
                <w:spacing w:val="-2"/>
                <w:sz w:val="24"/>
              </w:rPr>
              <w:t xml:space="preserve"> </w:t>
            </w:r>
            <w:r>
              <w:rPr>
                <w:sz w:val="24"/>
              </w:rPr>
              <w:t>in</w:t>
            </w:r>
            <w:r>
              <w:rPr>
                <w:spacing w:val="-2"/>
                <w:sz w:val="24"/>
              </w:rPr>
              <w:t xml:space="preserve"> </w:t>
            </w:r>
            <w:r>
              <w:rPr>
                <w:sz w:val="24"/>
              </w:rPr>
              <w:t>type</w:t>
            </w:r>
            <w:r>
              <w:rPr>
                <w:spacing w:val="-2"/>
                <w:sz w:val="24"/>
              </w:rPr>
              <w:t xml:space="preserve"> </w:t>
            </w:r>
            <w:r>
              <w:rPr>
                <w:sz w:val="24"/>
              </w:rPr>
              <w:t>of</w:t>
            </w:r>
            <w:r>
              <w:rPr>
                <w:spacing w:val="-2"/>
                <w:sz w:val="24"/>
              </w:rPr>
              <w:t xml:space="preserve"> </w:t>
            </w:r>
            <w:r>
              <w:rPr>
                <w:sz w:val="24"/>
              </w:rPr>
              <w:t>ASU</w:t>
            </w:r>
          </w:p>
        </w:tc>
        <w:tc>
          <w:tcPr>
            <w:tcW w:w="950" w:type="pct"/>
          </w:tcPr>
          <w:p w:rsidR="005E60B3" w:rsidRDefault="005E60B3" w:rsidP="00FE6813">
            <w:pPr>
              <w:pStyle w:val="TableParagraph"/>
              <w:spacing w:line="273" w:lineRule="exact"/>
              <w:ind w:left="93"/>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3</w:t>
            </w:r>
          </w:p>
        </w:tc>
        <w:tc>
          <w:tcPr>
            <w:tcW w:w="3652" w:type="pct"/>
          </w:tcPr>
          <w:p w:rsidR="005E60B3" w:rsidRDefault="005E60B3" w:rsidP="00FE6813">
            <w:pPr>
              <w:pStyle w:val="TableParagraph"/>
              <w:spacing w:line="276" w:lineRule="exact"/>
              <w:ind w:left="467" w:right="180" w:hanging="360"/>
              <w:rPr>
                <w:sz w:val="24"/>
              </w:rPr>
            </w:pPr>
            <w:r>
              <w:rPr>
                <w:sz w:val="24"/>
              </w:rPr>
              <w:t>Deletion of a drug product manufacturer / manufacturing site,</w:t>
            </w:r>
            <w:r>
              <w:rPr>
                <w:spacing w:val="-58"/>
                <w:sz w:val="24"/>
              </w:rPr>
              <w:t xml:space="preserve"> </w:t>
            </w:r>
            <w:r>
              <w:rPr>
                <w:sz w:val="24"/>
              </w:rPr>
              <w:t>primary</w:t>
            </w:r>
            <w:r>
              <w:rPr>
                <w:spacing w:val="-1"/>
                <w:sz w:val="24"/>
              </w:rPr>
              <w:t xml:space="preserve"> </w:t>
            </w:r>
            <w:r>
              <w:rPr>
                <w:sz w:val="24"/>
              </w:rPr>
              <w:t>or secondary</w:t>
            </w:r>
            <w:r>
              <w:rPr>
                <w:spacing w:val="-1"/>
                <w:sz w:val="24"/>
              </w:rPr>
              <w:t xml:space="preserve"> </w:t>
            </w:r>
            <w:r>
              <w:rPr>
                <w:sz w:val="24"/>
              </w:rPr>
              <w:t>packaging</w:t>
            </w:r>
            <w:r>
              <w:rPr>
                <w:spacing w:val="-1"/>
                <w:sz w:val="24"/>
              </w:rPr>
              <w:t xml:space="preserve"> </w:t>
            </w:r>
            <w:r>
              <w:rPr>
                <w:sz w:val="24"/>
              </w:rPr>
              <w:t>site</w:t>
            </w:r>
            <w:r>
              <w:rPr>
                <w:spacing w:val="-2"/>
                <w:sz w:val="24"/>
              </w:rPr>
              <w:t xml:space="preserve"> </w:t>
            </w:r>
            <w:r>
              <w:rPr>
                <w:sz w:val="24"/>
              </w:rPr>
              <w:t>or</w:t>
            </w:r>
            <w:r>
              <w:rPr>
                <w:spacing w:val="-1"/>
                <w:sz w:val="24"/>
              </w:rPr>
              <w:t xml:space="preserve"> </w:t>
            </w:r>
            <w:r>
              <w:rPr>
                <w:sz w:val="24"/>
              </w:rPr>
              <w:t>testing</w:t>
            </w:r>
            <w:r>
              <w:rPr>
                <w:spacing w:val="-2"/>
                <w:sz w:val="24"/>
              </w:rPr>
              <w:t xml:space="preserve"> </w:t>
            </w:r>
            <w:r>
              <w:rPr>
                <w:sz w:val="24"/>
              </w:rPr>
              <w:t>site</w:t>
            </w:r>
          </w:p>
        </w:tc>
        <w:tc>
          <w:tcPr>
            <w:tcW w:w="950" w:type="pct"/>
          </w:tcPr>
          <w:p w:rsidR="005E60B3" w:rsidRDefault="005E60B3" w:rsidP="00FE6813">
            <w:pPr>
              <w:pStyle w:val="TableParagraph"/>
              <w:spacing w:line="274" w:lineRule="exact"/>
              <w:ind w:left="93"/>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4</w:t>
            </w:r>
          </w:p>
        </w:tc>
        <w:tc>
          <w:tcPr>
            <w:tcW w:w="3652" w:type="pct"/>
          </w:tcPr>
          <w:p w:rsidR="005E60B3" w:rsidRDefault="005E60B3" w:rsidP="00FE6813">
            <w:pPr>
              <w:pStyle w:val="TableParagraph"/>
              <w:ind w:left="107"/>
              <w:rPr>
                <w:sz w:val="24"/>
              </w:rPr>
            </w:pPr>
            <w:r>
              <w:rPr>
                <w:sz w:val="24"/>
              </w:rPr>
              <w:t>Change in the specifications for the drug product, involving:</w:t>
            </w:r>
          </w:p>
        </w:tc>
        <w:tc>
          <w:tcPr>
            <w:tcW w:w="950" w:type="pct"/>
          </w:tcPr>
          <w:p w:rsidR="005E60B3" w:rsidRDefault="005E60B3" w:rsidP="00FE6813">
            <w:pPr>
              <w:pStyle w:val="TableParagraph"/>
              <w:spacing w:line="257" w:lineRule="exact"/>
              <w:ind w:left="109"/>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C87249">
            <w:pPr>
              <w:pStyle w:val="TableParagraph"/>
              <w:widowControl w:val="0"/>
              <w:numPr>
                <w:ilvl w:val="0"/>
                <w:numId w:val="60"/>
              </w:numPr>
              <w:autoSpaceDE w:val="0"/>
              <w:autoSpaceDN w:val="0"/>
              <w:spacing w:before="0" w:after="0" w:line="240" w:lineRule="auto"/>
              <w:jc w:val="left"/>
              <w:rPr>
                <w:sz w:val="24"/>
              </w:rPr>
            </w:pPr>
            <w:r>
              <w:rPr>
                <w:sz w:val="24"/>
              </w:rPr>
              <w:t>deletion</w:t>
            </w:r>
            <w:r>
              <w:rPr>
                <w:spacing w:val="-2"/>
                <w:sz w:val="24"/>
              </w:rPr>
              <w:t xml:space="preserve"> </w:t>
            </w:r>
            <w:r>
              <w:rPr>
                <w:sz w:val="24"/>
              </w:rPr>
              <w:t>or</w:t>
            </w:r>
            <w:r>
              <w:rPr>
                <w:spacing w:val="-1"/>
                <w:sz w:val="24"/>
              </w:rPr>
              <w:t xml:space="preserve"> </w:t>
            </w:r>
            <w:r>
              <w:rPr>
                <w:sz w:val="24"/>
              </w:rPr>
              <w:t>replacement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test, relaxation</w:t>
            </w:r>
            <w:r>
              <w:rPr>
                <w:spacing w:val="-1"/>
                <w:sz w:val="24"/>
              </w:rPr>
              <w:t xml:space="preserve"> </w:t>
            </w:r>
            <w:r>
              <w:rPr>
                <w:sz w:val="24"/>
              </w:rPr>
              <w:t>of an acceptance</w:t>
            </w:r>
            <w:r>
              <w:rPr>
                <w:spacing w:val="-57"/>
                <w:sz w:val="24"/>
              </w:rPr>
              <w:t xml:space="preserve"> </w:t>
            </w:r>
            <w:r>
              <w:rPr>
                <w:sz w:val="24"/>
              </w:rPr>
              <w:t>criterion</w:t>
            </w:r>
            <w:r>
              <w:rPr>
                <w:spacing w:val="-2"/>
                <w:sz w:val="24"/>
              </w:rPr>
              <w:t xml:space="preserve"> </w:t>
            </w:r>
            <w:r>
              <w:rPr>
                <w:sz w:val="24"/>
              </w:rPr>
              <w:t>or</w:t>
            </w:r>
            <w:r>
              <w:rPr>
                <w:spacing w:val="-1"/>
                <w:sz w:val="24"/>
              </w:rPr>
              <w:t xml:space="preserve"> </w:t>
            </w:r>
            <w:r>
              <w:rPr>
                <w:sz w:val="24"/>
              </w:rPr>
              <w:t>addition</w:t>
            </w:r>
            <w:r>
              <w:rPr>
                <w:spacing w:val="-1"/>
                <w:sz w:val="24"/>
              </w:rPr>
              <w:t xml:space="preserve"> </w:t>
            </w:r>
            <w:r>
              <w:rPr>
                <w:sz w:val="24"/>
              </w:rPr>
              <w:t>of a</w:t>
            </w:r>
            <w:r>
              <w:rPr>
                <w:spacing w:val="-1"/>
                <w:sz w:val="24"/>
              </w:rPr>
              <w:t xml:space="preserve"> </w:t>
            </w:r>
            <w:r>
              <w:rPr>
                <w:sz w:val="24"/>
              </w:rPr>
              <w:t>test for a new impurity</w:t>
            </w:r>
          </w:p>
        </w:tc>
        <w:tc>
          <w:tcPr>
            <w:tcW w:w="950" w:type="pct"/>
          </w:tcPr>
          <w:p w:rsidR="005E60B3" w:rsidRDefault="005E60B3" w:rsidP="00FE6813">
            <w:pPr>
              <w:pStyle w:val="TableParagraph"/>
              <w:spacing w:line="257" w:lineRule="exact"/>
              <w:ind w:left="109"/>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C87249">
            <w:pPr>
              <w:pStyle w:val="TableParagraph"/>
              <w:widowControl w:val="0"/>
              <w:numPr>
                <w:ilvl w:val="0"/>
                <w:numId w:val="60"/>
              </w:numPr>
              <w:autoSpaceDE w:val="0"/>
              <w:autoSpaceDN w:val="0"/>
              <w:spacing w:before="0" w:after="0" w:line="273" w:lineRule="exact"/>
              <w:jc w:val="left"/>
              <w:rPr>
                <w:sz w:val="24"/>
              </w:rPr>
            </w:pPr>
            <w:r>
              <w:rPr>
                <w:sz w:val="24"/>
              </w:rPr>
              <w:t>addition</w:t>
            </w:r>
            <w:r>
              <w:rPr>
                <w:spacing w:val="-1"/>
                <w:sz w:val="24"/>
              </w:rPr>
              <w:t xml:space="preserve"> </w:t>
            </w:r>
            <w:r>
              <w:rPr>
                <w:sz w:val="24"/>
              </w:rPr>
              <w:t>of</w:t>
            </w:r>
            <w:r>
              <w:rPr>
                <w:spacing w:val="-1"/>
                <w:sz w:val="24"/>
              </w:rPr>
              <w:t xml:space="preserve"> </w:t>
            </w:r>
            <w:r>
              <w:rPr>
                <w:sz w:val="24"/>
              </w:rPr>
              <w:t>a test (other</w:t>
            </w:r>
            <w:r>
              <w:rPr>
                <w:spacing w:val="-1"/>
                <w:sz w:val="24"/>
              </w:rPr>
              <w:t xml:space="preserve"> </w:t>
            </w:r>
            <w:r>
              <w:rPr>
                <w:sz w:val="24"/>
              </w:rPr>
              <w:t>than a test for</w:t>
            </w:r>
            <w:r>
              <w:rPr>
                <w:spacing w:val="-1"/>
                <w:sz w:val="24"/>
              </w:rPr>
              <w:t xml:space="preserve"> </w:t>
            </w:r>
            <w:r>
              <w:rPr>
                <w:sz w:val="24"/>
              </w:rPr>
              <w:t>new</w:t>
            </w:r>
            <w:r>
              <w:rPr>
                <w:spacing w:val="-1"/>
                <w:sz w:val="24"/>
              </w:rPr>
              <w:t xml:space="preserve"> </w:t>
            </w:r>
            <w:r>
              <w:rPr>
                <w:sz w:val="24"/>
              </w:rPr>
              <w:t>impurity) or tightening</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acceptance criterion</w:t>
            </w:r>
          </w:p>
        </w:tc>
        <w:tc>
          <w:tcPr>
            <w:tcW w:w="950" w:type="pct"/>
          </w:tcPr>
          <w:p w:rsidR="005E60B3" w:rsidRDefault="005E60B3" w:rsidP="00FE6813">
            <w:pPr>
              <w:pStyle w:val="TableParagraph"/>
              <w:spacing w:line="257" w:lineRule="exact"/>
              <w:ind w:left="109"/>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5</w:t>
            </w:r>
          </w:p>
        </w:tc>
        <w:tc>
          <w:tcPr>
            <w:tcW w:w="3652" w:type="pct"/>
          </w:tcPr>
          <w:p w:rsidR="005E60B3" w:rsidRDefault="005E60B3" w:rsidP="00FE6813">
            <w:pPr>
              <w:pStyle w:val="TableParagraph"/>
              <w:spacing w:line="273" w:lineRule="exact"/>
              <w:ind w:left="107"/>
              <w:rPr>
                <w:sz w:val="24"/>
              </w:rPr>
            </w:pPr>
            <w:r>
              <w:rPr>
                <w:sz w:val="24"/>
              </w:rPr>
              <w:t>Change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shelf</w:t>
            </w:r>
            <w:r>
              <w:rPr>
                <w:spacing w:val="-2"/>
                <w:sz w:val="24"/>
              </w:rPr>
              <w:t xml:space="preserve"> </w:t>
            </w:r>
            <w:r>
              <w:rPr>
                <w:sz w:val="24"/>
              </w:rPr>
              <w:t>life</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drug</w:t>
            </w:r>
            <w:r>
              <w:rPr>
                <w:spacing w:val="-2"/>
                <w:sz w:val="24"/>
              </w:rPr>
              <w:t xml:space="preserve"> </w:t>
            </w:r>
            <w:r>
              <w:rPr>
                <w:sz w:val="24"/>
              </w:rPr>
              <w:t>product,</w:t>
            </w:r>
            <w:r>
              <w:rPr>
                <w:spacing w:val="-2"/>
                <w:sz w:val="24"/>
              </w:rPr>
              <w:t xml:space="preserve"> </w:t>
            </w:r>
            <w:r>
              <w:rPr>
                <w:sz w:val="24"/>
              </w:rPr>
              <w:t>involving:</w:t>
            </w:r>
          </w:p>
        </w:tc>
        <w:tc>
          <w:tcPr>
            <w:tcW w:w="950" w:type="pct"/>
          </w:tcPr>
          <w:p w:rsidR="005E60B3" w:rsidRDefault="005E60B3" w:rsidP="00FE6813">
            <w:pPr>
              <w:pStyle w:val="TableParagraph"/>
              <w:spacing w:line="257" w:lineRule="exact"/>
              <w:ind w:left="109"/>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C87249">
            <w:pPr>
              <w:pStyle w:val="TableParagraph"/>
              <w:widowControl w:val="0"/>
              <w:numPr>
                <w:ilvl w:val="0"/>
                <w:numId w:val="61"/>
              </w:numPr>
              <w:autoSpaceDE w:val="0"/>
              <w:autoSpaceDN w:val="0"/>
              <w:spacing w:before="0" w:after="0" w:line="273" w:lineRule="exact"/>
              <w:jc w:val="left"/>
              <w:rPr>
                <w:sz w:val="24"/>
              </w:rPr>
            </w:pPr>
            <w:r>
              <w:rPr>
                <w:sz w:val="24"/>
              </w:rPr>
              <w:t>Extension</w:t>
            </w:r>
          </w:p>
          <w:p w:rsidR="005E60B3" w:rsidRDefault="005E60B3" w:rsidP="00C87249">
            <w:pPr>
              <w:pStyle w:val="TableParagraph"/>
              <w:widowControl w:val="0"/>
              <w:numPr>
                <w:ilvl w:val="0"/>
                <w:numId w:val="62"/>
              </w:numPr>
              <w:autoSpaceDE w:val="0"/>
              <w:autoSpaceDN w:val="0"/>
              <w:spacing w:before="0" w:after="0" w:line="273" w:lineRule="exact"/>
              <w:ind w:hanging="470"/>
              <w:jc w:val="left"/>
              <w:rPr>
                <w:sz w:val="24"/>
              </w:rPr>
            </w:pPr>
            <w:r>
              <w:rPr>
                <w:sz w:val="24"/>
              </w:rPr>
              <w:t>if</w:t>
            </w:r>
            <w:r>
              <w:rPr>
                <w:spacing w:val="-2"/>
                <w:sz w:val="24"/>
              </w:rPr>
              <w:t xml:space="preserve"> </w:t>
            </w:r>
            <w:r>
              <w:rPr>
                <w:sz w:val="24"/>
              </w:rPr>
              <w:t>the approved</w:t>
            </w:r>
            <w:r>
              <w:rPr>
                <w:spacing w:val="-1"/>
                <w:sz w:val="24"/>
              </w:rPr>
              <w:t xml:space="preserve"> </w:t>
            </w:r>
            <w:r>
              <w:rPr>
                <w:sz w:val="24"/>
              </w:rPr>
              <w:t>shelf</w:t>
            </w:r>
            <w:r>
              <w:rPr>
                <w:spacing w:val="-1"/>
                <w:sz w:val="24"/>
              </w:rPr>
              <w:t xml:space="preserve"> </w:t>
            </w:r>
            <w:r>
              <w:rPr>
                <w:sz w:val="24"/>
              </w:rPr>
              <w:t>life</w:t>
            </w:r>
            <w:r>
              <w:rPr>
                <w:spacing w:val="-1"/>
                <w:sz w:val="24"/>
              </w:rPr>
              <w:t xml:space="preserve"> </w:t>
            </w:r>
            <w:r>
              <w:rPr>
                <w:sz w:val="24"/>
              </w:rPr>
              <w:t>is less</w:t>
            </w:r>
            <w:r>
              <w:rPr>
                <w:spacing w:val="-1"/>
                <w:sz w:val="24"/>
              </w:rPr>
              <w:t xml:space="preserve"> </w:t>
            </w:r>
            <w:r>
              <w:rPr>
                <w:sz w:val="24"/>
              </w:rPr>
              <w:t>than</w:t>
            </w:r>
            <w:r>
              <w:rPr>
                <w:spacing w:val="-1"/>
                <w:sz w:val="24"/>
              </w:rPr>
              <w:t xml:space="preserve"> </w:t>
            </w:r>
            <w:r>
              <w:rPr>
                <w:sz w:val="24"/>
              </w:rPr>
              <w:t>or</w:t>
            </w:r>
            <w:r>
              <w:rPr>
                <w:spacing w:val="-2"/>
                <w:sz w:val="24"/>
              </w:rPr>
              <w:t xml:space="preserve"> </w:t>
            </w:r>
            <w:r>
              <w:rPr>
                <w:sz w:val="24"/>
              </w:rPr>
              <w:t>equal</w:t>
            </w:r>
            <w:r>
              <w:rPr>
                <w:spacing w:val="-1"/>
                <w:sz w:val="24"/>
              </w:rPr>
              <w:t xml:space="preserve"> </w:t>
            </w:r>
            <w:r>
              <w:rPr>
                <w:sz w:val="24"/>
              </w:rPr>
              <w:t>to</w:t>
            </w:r>
            <w:r>
              <w:rPr>
                <w:spacing w:val="-2"/>
                <w:sz w:val="24"/>
              </w:rPr>
              <w:t xml:space="preserve"> </w:t>
            </w:r>
            <w:r>
              <w:rPr>
                <w:sz w:val="24"/>
              </w:rPr>
              <w:t>18</w:t>
            </w:r>
            <w:r>
              <w:rPr>
                <w:spacing w:val="1"/>
                <w:sz w:val="24"/>
              </w:rPr>
              <w:t xml:space="preserve"> </w:t>
            </w:r>
            <w:r>
              <w:rPr>
                <w:sz w:val="24"/>
              </w:rPr>
              <w:t>months</w:t>
            </w:r>
          </w:p>
        </w:tc>
        <w:tc>
          <w:tcPr>
            <w:tcW w:w="950" w:type="pct"/>
          </w:tcPr>
          <w:p w:rsidR="005E60B3" w:rsidRDefault="005E60B3" w:rsidP="00FE6813">
            <w:pPr>
              <w:pStyle w:val="TableParagraph"/>
              <w:spacing w:line="257" w:lineRule="exact"/>
              <w:ind w:left="110"/>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C87249">
            <w:pPr>
              <w:pStyle w:val="TableParagraph"/>
              <w:widowControl w:val="0"/>
              <w:numPr>
                <w:ilvl w:val="0"/>
                <w:numId w:val="62"/>
              </w:numPr>
              <w:tabs>
                <w:tab w:val="left" w:pos="1187"/>
              </w:tabs>
              <w:autoSpaceDE w:val="0"/>
              <w:autoSpaceDN w:val="0"/>
              <w:spacing w:before="0" w:after="0" w:line="257" w:lineRule="exact"/>
              <w:jc w:val="left"/>
              <w:rPr>
                <w:sz w:val="24"/>
              </w:rPr>
            </w:pPr>
            <w:r>
              <w:rPr>
                <w:sz w:val="24"/>
              </w:rPr>
              <w:t>if</w:t>
            </w:r>
            <w:r>
              <w:rPr>
                <w:spacing w:val="-2"/>
                <w:sz w:val="24"/>
              </w:rPr>
              <w:t xml:space="preserve"> </w:t>
            </w:r>
            <w:r>
              <w:rPr>
                <w:sz w:val="24"/>
              </w:rPr>
              <w:t>the</w:t>
            </w:r>
            <w:r>
              <w:rPr>
                <w:spacing w:val="-1"/>
                <w:sz w:val="24"/>
              </w:rPr>
              <w:t xml:space="preserve"> </w:t>
            </w:r>
            <w:r>
              <w:rPr>
                <w:sz w:val="24"/>
              </w:rPr>
              <w:t>approved shelf</w:t>
            </w:r>
            <w:r>
              <w:rPr>
                <w:spacing w:val="-2"/>
                <w:sz w:val="24"/>
              </w:rPr>
              <w:t xml:space="preserve"> </w:t>
            </w:r>
            <w:r>
              <w:rPr>
                <w:sz w:val="24"/>
              </w:rPr>
              <w:t>life is</w:t>
            </w:r>
            <w:r>
              <w:rPr>
                <w:spacing w:val="-1"/>
                <w:sz w:val="24"/>
              </w:rPr>
              <w:t xml:space="preserve"> </w:t>
            </w:r>
            <w:r>
              <w:rPr>
                <w:sz w:val="24"/>
              </w:rPr>
              <w:t>more than</w:t>
            </w:r>
            <w:r>
              <w:rPr>
                <w:spacing w:val="-1"/>
                <w:sz w:val="24"/>
              </w:rPr>
              <w:t xml:space="preserve"> </w:t>
            </w:r>
            <w:r>
              <w:rPr>
                <w:sz w:val="24"/>
              </w:rPr>
              <w:t>18 months</w:t>
            </w:r>
          </w:p>
        </w:tc>
        <w:tc>
          <w:tcPr>
            <w:tcW w:w="950" w:type="pct"/>
          </w:tcPr>
          <w:p w:rsidR="005E60B3" w:rsidRDefault="005E60B3" w:rsidP="00FE6813">
            <w:pPr>
              <w:pStyle w:val="TableParagraph"/>
              <w:spacing w:line="256" w:lineRule="exact"/>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C87249">
            <w:pPr>
              <w:pStyle w:val="TableParagraph"/>
              <w:widowControl w:val="0"/>
              <w:numPr>
                <w:ilvl w:val="0"/>
                <w:numId w:val="61"/>
              </w:numPr>
              <w:autoSpaceDE w:val="0"/>
              <w:autoSpaceDN w:val="0"/>
              <w:spacing w:before="0" w:after="0" w:line="256" w:lineRule="exact"/>
              <w:jc w:val="left"/>
              <w:rPr>
                <w:sz w:val="24"/>
              </w:rPr>
            </w:pPr>
            <w:r w:rsidRPr="00DD5393">
              <w:rPr>
                <w:sz w:val="24"/>
              </w:rPr>
              <w:t>Reduction (due to stability concerns</w:t>
            </w:r>
            <w:r>
              <w:rPr>
                <w:sz w:val="24"/>
              </w:rPr>
              <w:t>)</w:t>
            </w:r>
          </w:p>
        </w:tc>
        <w:tc>
          <w:tcPr>
            <w:tcW w:w="950" w:type="pct"/>
          </w:tcPr>
          <w:p w:rsidR="005E60B3" w:rsidRDefault="005E60B3" w:rsidP="00FE6813">
            <w:pPr>
              <w:pStyle w:val="TableParagraph"/>
              <w:spacing w:line="256" w:lineRule="exact"/>
              <w:ind w:left="109"/>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6</w:t>
            </w:r>
          </w:p>
        </w:tc>
        <w:tc>
          <w:tcPr>
            <w:tcW w:w="3652" w:type="pct"/>
          </w:tcPr>
          <w:p w:rsidR="005E60B3" w:rsidRDefault="005E60B3" w:rsidP="00FE6813">
            <w:pPr>
              <w:pStyle w:val="TableParagraph"/>
              <w:spacing w:line="256" w:lineRule="exact"/>
              <w:rPr>
                <w:sz w:val="24"/>
              </w:rPr>
            </w:pPr>
            <w:r>
              <w:rPr>
                <w:sz w:val="24"/>
              </w:rPr>
              <w:t>Change in the storage conditions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drug</w:t>
            </w:r>
            <w:r>
              <w:rPr>
                <w:spacing w:val="-1"/>
                <w:sz w:val="24"/>
              </w:rPr>
              <w:t xml:space="preserve"> </w:t>
            </w:r>
            <w:r>
              <w:rPr>
                <w:sz w:val="24"/>
              </w:rPr>
              <w:t>product</w:t>
            </w:r>
          </w:p>
        </w:tc>
        <w:tc>
          <w:tcPr>
            <w:tcW w:w="950" w:type="pct"/>
          </w:tcPr>
          <w:p w:rsidR="005E60B3" w:rsidRDefault="005E60B3" w:rsidP="00FE6813">
            <w:pPr>
              <w:pStyle w:val="TableParagraph"/>
              <w:spacing w:line="256" w:lineRule="exact"/>
              <w:ind w:left="110"/>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7</w:t>
            </w:r>
          </w:p>
        </w:tc>
        <w:tc>
          <w:tcPr>
            <w:tcW w:w="3652" w:type="pct"/>
          </w:tcPr>
          <w:p w:rsidR="005E60B3" w:rsidRPr="00D150C6" w:rsidRDefault="005E60B3" w:rsidP="00FE6813">
            <w:pPr>
              <w:pStyle w:val="TableParagraph"/>
              <w:spacing w:line="273" w:lineRule="exact"/>
              <w:rPr>
                <w:sz w:val="24"/>
                <w:highlight w:val="yellow"/>
              </w:rPr>
            </w:pPr>
            <w:r w:rsidRPr="00D150C6">
              <w:rPr>
                <w:sz w:val="24"/>
                <w:highlight w:val="yellow"/>
              </w:rPr>
              <w:t>Changes</w:t>
            </w:r>
            <w:r w:rsidRPr="00D150C6">
              <w:rPr>
                <w:spacing w:val="-1"/>
                <w:sz w:val="24"/>
                <w:highlight w:val="yellow"/>
              </w:rPr>
              <w:t xml:space="preserve"> </w:t>
            </w:r>
            <w:r w:rsidRPr="00D150C6">
              <w:rPr>
                <w:sz w:val="24"/>
                <w:highlight w:val="yellow"/>
              </w:rPr>
              <w:t>in</w:t>
            </w:r>
            <w:r w:rsidRPr="00D150C6">
              <w:rPr>
                <w:spacing w:val="-1"/>
                <w:sz w:val="24"/>
                <w:highlight w:val="yellow"/>
              </w:rPr>
              <w:t xml:space="preserve"> </w:t>
            </w:r>
            <w:r w:rsidRPr="00D150C6">
              <w:rPr>
                <w:sz w:val="24"/>
                <w:highlight w:val="yellow"/>
              </w:rPr>
              <w:t>final</w:t>
            </w:r>
            <w:r w:rsidRPr="00D150C6">
              <w:rPr>
                <w:spacing w:val="-1"/>
                <w:sz w:val="24"/>
                <w:highlight w:val="yellow"/>
              </w:rPr>
              <w:t xml:space="preserve"> </w:t>
            </w:r>
            <w:r w:rsidRPr="00D150C6">
              <w:rPr>
                <w:sz w:val="24"/>
                <w:highlight w:val="yellow"/>
              </w:rPr>
              <w:t>product</w:t>
            </w:r>
            <w:r w:rsidRPr="00D150C6">
              <w:rPr>
                <w:spacing w:val="-1"/>
                <w:sz w:val="24"/>
                <w:highlight w:val="yellow"/>
              </w:rPr>
              <w:t xml:space="preserve"> </w:t>
            </w:r>
            <w:r w:rsidRPr="00D150C6">
              <w:rPr>
                <w:sz w:val="24"/>
                <w:highlight w:val="yellow"/>
              </w:rPr>
              <w:t>dosage</w:t>
            </w:r>
            <w:r w:rsidRPr="00D150C6">
              <w:rPr>
                <w:spacing w:val="-2"/>
                <w:sz w:val="24"/>
                <w:highlight w:val="yellow"/>
              </w:rPr>
              <w:t xml:space="preserve"> </w:t>
            </w:r>
            <w:r w:rsidRPr="00D150C6">
              <w:rPr>
                <w:sz w:val="24"/>
                <w:highlight w:val="yellow"/>
              </w:rPr>
              <w:t>form</w:t>
            </w:r>
            <w:r w:rsidRPr="00D150C6">
              <w:rPr>
                <w:spacing w:val="-1"/>
                <w:sz w:val="24"/>
                <w:highlight w:val="yellow"/>
              </w:rPr>
              <w:t xml:space="preserve"> </w:t>
            </w:r>
            <w:r w:rsidRPr="00D150C6">
              <w:rPr>
                <w:sz w:val="24"/>
                <w:highlight w:val="yellow"/>
              </w:rPr>
              <w:t>(e.g.,</w:t>
            </w:r>
            <w:r w:rsidRPr="00D150C6">
              <w:rPr>
                <w:spacing w:val="-1"/>
                <w:sz w:val="24"/>
                <w:highlight w:val="yellow"/>
              </w:rPr>
              <w:t xml:space="preserve"> </w:t>
            </w:r>
            <w:r w:rsidRPr="00D150C6">
              <w:rPr>
                <w:sz w:val="24"/>
                <w:highlight w:val="yellow"/>
              </w:rPr>
              <w:t>liquid</w:t>
            </w:r>
            <w:r w:rsidRPr="00D150C6">
              <w:rPr>
                <w:spacing w:val="-1"/>
                <w:sz w:val="24"/>
                <w:highlight w:val="yellow"/>
              </w:rPr>
              <w:t xml:space="preserve"> </w:t>
            </w:r>
            <w:r w:rsidRPr="00D150C6">
              <w:rPr>
                <w:sz w:val="24"/>
                <w:highlight w:val="yellow"/>
              </w:rPr>
              <w:t>to</w:t>
            </w:r>
            <w:r w:rsidRPr="00D150C6">
              <w:rPr>
                <w:spacing w:val="-1"/>
                <w:sz w:val="24"/>
                <w:highlight w:val="yellow"/>
              </w:rPr>
              <w:t xml:space="preserve"> </w:t>
            </w:r>
            <w:r w:rsidRPr="00D150C6">
              <w:rPr>
                <w:sz w:val="24"/>
                <w:highlight w:val="yellow"/>
              </w:rPr>
              <w:t>lyophilized</w:t>
            </w:r>
          </w:p>
          <w:p w:rsidR="005E60B3" w:rsidRPr="00D150C6" w:rsidRDefault="005E60B3" w:rsidP="00FE6813">
            <w:pPr>
              <w:pStyle w:val="TableParagraph"/>
              <w:spacing w:line="259" w:lineRule="exact"/>
              <w:ind w:left="467"/>
              <w:rPr>
                <w:sz w:val="24"/>
                <w:highlight w:val="yellow"/>
              </w:rPr>
            </w:pPr>
            <w:r w:rsidRPr="00D150C6">
              <w:rPr>
                <w:sz w:val="24"/>
                <w:highlight w:val="yellow"/>
              </w:rPr>
              <w:t>formulation)</w:t>
            </w:r>
          </w:p>
        </w:tc>
        <w:tc>
          <w:tcPr>
            <w:tcW w:w="950" w:type="pct"/>
          </w:tcPr>
          <w:p w:rsidR="005E60B3" w:rsidRPr="00D150C6" w:rsidRDefault="005E60B3" w:rsidP="00FE6813">
            <w:pPr>
              <w:pStyle w:val="TableParagraph"/>
              <w:spacing w:line="273" w:lineRule="exact"/>
              <w:rPr>
                <w:sz w:val="24"/>
                <w:highlight w:val="yellow"/>
              </w:rPr>
            </w:pPr>
            <w:r w:rsidRPr="00D150C6">
              <w:rPr>
                <w:sz w:val="24"/>
                <w:highlight w:val="yellow"/>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8</w:t>
            </w:r>
          </w:p>
        </w:tc>
        <w:tc>
          <w:tcPr>
            <w:tcW w:w="3652" w:type="pct"/>
          </w:tcPr>
          <w:p w:rsidR="005E60B3" w:rsidRPr="00D150C6" w:rsidRDefault="005E60B3" w:rsidP="00FE6813">
            <w:pPr>
              <w:pStyle w:val="TableParagraph"/>
              <w:spacing w:line="256" w:lineRule="exact"/>
              <w:rPr>
                <w:sz w:val="24"/>
                <w:highlight w:val="yellow"/>
              </w:rPr>
            </w:pPr>
            <w:r w:rsidRPr="00D150C6">
              <w:rPr>
                <w:sz w:val="24"/>
                <w:highlight w:val="yellow"/>
              </w:rPr>
              <w:t>Changes</w:t>
            </w:r>
            <w:r w:rsidRPr="00D150C6">
              <w:rPr>
                <w:spacing w:val="-1"/>
                <w:sz w:val="24"/>
                <w:highlight w:val="yellow"/>
              </w:rPr>
              <w:t xml:space="preserve"> </w:t>
            </w:r>
            <w:r w:rsidRPr="00D150C6">
              <w:rPr>
                <w:sz w:val="24"/>
                <w:highlight w:val="yellow"/>
              </w:rPr>
              <w:t>in</w:t>
            </w:r>
            <w:r w:rsidRPr="00D150C6">
              <w:rPr>
                <w:spacing w:val="-1"/>
                <w:sz w:val="24"/>
                <w:highlight w:val="yellow"/>
              </w:rPr>
              <w:t xml:space="preserve"> </w:t>
            </w:r>
            <w:r w:rsidRPr="00D150C6">
              <w:rPr>
                <w:sz w:val="24"/>
                <w:highlight w:val="yellow"/>
              </w:rPr>
              <w:t>final</w:t>
            </w:r>
            <w:r w:rsidRPr="00D150C6">
              <w:rPr>
                <w:spacing w:val="-1"/>
                <w:sz w:val="24"/>
                <w:highlight w:val="yellow"/>
              </w:rPr>
              <w:t xml:space="preserve"> </w:t>
            </w:r>
            <w:r w:rsidRPr="00D150C6">
              <w:rPr>
                <w:sz w:val="24"/>
                <w:highlight w:val="yellow"/>
              </w:rPr>
              <w:t>product</w:t>
            </w:r>
            <w:r w:rsidRPr="00D150C6">
              <w:rPr>
                <w:spacing w:val="-1"/>
                <w:sz w:val="24"/>
                <w:highlight w:val="yellow"/>
              </w:rPr>
              <w:t xml:space="preserve"> </w:t>
            </w:r>
            <w:r w:rsidRPr="00D150C6">
              <w:rPr>
                <w:sz w:val="24"/>
                <w:highlight w:val="yellow"/>
              </w:rPr>
              <w:t>strength</w:t>
            </w:r>
          </w:p>
        </w:tc>
        <w:tc>
          <w:tcPr>
            <w:tcW w:w="950" w:type="pct"/>
          </w:tcPr>
          <w:p w:rsidR="005E60B3" w:rsidRPr="00D150C6" w:rsidRDefault="005E60B3" w:rsidP="00FE6813">
            <w:pPr>
              <w:pStyle w:val="TableParagraph"/>
              <w:spacing w:line="256" w:lineRule="exact"/>
              <w:ind w:left="110"/>
              <w:rPr>
                <w:sz w:val="24"/>
                <w:highlight w:val="yellow"/>
              </w:rPr>
            </w:pPr>
            <w:r w:rsidRPr="00D150C6">
              <w:rPr>
                <w:sz w:val="24"/>
                <w:highlight w:val="yellow"/>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9</w:t>
            </w:r>
          </w:p>
        </w:tc>
        <w:tc>
          <w:tcPr>
            <w:tcW w:w="3652" w:type="pct"/>
          </w:tcPr>
          <w:p w:rsidR="005E60B3" w:rsidRDefault="005E60B3" w:rsidP="00FE6813">
            <w:pPr>
              <w:pStyle w:val="TableParagraph"/>
              <w:spacing w:line="276" w:lineRule="exact"/>
              <w:ind w:left="467" w:right="172" w:hanging="360"/>
              <w:rPr>
                <w:sz w:val="24"/>
              </w:rPr>
            </w:pPr>
            <w:r>
              <w:rPr>
                <w:sz w:val="24"/>
              </w:rPr>
              <w:t>Change in diluent, involving replacement or addition of a diluent</w:t>
            </w:r>
            <w:r>
              <w:rPr>
                <w:spacing w:val="1"/>
                <w:sz w:val="24"/>
              </w:rPr>
              <w:t xml:space="preserve"> </w:t>
            </w:r>
            <w:r>
              <w:rPr>
                <w:sz w:val="24"/>
              </w:rPr>
              <w:t xml:space="preserve">for a </w:t>
            </w:r>
            <w:r>
              <w:rPr>
                <w:sz w:val="24"/>
              </w:rPr>
              <w:lastRenderedPageBreak/>
              <w:t>lyophilized powder or concentrated solution by a diluent</w:t>
            </w:r>
            <w:r>
              <w:rPr>
                <w:spacing w:val="1"/>
                <w:sz w:val="24"/>
              </w:rPr>
              <w:t xml:space="preserve"> </w:t>
            </w:r>
            <w:r>
              <w:rPr>
                <w:sz w:val="24"/>
              </w:rPr>
              <w:t>which is commercially available in Canada, is water for injection</w:t>
            </w:r>
            <w:r>
              <w:rPr>
                <w:spacing w:val="1"/>
                <w:sz w:val="24"/>
              </w:rPr>
              <w:t xml:space="preserve"> </w:t>
            </w:r>
            <w:r>
              <w:rPr>
                <w:sz w:val="24"/>
              </w:rPr>
              <w:t>(WFI) or a salt solution, and after reconstitution, there is no change</w:t>
            </w:r>
            <w:r>
              <w:rPr>
                <w:spacing w:val="-57"/>
                <w:sz w:val="24"/>
              </w:rPr>
              <w:t xml:space="preserve"> </w:t>
            </w:r>
            <w:r>
              <w:rPr>
                <w:sz w:val="24"/>
              </w:rPr>
              <w:t>in the drug product specifications outside of the approved ranges.</w:t>
            </w:r>
          </w:p>
        </w:tc>
        <w:tc>
          <w:tcPr>
            <w:tcW w:w="950" w:type="pct"/>
          </w:tcPr>
          <w:p w:rsidR="005E60B3" w:rsidRDefault="005E60B3" w:rsidP="00FE6813">
            <w:pPr>
              <w:pStyle w:val="TableParagraph"/>
              <w:spacing w:line="274" w:lineRule="exact"/>
              <w:rPr>
                <w:sz w:val="24"/>
              </w:rPr>
            </w:pPr>
            <w:r>
              <w:rPr>
                <w:sz w:val="24"/>
              </w:rPr>
              <w:lastRenderedPageBreak/>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lastRenderedPageBreak/>
              <w:t>10.</w:t>
            </w:r>
          </w:p>
        </w:tc>
        <w:tc>
          <w:tcPr>
            <w:tcW w:w="3652" w:type="pct"/>
          </w:tcPr>
          <w:p w:rsidR="005E60B3" w:rsidRDefault="005E60B3" w:rsidP="00FE6813">
            <w:pPr>
              <w:pStyle w:val="TableParagraph"/>
              <w:spacing w:line="256" w:lineRule="exact"/>
              <w:rPr>
                <w:sz w:val="24"/>
              </w:rPr>
            </w:pPr>
            <w:r>
              <w:rPr>
                <w:sz w:val="24"/>
              </w:rPr>
              <w:t>Change in radiolytic protective</w:t>
            </w:r>
            <w:r>
              <w:rPr>
                <w:spacing w:val="-2"/>
                <w:sz w:val="24"/>
              </w:rPr>
              <w:t xml:space="preserve"> </w:t>
            </w:r>
            <w:r>
              <w:rPr>
                <w:sz w:val="24"/>
              </w:rPr>
              <w:t>agent</w:t>
            </w:r>
            <w:r>
              <w:rPr>
                <w:spacing w:val="-1"/>
                <w:sz w:val="24"/>
              </w:rPr>
              <w:t xml:space="preserve"> </w:t>
            </w:r>
            <w:r>
              <w:rPr>
                <w:sz w:val="24"/>
              </w:rPr>
              <w:t>or</w:t>
            </w:r>
            <w:r>
              <w:rPr>
                <w:spacing w:val="-1"/>
                <w:sz w:val="24"/>
              </w:rPr>
              <w:t xml:space="preserve"> </w:t>
            </w:r>
            <w:r>
              <w:rPr>
                <w:sz w:val="24"/>
              </w:rPr>
              <w:t>antioxidant</w:t>
            </w:r>
          </w:p>
        </w:tc>
        <w:tc>
          <w:tcPr>
            <w:tcW w:w="950" w:type="pct"/>
          </w:tcPr>
          <w:p w:rsidR="005E60B3" w:rsidRDefault="005E60B3" w:rsidP="00FE6813">
            <w:pPr>
              <w:pStyle w:val="TableParagraph"/>
              <w:spacing w:line="256" w:lineRule="exact"/>
              <w:ind w:left="110"/>
              <w:rPr>
                <w:sz w:val="24"/>
              </w:rPr>
            </w:pPr>
            <w:r>
              <w:rPr>
                <w:sz w:val="24"/>
              </w:rPr>
              <w:t>Amendment</w:t>
            </w:r>
          </w:p>
        </w:tc>
      </w:tr>
      <w:tr w:rsidR="005E60B3" w:rsidTr="00FE6813">
        <w:trPr>
          <w:trHeight w:val="376"/>
        </w:trPr>
        <w:tc>
          <w:tcPr>
            <w:tcW w:w="5000" w:type="pct"/>
            <w:gridSpan w:val="3"/>
          </w:tcPr>
          <w:p w:rsidR="005E60B3" w:rsidRDefault="005E60B3" w:rsidP="00FE6813">
            <w:pPr>
              <w:pStyle w:val="TableParagraph"/>
              <w:spacing w:line="256" w:lineRule="exact"/>
              <w:ind w:left="110"/>
              <w:rPr>
                <w:sz w:val="24"/>
              </w:rPr>
            </w:pPr>
            <w:r>
              <w:rPr>
                <w:b/>
                <w:sz w:val="24"/>
              </w:rPr>
              <w:t>DRUG</w:t>
            </w:r>
            <w:r>
              <w:rPr>
                <w:b/>
                <w:spacing w:val="-4"/>
                <w:sz w:val="24"/>
              </w:rPr>
              <w:t xml:space="preserve"> </w:t>
            </w:r>
            <w:r>
              <w:rPr>
                <w:b/>
                <w:sz w:val="24"/>
              </w:rPr>
              <w:t>SUBSTANCE</w:t>
            </w:r>
            <w:r>
              <w:rPr>
                <w:b/>
                <w:spacing w:val="-4"/>
                <w:sz w:val="24"/>
              </w:rPr>
              <w:t xml:space="preserve"> </w:t>
            </w:r>
            <w:r>
              <w:rPr>
                <w:b/>
                <w:sz w:val="24"/>
              </w:rPr>
              <w:t>(Pharmaceuticals)</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w:t>
            </w:r>
          </w:p>
        </w:tc>
        <w:tc>
          <w:tcPr>
            <w:tcW w:w="3652" w:type="pct"/>
          </w:tcPr>
          <w:p w:rsidR="005E60B3" w:rsidRDefault="005E60B3" w:rsidP="00FE6813">
            <w:pPr>
              <w:pStyle w:val="TableParagraph"/>
              <w:spacing w:line="257" w:lineRule="exact"/>
              <w:rPr>
                <w:b/>
                <w:sz w:val="24"/>
              </w:rPr>
            </w:pPr>
            <w:r>
              <w:rPr>
                <w:b/>
                <w:sz w:val="24"/>
              </w:rPr>
              <w:t>Type</w:t>
            </w:r>
            <w:r>
              <w:rPr>
                <w:b/>
                <w:spacing w:val="-1"/>
                <w:sz w:val="24"/>
              </w:rPr>
              <w:t xml:space="preserve"> </w:t>
            </w:r>
            <w:r>
              <w:rPr>
                <w:b/>
                <w:sz w:val="24"/>
              </w:rPr>
              <w:t>of Change</w:t>
            </w:r>
          </w:p>
        </w:tc>
        <w:tc>
          <w:tcPr>
            <w:tcW w:w="950" w:type="pct"/>
          </w:tcPr>
          <w:p w:rsidR="005E60B3" w:rsidRDefault="005E60B3" w:rsidP="00FE6813">
            <w:pPr>
              <w:pStyle w:val="TableParagraph"/>
              <w:spacing w:line="257" w:lineRule="exact"/>
              <w:rPr>
                <w:b/>
                <w:sz w:val="24"/>
              </w:rPr>
            </w:pPr>
            <w:r>
              <w:rPr>
                <w:b/>
                <w:sz w:val="24"/>
              </w:rPr>
              <w:t>Submission</w:t>
            </w:r>
            <w:r>
              <w:rPr>
                <w:b/>
                <w:spacing w:val="-3"/>
                <w:sz w:val="24"/>
              </w:rPr>
              <w:t xml:space="preserve"> </w:t>
            </w:r>
            <w:r>
              <w:rPr>
                <w:b/>
                <w:sz w:val="24"/>
              </w:rPr>
              <w:t>Type</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1</w:t>
            </w:r>
          </w:p>
        </w:tc>
        <w:tc>
          <w:tcPr>
            <w:tcW w:w="3652" w:type="pct"/>
          </w:tcPr>
          <w:p w:rsidR="005E60B3" w:rsidRDefault="005E60B3" w:rsidP="00FE6813">
            <w:pPr>
              <w:pStyle w:val="TableParagraph"/>
              <w:spacing w:line="256" w:lineRule="exact"/>
              <w:rPr>
                <w:sz w:val="24"/>
              </w:rPr>
            </w:pPr>
            <w:r>
              <w:rPr>
                <w:sz w:val="24"/>
              </w:rPr>
              <w:t>Replacement</w:t>
            </w:r>
            <w:r>
              <w:rPr>
                <w:spacing w:val="-1"/>
                <w:sz w:val="24"/>
              </w:rPr>
              <w:t xml:space="preserve"> </w:t>
            </w:r>
            <w:r>
              <w:rPr>
                <w:sz w:val="24"/>
              </w:rPr>
              <w:t>or</w:t>
            </w:r>
            <w:r>
              <w:rPr>
                <w:spacing w:val="-1"/>
                <w:sz w:val="24"/>
              </w:rPr>
              <w:t xml:space="preserve"> </w:t>
            </w:r>
            <w:r>
              <w:rPr>
                <w:sz w:val="24"/>
              </w:rPr>
              <w:t>addition</w:t>
            </w:r>
            <w:r>
              <w:rPr>
                <w:spacing w:val="-3"/>
                <w:sz w:val="24"/>
              </w:rPr>
              <w:t xml:space="preserve"> </w:t>
            </w:r>
            <w:r>
              <w:rPr>
                <w:sz w:val="24"/>
              </w:rPr>
              <w:t>of</w:t>
            </w:r>
            <w:r>
              <w:rPr>
                <w:spacing w:val="-1"/>
                <w:sz w:val="24"/>
              </w:rPr>
              <w:t xml:space="preserve"> </w:t>
            </w:r>
            <w:r>
              <w:rPr>
                <w:sz w:val="24"/>
              </w:rPr>
              <w:t>a manufacturing</w:t>
            </w:r>
            <w:r>
              <w:rPr>
                <w:spacing w:val="-1"/>
                <w:sz w:val="24"/>
              </w:rPr>
              <w:t xml:space="preserve"> </w:t>
            </w:r>
            <w:r>
              <w:rPr>
                <w:sz w:val="24"/>
              </w:rPr>
              <w:t>site</w:t>
            </w:r>
            <w:r>
              <w:rPr>
                <w:spacing w:val="-2"/>
                <w:sz w:val="24"/>
              </w:rPr>
              <w:t xml:space="preserve"> </w:t>
            </w:r>
            <w:r>
              <w:rPr>
                <w:sz w:val="24"/>
              </w:rPr>
              <w:t>involving:</w:t>
            </w:r>
          </w:p>
        </w:tc>
        <w:tc>
          <w:tcPr>
            <w:tcW w:w="950" w:type="pct"/>
          </w:tcPr>
          <w:p w:rsidR="005E60B3" w:rsidRDefault="005E60B3" w:rsidP="00FE6813">
            <w:pPr>
              <w:pStyle w:val="TableParagraph"/>
              <w:spacing w:line="256" w:lineRule="exact"/>
              <w:ind w:left="110"/>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6" w:lineRule="exact"/>
              <w:ind w:left="467"/>
              <w:rPr>
                <w:sz w:val="24"/>
              </w:rPr>
            </w:pPr>
            <w:r>
              <w:rPr>
                <w:sz w:val="24"/>
              </w:rPr>
              <w:t>a.</w:t>
            </w:r>
            <w:r>
              <w:rPr>
                <w:spacing w:val="59"/>
                <w:sz w:val="24"/>
              </w:rPr>
              <w:t xml:space="preserve"> </w:t>
            </w:r>
            <w:r>
              <w:rPr>
                <w:sz w:val="24"/>
              </w:rPr>
              <w:t>production of drug substance</w:t>
            </w:r>
          </w:p>
        </w:tc>
        <w:tc>
          <w:tcPr>
            <w:tcW w:w="950" w:type="pct"/>
          </w:tcPr>
          <w:p w:rsidR="005E60B3" w:rsidRDefault="005E60B3" w:rsidP="00FE6813">
            <w:pPr>
              <w:pStyle w:val="TableParagraph"/>
              <w:spacing w:line="256" w:lineRule="exact"/>
              <w:ind w:left="110"/>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7" w:lineRule="exact"/>
              <w:ind w:left="467"/>
              <w:rPr>
                <w:sz w:val="24"/>
              </w:rPr>
            </w:pPr>
            <w:r>
              <w:rPr>
                <w:sz w:val="24"/>
              </w:rPr>
              <w:t>b.</w:t>
            </w:r>
            <w:r>
              <w:rPr>
                <w:spacing w:val="37"/>
                <w:sz w:val="24"/>
              </w:rPr>
              <w:t xml:space="preserve"> </w:t>
            </w:r>
            <w:r>
              <w:rPr>
                <w:sz w:val="24"/>
              </w:rPr>
              <w:t>testing</w:t>
            </w:r>
            <w:r>
              <w:rPr>
                <w:spacing w:val="-4"/>
                <w:sz w:val="24"/>
              </w:rPr>
              <w:t xml:space="preserve"> </w:t>
            </w:r>
            <w:r>
              <w:rPr>
                <w:sz w:val="24"/>
              </w:rPr>
              <w:t>(e.g.,</w:t>
            </w:r>
            <w:r>
              <w:rPr>
                <w:spacing w:val="-4"/>
                <w:sz w:val="24"/>
              </w:rPr>
              <w:t xml:space="preserve"> </w:t>
            </w:r>
            <w:r>
              <w:rPr>
                <w:sz w:val="24"/>
              </w:rPr>
              <w:t>release,</w:t>
            </w:r>
            <w:r>
              <w:rPr>
                <w:spacing w:val="-4"/>
                <w:sz w:val="24"/>
              </w:rPr>
              <w:t xml:space="preserve"> </w:t>
            </w:r>
            <w:r>
              <w:rPr>
                <w:sz w:val="24"/>
              </w:rPr>
              <w:t>stability)</w:t>
            </w:r>
          </w:p>
        </w:tc>
        <w:tc>
          <w:tcPr>
            <w:tcW w:w="950" w:type="pct"/>
          </w:tcPr>
          <w:p w:rsidR="005E60B3" w:rsidRDefault="005E60B3" w:rsidP="00FE6813">
            <w:pPr>
              <w:pStyle w:val="TableParagraph"/>
              <w:spacing w:line="257" w:lineRule="exact"/>
              <w:ind w:left="106"/>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2</w:t>
            </w:r>
          </w:p>
        </w:tc>
        <w:tc>
          <w:tcPr>
            <w:tcW w:w="3652" w:type="pct"/>
          </w:tcPr>
          <w:p w:rsidR="005E60B3" w:rsidRDefault="005E60B3" w:rsidP="00FE6813">
            <w:pPr>
              <w:pStyle w:val="TableParagraph"/>
              <w:spacing w:line="276" w:lineRule="exact"/>
              <w:ind w:left="467" w:right="499" w:hanging="360"/>
              <w:rPr>
                <w:sz w:val="24"/>
              </w:rPr>
            </w:pPr>
            <w:r>
              <w:rPr>
                <w:sz w:val="24"/>
              </w:rPr>
              <w:t>Change in the manufacturing process for the drug substance</w:t>
            </w:r>
            <w:r>
              <w:rPr>
                <w:spacing w:val="1"/>
                <w:sz w:val="24"/>
              </w:rPr>
              <w:t xml:space="preserve"> </w:t>
            </w:r>
            <w:r>
              <w:rPr>
                <w:sz w:val="24"/>
              </w:rPr>
              <w:t>intermediate or starting material (e.g., reaction conditions, solvents,</w:t>
            </w:r>
            <w:r>
              <w:rPr>
                <w:spacing w:val="-57"/>
                <w:sz w:val="24"/>
              </w:rPr>
              <w:t xml:space="preserve"> </w:t>
            </w:r>
            <w:r>
              <w:rPr>
                <w:sz w:val="24"/>
              </w:rPr>
              <w:t>catalysts,</w:t>
            </w:r>
            <w:r>
              <w:rPr>
                <w:spacing w:val="-2"/>
                <w:sz w:val="24"/>
              </w:rPr>
              <w:t xml:space="preserve"> </w:t>
            </w:r>
            <w:r>
              <w:rPr>
                <w:sz w:val="24"/>
              </w:rPr>
              <w:t>synthetic</w:t>
            </w:r>
            <w:r>
              <w:rPr>
                <w:spacing w:val="-1"/>
                <w:sz w:val="24"/>
              </w:rPr>
              <w:t xml:space="preserve"> </w:t>
            </w:r>
            <w:r>
              <w:rPr>
                <w:sz w:val="24"/>
              </w:rPr>
              <w:t>routes,</w:t>
            </w:r>
            <w:r>
              <w:rPr>
                <w:spacing w:val="-1"/>
                <w:sz w:val="24"/>
              </w:rPr>
              <w:t xml:space="preserve"> </w:t>
            </w:r>
            <w:r>
              <w:rPr>
                <w:sz w:val="24"/>
              </w:rPr>
              <w:t>reagents,</w:t>
            </w:r>
            <w:r>
              <w:rPr>
                <w:spacing w:val="-1"/>
                <w:sz w:val="24"/>
              </w:rPr>
              <w:t xml:space="preserve"> </w:t>
            </w:r>
            <w:r>
              <w:rPr>
                <w:sz w:val="24"/>
              </w:rPr>
              <w:t>etc.)</w:t>
            </w:r>
          </w:p>
        </w:tc>
        <w:tc>
          <w:tcPr>
            <w:tcW w:w="950" w:type="pct"/>
          </w:tcPr>
          <w:p w:rsidR="005E60B3" w:rsidRDefault="005E60B3" w:rsidP="00FE6813">
            <w:pPr>
              <w:pStyle w:val="TableParagraph"/>
              <w:spacing w:line="273" w:lineRule="exact"/>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3</w:t>
            </w:r>
          </w:p>
        </w:tc>
        <w:tc>
          <w:tcPr>
            <w:tcW w:w="3652" w:type="pct"/>
          </w:tcPr>
          <w:p w:rsidR="005E60B3" w:rsidRDefault="005E60B3" w:rsidP="00FE6813">
            <w:pPr>
              <w:pStyle w:val="TableParagraph"/>
              <w:spacing w:line="256" w:lineRule="exact"/>
              <w:rPr>
                <w:sz w:val="24"/>
              </w:rPr>
            </w:pPr>
            <w:r>
              <w:rPr>
                <w:sz w:val="24"/>
              </w:rPr>
              <w:t>Change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batch</w:t>
            </w:r>
            <w:r>
              <w:rPr>
                <w:spacing w:val="-1"/>
                <w:sz w:val="24"/>
              </w:rPr>
              <w:t xml:space="preserve"> </w:t>
            </w:r>
            <w:r>
              <w:rPr>
                <w:sz w:val="24"/>
              </w:rPr>
              <w:t>size</w:t>
            </w:r>
            <w:r>
              <w:rPr>
                <w:spacing w:val="-1"/>
                <w:sz w:val="24"/>
              </w:rPr>
              <w:t xml:space="preserve"> </w:t>
            </w:r>
            <w:r>
              <w:rPr>
                <w:sz w:val="24"/>
              </w:rPr>
              <w:t>for</w:t>
            </w:r>
            <w:r>
              <w:rPr>
                <w:spacing w:val="-2"/>
                <w:sz w:val="24"/>
              </w:rPr>
              <w:t xml:space="preserve"> </w:t>
            </w:r>
            <w:r>
              <w:rPr>
                <w:sz w:val="24"/>
              </w:rPr>
              <w:t>the</w:t>
            </w:r>
            <w:r>
              <w:rPr>
                <w:spacing w:val="-1"/>
                <w:sz w:val="24"/>
              </w:rPr>
              <w:t xml:space="preserve"> </w:t>
            </w:r>
            <w:r>
              <w:rPr>
                <w:sz w:val="24"/>
              </w:rPr>
              <w:t>drug</w:t>
            </w:r>
            <w:r>
              <w:rPr>
                <w:spacing w:val="-1"/>
                <w:sz w:val="24"/>
              </w:rPr>
              <w:t xml:space="preserve"> </w:t>
            </w:r>
            <w:r>
              <w:rPr>
                <w:sz w:val="24"/>
              </w:rPr>
              <w:t>substance</w:t>
            </w:r>
            <w:r>
              <w:rPr>
                <w:spacing w:val="-1"/>
                <w:sz w:val="24"/>
              </w:rPr>
              <w:t xml:space="preserve"> </w:t>
            </w:r>
            <w:r>
              <w:rPr>
                <w:sz w:val="24"/>
              </w:rPr>
              <w:t>(no</w:t>
            </w:r>
            <w:r>
              <w:rPr>
                <w:spacing w:val="-1"/>
                <w:sz w:val="24"/>
              </w:rPr>
              <w:t xml:space="preserve"> </w:t>
            </w:r>
            <w:r>
              <w:rPr>
                <w:sz w:val="24"/>
              </w:rPr>
              <w:t>impact</w:t>
            </w:r>
            <w:r>
              <w:rPr>
                <w:spacing w:val="-2"/>
                <w:sz w:val="24"/>
              </w:rPr>
              <w:t xml:space="preserve"> </w:t>
            </w:r>
            <w:r>
              <w:rPr>
                <w:sz w:val="24"/>
              </w:rPr>
              <w:t>on</w:t>
            </w:r>
            <w:r>
              <w:rPr>
                <w:spacing w:val="-1"/>
                <w:sz w:val="24"/>
              </w:rPr>
              <w:t xml:space="preserve"> </w:t>
            </w:r>
            <w:r>
              <w:rPr>
                <w:sz w:val="24"/>
              </w:rPr>
              <w:t>quality)</w:t>
            </w:r>
          </w:p>
        </w:tc>
        <w:tc>
          <w:tcPr>
            <w:tcW w:w="950" w:type="pct"/>
          </w:tcPr>
          <w:p w:rsidR="005E60B3" w:rsidRDefault="005E60B3" w:rsidP="00FE6813">
            <w:pPr>
              <w:pStyle w:val="TableParagraph"/>
              <w:spacing w:line="256" w:lineRule="exact"/>
              <w:ind w:left="106"/>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4</w:t>
            </w:r>
          </w:p>
        </w:tc>
        <w:tc>
          <w:tcPr>
            <w:tcW w:w="3652" w:type="pct"/>
          </w:tcPr>
          <w:p w:rsidR="005E60B3" w:rsidRDefault="005E60B3" w:rsidP="00FE6813">
            <w:pPr>
              <w:pStyle w:val="TableParagraph"/>
              <w:spacing w:line="256" w:lineRule="exact"/>
              <w:rPr>
                <w:sz w:val="24"/>
              </w:rPr>
            </w:pPr>
            <w:r>
              <w:rPr>
                <w:sz w:val="24"/>
              </w:rPr>
              <w:t>Change</w:t>
            </w:r>
            <w:r>
              <w:rPr>
                <w:spacing w:val="-1"/>
                <w:sz w:val="24"/>
              </w:rPr>
              <w:t xml:space="preserve"> </w:t>
            </w:r>
            <w:r>
              <w:rPr>
                <w:sz w:val="24"/>
              </w:rPr>
              <w:t>in the specification for the drug substance</w:t>
            </w:r>
            <w:r>
              <w:rPr>
                <w:spacing w:val="-1"/>
                <w:sz w:val="24"/>
              </w:rPr>
              <w:t xml:space="preserve"> </w:t>
            </w:r>
            <w:r>
              <w:rPr>
                <w:sz w:val="24"/>
              </w:rPr>
              <w:t>involving test and acceptance criteria:</w:t>
            </w:r>
          </w:p>
        </w:tc>
        <w:tc>
          <w:tcPr>
            <w:tcW w:w="950" w:type="pct"/>
          </w:tcPr>
          <w:p w:rsidR="005E60B3" w:rsidRDefault="005E60B3" w:rsidP="00FE6813">
            <w:pPr>
              <w:pStyle w:val="TableParagraph"/>
              <w:spacing w:line="256" w:lineRule="exact"/>
              <w:ind w:left="106"/>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76" w:lineRule="exact"/>
              <w:ind w:left="827" w:right="499" w:hanging="360"/>
              <w:rPr>
                <w:sz w:val="24"/>
              </w:rPr>
            </w:pPr>
            <w:r>
              <w:rPr>
                <w:sz w:val="24"/>
              </w:rPr>
              <w:t>a.</w:t>
            </w:r>
            <w:r>
              <w:rPr>
                <w:spacing w:val="1"/>
                <w:sz w:val="24"/>
              </w:rPr>
              <w:t xml:space="preserve"> </w:t>
            </w:r>
            <w:r>
              <w:rPr>
                <w:sz w:val="24"/>
              </w:rPr>
              <w:t>Deletion or replacement of a test, relaxation of an acceptance</w:t>
            </w:r>
            <w:r>
              <w:rPr>
                <w:spacing w:val="-57"/>
                <w:sz w:val="24"/>
              </w:rPr>
              <w:t xml:space="preserve"> </w:t>
            </w:r>
            <w:r>
              <w:rPr>
                <w:sz w:val="24"/>
              </w:rPr>
              <w:t>criterion,</w:t>
            </w:r>
            <w:r>
              <w:rPr>
                <w:spacing w:val="-2"/>
                <w:sz w:val="24"/>
              </w:rPr>
              <w:t xml:space="preserve"> </w:t>
            </w:r>
            <w:r>
              <w:rPr>
                <w:sz w:val="24"/>
              </w:rPr>
              <w:t>or</w:t>
            </w:r>
            <w:r>
              <w:rPr>
                <w:spacing w:val="-1"/>
                <w:sz w:val="24"/>
              </w:rPr>
              <w:t xml:space="preserve"> </w:t>
            </w:r>
            <w:r>
              <w:rPr>
                <w:sz w:val="24"/>
              </w:rPr>
              <w:t>addition</w:t>
            </w:r>
            <w:r>
              <w:rPr>
                <w:spacing w:val="-1"/>
                <w:sz w:val="24"/>
              </w:rPr>
              <w:t xml:space="preserve"> </w:t>
            </w:r>
            <w:r>
              <w:rPr>
                <w:sz w:val="24"/>
              </w:rPr>
              <w:t>of a test for a new impurity</w:t>
            </w:r>
          </w:p>
        </w:tc>
        <w:tc>
          <w:tcPr>
            <w:tcW w:w="950" w:type="pct"/>
          </w:tcPr>
          <w:p w:rsidR="005E60B3" w:rsidRDefault="005E60B3" w:rsidP="00FE6813">
            <w:pPr>
              <w:pStyle w:val="TableParagraph"/>
              <w:spacing w:line="273" w:lineRule="exact"/>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76" w:lineRule="exact"/>
              <w:ind w:left="827" w:right="91" w:hanging="360"/>
              <w:rPr>
                <w:sz w:val="24"/>
              </w:rPr>
            </w:pPr>
            <w:r>
              <w:rPr>
                <w:sz w:val="24"/>
              </w:rPr>
              <w:t>b.</w:t>
            </w:r>
            <w:r>
              <w:rPr>
                <w:spacing w:val="1"/>
                <w:sz w:val="24"/>
              </w:rPr>
              <w:t xml:space="preserve"> </w:t>
            </w:r>
            <w:r>
              <w:rPr>
                <w:sz w:val="24"/>
              </w:rPr>
              <w:t>addition of a test (other than a test for a new impurity) or tightening</w:t>
            </w:r>
            <w:r>
              <w:rPr>
                <w:spacing w:val="-57"/>
                <w:sz w:val="24"/>
              </w:rPr>
              <w:t xml:space="preserve"> </w:t>
            </w:r>
            <w:r>
              <w:rPr>
                <w:sz w:val="24"/>
              </w:rPr>
              <w:t>of</w:t>
            </w:r>
            <w:r>
              <w:rPr>
                <w:spacing w:val="-1"/>
                <w:sz w:val="24"/>
              </w:rPr>
              <w:t xml:space="preserve"> </w:t>
            </w:r>
            <w:r>
              <w:rPr>
                <w:sz w:val="24"/>
              </w:rPr>
              <w:t>an acceptance criterion</w:t>
            </w:r>
          </w:p>
        </w:tc>
        <w:tc>
          <w:tcPr>
            <w:tcW w:w="950" w:type="pct"/>
          </w:tcPr>
          <w:p w:rsidR="005E60B3" w:rsidRDefault="005E60B3" w:rsidP="00FE6813">
            <w:pPr>
              <w:pStyle w:val="TableParagraph"/>
              <w:spacing w:line="273" w:lineRule="exact"/>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5</w:t>
            </w:r>
          </w:p>
        </w:tc>
        <w:tc>
          <w:tcPr>
            <w:tcW w:w="3652" w:type="pct"/>
          </w:tcPr>
          <w:p w:rsidR="005E60B3" w:rsidRDefault="005E60B3" w:rsidP="00FE6813">
            <w:pPr>
              <w:pStyle w:val="TableParagraph"/>
              <w:spacing w:line="256" w:lineRule="exact"/>
              <w:rPr>
                <w:sz w:val="24"/>
              </w:rPr>
            </w:pPr>
            <w:r>
              <w:rPr>
                <w:sz w:val="24"/>
              </w:rPr>
              <w:t>Change in the re-test period (or shelf</w:t>
            </w:r>
            <w:r>
              <w:rPr>
                <w:spacing w:val="-1"/>
                <w:sz w:val="24"/>
              </w:rPr>
              <w:t xml:space="preserve"> </w:t>
            </w:r>
            <w:r>
              <w:rPr>
                <w:sz w:val="24"/>
              </w:rPr>
              <w:t>life)</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drug</w:t>
            </w:r>
            <w:r>
              <w:rPr>
                <w:spacing w:val="-1"/>
                <w:sz w:val="24"/>
              </w:rPr>
              <w:t xml:space="preserve"> </w:t>
            </w:r>
            <w:r>
              <w:rPr>
                <w:sz w:val="24"/>
              </w:rPr>
              <w:t>substance,</w:t>
            </w:r>
            <w:r>
              <w:rPr>
                <w:spacing w:val="-1"/>
                <w:sz w:val="24"/>
              </w:rPr>
              <w:t xml:space="preserve"> </w:t>
            </w:r>
            <w:r>
              <w:rPr>
                <w:sz w:val="24"/>
              </w:rPr>
              <w:t>involving:</w:t>
            </w:r>
          </w:p>
        </w:tc>
        <w:tc>
          <w:tcPr>
            <w:tcW w:w="950" w:type="pct"/>
          </w:tcPr>
          <w:p w:rsidR="005E60B3" w:rsidRDefault="005E60B3" w:rsidP="00FE6813">
            <w:pPr>
              <w:pStyle w:val="TableParagraph"/>
              <w:spacing w:line="273" w:lineRule="exact"/>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6" w:lineRule="exact"/>
              <w:ind w:left="467"/>
              <w:rPr>
                <w:sz w:val="24"/>
              </w:rPr>
            </w:pPr>
            <w:r>
              <w:rPr>
                <w:sz w:val="24"/>
              </w:rPr>
              <w:t>a.</w:t>
            </w:r>
            <w:r>
              <w:rPr>
                <w:spacing w:val="74"/>
                <w:sz w:val="24"/>
              </w:rPr>
              <w:t xml:space="preserve"> </w:t>
            </w:r>
            <w:r>
              <w:rPr>
                <w:sz w:val="24"/>
              </w:rPr>
              <w:t>Extension</w:t>
            </w:r>
          </w:p>
        </w:tc>
        <w:tc>
          <w:tcPr>
            <w:tcW w:w="950" w:type="pct"/>
          </w:tcPr>
          <w:p w:rsidR="005E60B3" w:rsidRDefault="005E60B3" w:rsidP="00FE6813">
            <w:pPr>
              <w:pStyle w:val="TableParagraph"/>
              <w:spacing w:line="256" w:lineRule="exact"/>
              <w:ind w:left="108"/>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7" w:lineRule="exact"/>
              <w:ind w:left="467"/>
              <w:rPr>
                <w:sz w:val="24"/>
              </w:rPr>
            </w:pPr>
            <w:r>
              <w:rPr>
                <w:sz w:val="24"/>
              </w:rPr>
              <w:t>b.</w:t>
            </w:r>
            <w:r>
              <w:rPr>
                <w:spacing w:val="60"/>
                <w:sz w:val="24"/>
              </w:rPr>
              <w:t xml:space="preserve"> </w:t>
            </w:r>
            <w:r>
              <w:rPr>
                <w:sz w:val="24"/>
              </w:rPr>
              <w:t>Reduction</w:t>
            </w:r>
            <w:r>
              <w:rPr>
                <w:spacing w:val="-1"/>
                <w:sz w:val="24"/>
              </w:rPr>
              <w:t xml:space="preserve"> </w:t>
            </w:r>
            <w:r>
              <w:rPr>
                <w:sz w:val="24"/>
              </w:rPr>
              <w:t>(due to stability concerns)</w:t>
            </w:r>
          </w:p>
        </w:tc>
        <w:tc>
          <w:tcPr>
            <w:tcW w:w="950" w:type="pct"/>
          </w:tcPr>
          <w:p w:rsidR="005E60B3" w:rsidRDefault="005E60B3" w:rsidP="00FE6813">
            <w:pPr>
              <w:pStyle w:val="TableParagraph"/>
              <w:spacing w:line="257" w:lineRule="exact"/>
              <w:ind w:left="109"/>
              <w:rPr>
                <w:sz w:val="24"/>
              </w:rPr>
            </w:pPr>
            <w:r>
              <w:rPr>
                <w:sz w:val="24"/>
              </w:rPr>
              <w:t>Amendment</w:t>
            </w:r>
          </w:p>
        </w:tc>
      </w:tr>
      <w:tr w:rsidR="005E60B3" w:rsidTr="00FE6813">
        <w:trPr>
          <w:trHeight w:val="376"/>
        </w:trPr>
        <w:tc>
          <w:tcPr>
            <w:tcW w:w="5000" w:type="pct"/>
            <w:gridSpan w:val="3"/>
          </w:tcPr>
          <w:p w:rsidR="005E60B3" w:rsidRDefault="005E60B3" w:rsidP="00FE6813">
            <w:pPr>
              <w:pStyle w:val="TableParagraph"/>
              <w:spacing w:line="257" w:lineRule="exact"/>
              <w:ind w:left="109"/>
              <w:rPr>
                <w:sz w:val="24"/>
              </w:rPr>
            </w:pPr>
            <w:r>
              <w:rPr>
                <w:b/>
                <w:sz w:val="24"/>
              </w:rPr>
              <w:t>DRUG PRODUCT (Pharmaceuticals)</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lastRenderedPageBreak/>
              <w:t>1</w:t>
            </w:r>
          </w:p>
        </w:tc>
        <w:tc>
          <w:tcPr>
            <w:tcW w:w="3652" w:type="pct"/>
          </w:tcPr>
          <w:p w:rsidR="005E60B3" w:rsidRDefault="005E60B3" w:rsidP="00FE6813">
            <w:pPr>
              <w:pStyle w:val="TableParagraph"/>
              <w:spacing w:line="256" w:lineRule="exact"/>
              <w:rPr>
                <w:sz w:val="24"/>
              </w:rPr>
            </w:pPr>
            <w:r>
              <w:rPr>
                <w:sz w:val="24"/>
              </w:rPr>
              <w:t>Addition</w:t>
            </w:r>
            <w:r>
              <w:rPr>
                <w:spacing w:val="-4"/>
                <w:sz w:val="24"/>
              </w:rPr>
              <w:t xml:space="preserve"> </w:t>
            </w:r>
            <w:r>
              <w:rPr>
                <w:sz w:val="24"/>
              </w:rPr>
              <w:t>of</w:t>
            </w:r>
            <w:r>
              <w:rPr>
                <w:spacing w:val="-3"/>
                <w:sz w:val="24"/>
              </w:rPr>
              <w:t xml:space="preserve"> </w:t>
            </w:r>
            <w:r>
              <w:rPr>
                <w:sz w:val="24"/>
              </w:rPr>
              <w:t>a</w:t>
            </w:r>
            <w:r>
              <w:rPr>
                <w:spacing w:val="-3"/>
                <w:sz w:val="24"/>
              </w:rPr>
              <w:t xml:space="preserve"> </w:t>
            </w:r>
            <w:r>
              <w:rPr>
                <w:sz w:val="24"/>
              </w:rPr>
              <w:t>dosage</w:t>
            </w:r>
            <w:r>
              <w:rPr>
                <w:spacing w:val="-4"/>
                <w:sz w:val="24"/>
              </w:rPr>
              <w:t xml:space="preserve"> </w:t>
            </w:r>
            <w:r>
              <w:rPr>
                <w:sz w:val="24"/>
              </w:rPr>
              <w:t>form</w:t>
            </w:r>
            <w:r>
              <w:rPr>
                <w:spacing w:val="-3"/>
                <w:sz w:val="24"/>
              </w:rPr>
              <w:t xml:space="preserve"> </w:t>
            </w:r>
            <w:r>
              <w:rPr>
                <w:sz w:val="24"/>
              </w:rPr>
              <w:t>or</w:t>
            </w:r>
            <w:r>
              <w:rPr>
                <w:spacing w:val="-4"/>
                <w:sz w:val="24"/>
              </w:rPr>
              <w:t xml:space="preserve"> </w:t>
            </w:r>
            <w:r>
              <w:rPr>
                <w:sz w:val="24"/>
              </w:rPr>
              <w:t>strength</w:t>
            </w:r>
          </w:p>
        </w:tc>
        <w:tc>
          <w:tcPr>
            <w:tcW w:w="950" w:type="pct"/>
          </w:tcPr>
          <w:p w:rsidR="005E60B3" w:rsidRDefault="005E60B3" w:rsidP="00FE6813">
            <w:pPr>
              <w:pStyle w:val="TableParagraph"/>
              <w:spacing w:line="256" w:lineRule="exact"/>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2</w:t>
            </w:r>
          </w:p>
        </w:tc>
        <w:tc>
          <w:tcPr>
            <w:tcW w:w="3652" w:type="pct"/>
          </w:tcPr>
          <w:p w:rsidR="005E60B3" w:rsidRDefault="005E60B3" w:rsidP="00FE6813">
            <w:pPr>
              <w:pStyle w:val="TableParagraph"/>
              <w:spacing w:line="257" w:lineRule="exact"/>
              <w:rPr>
                <w:sz w:val="24"/>
              </w:rPr>
            </w:pPr>
            <w:r>
              <w:rPr>
                <w:sz w:val="24"/>
              </w:rPr>
              <w:t>Change</w:t>
            </w:r>
            <w:r>
              <w:rPr>
                <w:spacing w:val="-1"/>
                <w:sz w:val="24"/>
              </w:rPr>
              <w:t xml:space="preserve"> </w:t>
            </w:r>
            <w:r>
              <w:rPr>
                <w:sz w:val="24"/>
              </w:rPr>
              <w:t>in the composition of a dosage form</w:t>
            </w:r>
          </w:p>
        </w:tc>
        <w:tc>
          <w:tcPr>
            <w:tcW w:w="950" w:type="pct"/>
          </w:tcPr>
          <w:p w:rsidR="005E60B3" w:rsidRDefault="005E60B3" w:rsidP="00FE6813">
            <w:pPr>
              <w:pStyle w:val="TableParagraph"/>
              <w:spacing w:line="257" w:lineRule="exact"/>
              <w:ind w:left="111"/>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3</w:t>
            </w:r>
          </w:p>
        </w:tc>
        <w:tc>
          <w:tcPr>
            <w:tcW w:w="3652" w:type="pct"/>
          </w:tcPr>
          <w:p w:rsidR="005E60B3" w:rsidRDefault="005E60B3" w:rsidP="00FE6813">
            <w:pPr>
              <w:pStyle w:val="TableParagraph"/>
              <w:spacing w:line="273" w:lineRule="exact"/>
              <w:rPr>
                <w:sz w:val="24"/>
              </w:rPr>
            </w:pPr>
            <w:r>
              <w:rPr>
                <w:sz w:val="24"/>
              </w:rPr>
              <w:t>Qualitative</w:t>
            </w:r>
            <w:r>
              <w:rPr>
                <w:spacing w:val="-2"/>
                <w:sz w:val="24"/>
              </w:rPr>
              <w:t xml:space="preserve"> </w:t>
            </w:r>
            <w:r>
              <w:rPr>
                <w:sz w:val="24"/>
              </w:rPr>
              <w:t>or</w:t>
            </w:r>
            <w:r>
              <w:rPr>
                <w:spacing w:val="-1"/>
                <w:sz w:val="24"/>
              </w:rPr>
              <w:t xml:space="preserve"> </w:t>
            </w:r>
            <w:r>
              <w:rPr>
                <w:sz w:val="24"/>
              </w:rPr>
              <w:t>quantitative</w:t>
            </w:r>
            <w:r>
              <w:rPr>
                <w:spacing w:val="-1"/>
                <w:sz w:val="24"/>
              </w:rPr>
              <w:t xml:space="preserve"> </w:t>
            </w:r>
            <w:r>
              <w:rPr>
                <w:sz w:val="24"/>
              </w:rPr>
              <w:t>addition,</w:t>
            </w:r>
            <w:r>
              <w:rPr>
                <w:spacing w:val="-2"/>
                <w:sz w:val="24"/>
              </w:rPr>
              <w:t xml:space="preserve"> </w:t>
            </w:r>
            <w:r>
              <w:rPr>
                <w:sz w:val="24"/>
              </w:rPr>
              <w:t>deletion</w:t>
            </w:r>
            <w:r>
              <w:rPr>
                <w:spacing w:val="-1"/>
                <w:sz w:val="24"/>
              </w:rPr>
              <w:t xml:space="preserve"> </w:t>
            </w:r>
            <w:r>
              <w:rPr>
                <w:sz w:val="24"/>
              </w:rPr>
              <w:t>or</w:t>
            </w:r>
            <w:r>
              <w:rPr>
                <w:spacing w:val="-1"/>
                <w:sz w:val="24"/>
              </w:rPr>
              <w:t xml:space="preserve"> </w:t>
            </w:r>
            <w:r>
              <w:rPr>
                <w:sz w:val="24"/>
              </w:rPr>
              <w:t>replacement</w:t>
            </w:r>
            <w:r>
              <w:rPr>
                <w:spacing w:val="-2"/>
                <w:sz w:val="24"/>
              </w:rPr>
              <w:t xml:space="preserve"> </w:t>
            </w:r>
            <w:r>
              <w:rPr>
                <w:sz w:val="24"/>
              </w:rPr>
              <w:t>of</w:t>
            </w:r>
            <w:r>
              <w:rPr>
                <w:spacing w:val="-1"/>
                <w:sz w:val="24"/>
              </w:rPr>
              <w:t xml:space="preserve"> </w:t>
            </w:r>
            <w:r>
              <w:rPr>
                <w:sz w:val="24"/>
              </w:rPr>
              <w:t>a</w:t>
            </w:r>
            <w:r>
              <w:rPr>
                <w:spacing w:val="-1"/>
                <w:sz w:val="24"/>
              </w:rPr>
              <w:t xml:space="preserve"> </w:t>
            </w:r>
            <w:r>
              <w:rPr>
                <w:sz w:val="24"/>
              </w:rPr>
              <w:t>colour</w:t>
            </w:r>
          </w:p>
          <w:p w:rsidR="005E60B3" w:rsidRDefault="005E60B3" w:rsidP="00FE6813">
            <w:pPr>
              <w:pStyle w:val="TableParagraph"/>
              <w:spacing w:line="259" w:lineRule="exact"/>
              <w:ind w:left="87"/>
              <w:rPr>
                <w:sz w:val="24"/>
              </w:rPr>
            </w:pPr>
            <w:r>
              <w:rPr>
                <w:sz w:val="24"/>
              </w:rPr>
              <w:t>or</w:t>
            </w:r>
            <w:r>
              <w:rPr>
                <w:spacing w:val="-1"/>
                <w:sz w:val="24"/>
              </w:rPr>
              <w:t xml:space="preserve"> </w:t>
            </w:r>
            <w:r>
              <w:rPr>
                <w:sz w:val="24"/>
              </w:rPr>
              <w:t>flavour with no negative</w:t>
            </w:r>
            <w:r>
              <w:rPr>
                <w:spacing w:val="-1"/>
                <w:sz w:val="24"/>
              </w:rPr>
              <w:t xml:space="preserve"> </w:t>
            </w:r>
            <w:r>
              <w:rPr>
                <w:sz w:val="24"/>
              </w:rPr>
              <w:t>impact on stability</w:t>
            </w:r>
          </w:p>
        </w:tc>
        <w:tc>
          <w:tcPr>
            <w:tcW w:w="950" w:type="pct"/>
          </w:tcPr>
          <w:p w:rsidR="005E60B3" w:rsidRDefault="005E60B3" w:rsidP="00FE6813">
            <w:pPr>
              <w:pStyle w:val="TableParagraph"/>
              <w:spacing w:line="273" w:lineRule="exact"/>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4</w:t>
            </w:r>
          </w:p>
        </w:tc>
        <w:tc>
          <w:tcPr>
            <w:tcW w:w="3652" w:type="pct"/>
          </w:tcPr>
          <w:p w:rsidR="005E60B3" w:rsidRDefault="005E60B3" w:rsidP="00FE6813">
            <w:pPr>
              <w:pStyle w:val="TableParagraph"/>
              <w:spacing w:line="276" w:lineRule="exact"/>
              <w:ind w:left="467" w:hanging="360"/>
              <w:rPr>
                <w:sz w:val="24"/>
              </w:rPr>
            </w:pPr>
            <w:r>
              <w:rPr>
                <w:sz w:val="24"/>
              </w:rPr>
              <w:t>Change in diluent, involving replacement or addition of a diluent for a</w:t>
            </w:r>
            <w:r>
              <w:rPr>
                <w:spacing w:val="-57"/>
                <w:sz w:val="24"/>
              </w:rPr>
              <w:t xml:space="preserve"> </w:t>
            </w:r>
            <w:r>
              <w:rPr>
                <w:sz w:val="24"/>
              </w:rPr>
              <w:t>lyophilized</w:t>
            </w:r>
            <w:r>
              <w:rPr>
                <w:spacing w:val="-1"/>
                <w:sz w:val="24"/>
              </w:rPr>
              <w:t xml:space="preserve"> </w:t>
            </w:r>
            <w:r>
              <w:rPr>
                <w:sz w:val="24"/>
              </w:rPr>
              <w:t>powder</w:t>
            </w:r>
            <w:r>
              <w:rPr>
                <w:spacing w:val="-1"/>
                <w:sz w:val="24"/>
              </w:rPr>
              <w:t xml:space="preserve"> </w:t>
            </w:r>
            <w:r>
              <w:rPr>
                <w:sz w:val="24"/>
              </w:rPr>
              <w:t>or</w:t>
            </w:r>
            <w:r>
              <w:rPr>
                <w:spacing w:val="-1"/>
                <w:sz w:val="24"/>
              </w:rPr>
              <w:t xml:space="preserve"> </w:t>
            </w:r>
            <w:r>
              <w:rPr>
                <w:sz w:val="24"/>
              </w:rPr>
              <w:t>concentrated</w:t>
            </w:r>
            <w:r>
              <w:rPr>
                <w:spacing w:val="-1"/>
                <w:sz w:val="24"/>
              </w:rPr>
              <w:t xml:space="preserve"> </w:t>
            </w:r>
            <w:r>
              <w:rPr>
                <w:sz w:val="24"/>
              </w:rPr>
              <w:t>solution</w:t>
            </w:r>
          </w:p>
        </w:tc>
        <w:tc>
          <w:tcPr>
            <w:tcW w:w="950" w:type="pct"/>
          </w:tcPr>
          <w:p w:rsidR="005E60B3" w:rsidRDefault="005E60B3" w:rsidP="00FE6813">
            <w:pPr>
              <w:pStyle w:val="TableParagraph"/>
              <w:spacing w:line="273" w:lineRule="exact"/>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5</w:t>
            </w:r>
          </w:p>
        </w:tc>
        <w:tc>
          <w:tcPr>
            <w:tcW w:w="3652" w:type="pct"/>
          </w:tcPr>
          <w:p w:rsidR="005E60B3" w:rsidRDefault="005E60B3" w:rsidP="00FE6813">
            <w:pPr>
              <w:pStyle w:val="TableParagraph"/>
              <w:spacing w:line="256" w:lineRule="exact"/>
              <w:rPr>
                <w:sz w:val="24"/>
              </w:rPr>
            </w:pPr>
            <w:r>
              <w:rPr>
                <w:sz w:val="24"/>
              </w:rPr>
              <w:t>Replacement</w:t>
            </w:r>
            <w:r>
              <w:rPr>
                <w:spacing w:val="-1"/>
                <w:sz w:val="24"/>
              </w:rPr>
              <w:t xml:space="preserve"> </w:t>
            </w:r>
            <w:r>
              <w:rPr>
                <w:sz w:val="24"/>
              </w:rPr>
              <w:t>or</w:t>
            </w:r>
            <w:r>
              <w:rPr>
                <w:spacing w:val="-1"/>
                <w:sz w:val="24"/>
              </w:rPr>
              <w:t xml:space="preserve"> </w:t>
            </w:r>
            <w:r>
              <w:rPr>
                <w:sz w:val="24"/>
              </w:rPr>
              <w:t>addition</w:t>
            </w:r>
            <w:r>
              <w:rPr>
                <w:spacing w:val="-3"/>
                <w:sz w:val="24"/>
              </w:rPr>
              <w:t xml:space="preserve"> </w:t>
            </w:r>
            <w:r>
              <w:rPr>
                <w:sz w:val="24"/>
              </w:rPr>
              <w:t>of</w:t>
            </w:r>
            <w:r>
              <w:rPr>
                <w:spacing w:val="-1"/>
                <w:sz w:val="24"/>
              </w:rPr>
              <w:t xml:space="preserve"> </w:t>
            </w:r>
            <w:r>
              <w:rPr>
                <w:sz w:val="24"/>
              </w:rPr>
              <w:t>a</w:t>
            </w:r>
            <w:r>
              <w:rPr>
                <w:spacing w:val="-1"/>
                <w:sz w:val="24"/>
              </w:rPr>
              <w:t xml:space="preserve"> </w:t>
            </w:r>
            <w:r>
              <w:rPr>
                <w:sz w:val="24"/>
              </w:rPr>
              <w:t>drug</w:t>
            </w:r>
            <w:r>
              <w:rPr>
                <w:spacing w:val="-1"/>
                <w:sz w:val="24"/>
              </w:rPr>
              <w:t xml:space="preserve"> </w:t>
            </w:r>
            <w:r>
              <w:rPr>
                <w:sz w:val="24"/>
              </w:rPr>
              <w:t>product</w:t>
            </w:r>
            <w:r>
              <w:rPr>
                <w:spacing w:val="-1"/>
                <w:sz w:val="24"/>
              </w:rPr>
              <w:t xml:space="preserve"> </w:t>
            </w:r>
            <w:r>
              <w:rPr>
                <w:sz w:val="24"/>
              </w:rPr>
              <w:t>manufacturer</w:t>
            </w:r>
            <w:r>
              <w:rPr>
                <w:spacing w:val="-1"/>
                <w:sz w:val="24"/>
              </w:rPr>
              <w:t xml:space="preserve"> </w:t>
            </w:r>
            <w:r>
              <w:rPr>
                <w:sz w:val="24"/>
              </w:rPr>
              <w:t>/</w:t>
            </w:r>
            <w:r>
              <w:rPr>
                <w:spacing w:val="-2"/>
                <w:sz w:val="24"/>
              </w:rPr>
              <w:t xml:space="preserve"> </w:t>
            </w:r>
            <w:r>
              <w:rPr>
                <w:sz w:val="24"/>
              </w:rPr>
              <w:t>manufacturing</w:t>
            </w:r>
            <w:r>
              <w:rPr>
                <w:spacing w:val="-2"/>
                <w:sz w:val="24"/>
              </w:rPr>
              <w:t xml:space="preserve"> </w:t>
            </w:r>
            <w:r>
              <w:rPr>
                <w:sz w:val="24"/>
              </w:rPr>
              <w:t>site</w:t>
            </w:r>
            <w:r>
              <w:rPr>
                <w:spacing w:val="-2"/>
                <w:sz w:val="24"/>
              </w:rPr>
              <w:t xml:space="preserve"> </w:t>
            </w:r>
            <w:r>
              <w:rPr>
                <w:sz w:val="24"/>
              </w:rPr>
              <w:t>involving:</w:t>
            </w:r>
          </w:p>
        </w:tc>
        <w:tc>
          <w:tcPr>
            <w:tcW w:w="950" w:type="pct"/>
          </w:tcPr>
          <w:p w:rsidR="005E60B3" w:rsidRDefault="005E60B3" w:rsidP="00FE6813">
            <w:pPr>
              <w:pStyle w:val="TableParagraph"/>
              <w:spacing w:line="257" w:lineRule="exact"/>
              <w:ind w:left="109"/>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76" w:lineRule="exact"/>
              <w:ind w:left="827" w:hanging="360"/>
              <w:rPr>
                <w:sz w:val="24"/>
              </w:rPr>
            </w:pPr>
            <w:r>
              <w:rPr>
                <w:sz w:val="24"/>
              </w:rPr>
              <w:t>a.</w:t>
            </w:r>
            <w:r>
              <w:rPr>
                <w:spacing w:val="14"/>
                <w:sz w:val="24"/>
              </w:rPr>
              <w:t xml:space="preserve"> </w:t>
            </w:r>
            <w:r>
              <w:rPr>
                <w:sz w:val="24"/>
              </w:rPr>
              <w:t>Production</w:t>
            </w:r>
            <w:r>
              <w:rPr>
                <w:spacing w:val="-2"/>
                <w:sz w:val="24"/>
              </w:rPr>
              <w:t xml:space="preserve"> </w:t>
            </w:r>
            <w:r>
              <w:rPr>
                <w:sz w:val="24"/>
              </w:rPr>
              <w:t>of</w:t>
            </w:r>
            <w:r>
              <w:rPr>
                <w:spacing w:val="-1"/>
                <w:sz w:val="24"/>
              </w:rPr>
              <w:t xml:space="preserve"> </w:t>
            </w:r>
            <w:r>
              <w:rPr>
                <w:sz w:val="24"/>
              </w:rPr>
              <w:t>an</w:t>
            </w:r>
            <w:r>
              <w:rPr>
                <w:spacing w:val="-1"/>
                <w:sz w:val="24"/>
              </w:rPr>
              <w:t xml:space="preserve"> </w:t>
            </w:r>
            <w:r>
              <w:rPr>
                <w:sz w:val="24"/>
              </w:rPr>
              <w:t>immediate</w:t>
            </w:r>
            <w:r>
              <w:rPr>
                <w:spacing w:val="-2"/>
                <w:sz w:val="24"/>
              </w:rPr>
              <w:t xml:space="preserve"> </w:t>
            </w:r>
            <w:r>
              <w:rPr>
                <w:sz w:val="24"/>
              </w:rPr>
              <w:t>release</w:t>
            </w:r>
            <w:r>
              <w:rPr>
                <w:spacing w:val="-1"/>
                <w:sz w:val="24"/>
              </w:rPr>
              <w:t xml:space="preserve"> </w:t>
            </w:r>
            <w:r>
              <w:rPr>
                <w:sz w:val="24"/>
              </w:rPr>
              <w:t>drug</w:t>
            </w:r>
            <w:r>
              <w:rPr>
                <w:spacing w:val="-1"/>
                <w:sz w:val="24"/>
              </w:rPr>
              <w:t xml:space="preserve"> </w:t>
            </w:r>
            <w:r>
              <w:rPr>
                <w:sz w:val="24"/>
              </w:rPr>
              <w:t>product</w:t>
            </w:r>
            <w:r>
              <w:rPr>
                <w:spacing w:val="-1"/>
                <w:sz w:val="24"/>
              </w:rPr>
              <w:t xml:space="preserve"> </w:t>
            </w:r>
            <w:r>
              <w:rPr>
                <w:sz w:val="24"/>
              </w:rPr>
              <w:t>(tablet,</w:t>
            </w:r>
            <w:r>
              <w:rPr>
                <w:spacing w:val="-1"/>
                <w:sz w:val="24"/>
              </w:rPr>
              <w:t xml:space="preserve"> </w:t>
            </w:r>
            <w:r>
              <w:rPr>
                <w:sz w:val="24"/>
              </w:rPr>
              <w:t>capsule,</w:t>
            </w:r>
            <w:r>
              <w:rPr>
                <w:spacing w:val="-57"/>
                <w:sz w:val="24"/>
              </w:rPr>
              <w:t xml:space="preserve"> </w:t>
            </w:r>
            <w:r>
              <w:rPr>
                <w:sz w:val="24"/>
              </w:rPr>
              <w:t>liquids,</w:t>
            </w:r>
            <w:r>
              <w:rPr>
                <w:spacing w:val="-2"/>
                <w:sz w:val="24"/>
              </w:rPr>
              <w:t xml:space="preserve"> </w:t>
            </w:r>
            <w:r>
              <w:rPr>
                <w:sz w:val="24"/>
              </w:rPr>
              <w:t>semi-solids)</w:t>
            </w:r>
            <w:r>
              <w:rPr>
                <w:spacing w:val="-1"/>
                <w:sz w:val="24"/>
              </w:rPr>
              <w:t xml:space="preserve"> </w:t>
            </w:r>
            <w:r>
              <w:rPr>
                <w:sz w:val="24"/>
              </w:rPr>
              <w:t>within the same</w:t>
            </w:r>
            <w:r>
              <w:rPr>
                <w:spacing w:val="-1"/>
                <w:sz w:val="24"/>
              </w:rPr>
              <w:t xml:space="preserve"> </w:t>
            </w:r>
            <w:r>
              <w:rPr>
                <w:sz w:val="24"/>
              </w:rPr>
              <w:t>Manufacturer</w:t>
            </w:r>
          </w:p>
        </w:tc>
        <w:tc>
          <w:tcPr>
            <w:tcW w:w="950" w:type="pct"/>
          </w:tcPr>
          <w:p w:rsidR="005E60B3" w:rsidRDefault="005E60B3" w:rsidP="00FE6813">
            <w:pPr>
              <w:pStyle w:val="TableParagraph"/>
              <w:spacing w:line="274" w:lineRule="exact"/>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76" w:lineRule="exact"/>
              <w:ind w:left="827" w:hanging="360"/>
              <w:rPr>
                <w:sz w:val="24"/>
              </w:rPr>
            </w:pPr>
            <w:r>
              <w:rPr>
                <w:sz w:val="24"/>
              </w:rPr>
              <w:t>b.</w:t>
            </w:r>
            <w:r>
              <w:rPr>
                <w:spacing w:val="1"/>
                <w:sz w:val="24"/>
              </w:rPr>
              <w:t xml:space="preserve"> </w:t>
            </w:r>
            <w:r>
              <w:rPr>
                <w:sz w:val="24"/>
              </w:rPr>
              <w:t>Production of an immediate release drug product (tablet, capsule,</w:t>
            </w:r>
            <w:r>
              <w:rPr>
                <w:spacing w:val="-57"/>
                <w:sz w:val="24"/>
              </w:rPr>
              <w:t xml:space="preserve"> </w:t>
            </w:r>
            <w:r>
              <w:rPr>
                <w:sz w:val="24"/>
              </w:rPr>
              <w:t>liquids,</w:t>
            </w:r>
            <w:r>
              <w:rPr>
                <w:spacing w:val="-2"/>
                <w:sz w:val="24"/>
              </w:rPr>
              <w:t xml:space="preserve"> </w:t>
            </w:r>
            <w:r>
              <w:rPr>
                <w:sz w:val="24"/>
              </w:rPr>
              <w:t>semi-solids)</w:t>
            </w:r>
            <w:r>
              <w:rPr>
                <w:spacing w:val="-1"/>
                <w:sz w:val="24"/>
              </w:rPr>
              <w:t xml:space="preserve"> </w:t>
            </w:r>
            <w:r>
              <w:rPr>
                <w:sz w:val="24"/>
              </w:rPr>
              <w:t>to</w:t>
            </w:r>
            <w:r>
              <w:rPr>
                <w:spacing w:val="-3"/>
                <w:sz w:val="24"/>
              </w:rPr>
              <w:t xml:space="preserve"> </w:t>
            </w:r>
            <w:r>
              <w:rPr>
                <w:sz w:val="24"/>
              </w:rPr>
              <w:t>a</w:t>
            </w:r>
            <w:r>
              <w:rPr>
                <w:spacing w:val="-1"/>
                <w:sz w:val="24"/>
              </w:rPr>
              <w:t xml:space="preserve"> </w:t>
            </w:r>
            <w:r>
              <w:rPr>
                <w:sz w:val="24"/>
              </w:rPr>
              <w:t>new</w:t>
            </w:r>
            <w:r>
              <w:rPr>
                <w:spacing w:val="-1"/>
                <w:sz w:val="24"/>
              </w:rPr>
              <w:t xml:space="preserve"> </w:t>
            </w:r>
            <w:r>
              <w:rPr>
                <w:sz w:val="24"/>
              </w:rPr>
              <w:t>Manufacturer</w:t>
            </w:r>
          </w:p>
        </w:tc>
        <w:tc>
          <w:tcPr>
            <w:tcW w:w="950" w:type="pct"/>
          </w:tcPr>
          <w:p w:rsidR="005E60B3" w:rsidRDefault="005E60B3" w:rsidP="00FE6813">
            <w:pPr>
              <w:pStyle w:val="TableParagraph"/>
              <w:spacing w:line="273" w:lineRule="exact"/>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p w:rsidR="005E60B3" w:rsidRPr="00AE7D43" w:rsidRDefault="005E60B3" w:rsidP="00FE6813"/>
        </w:tc>
        <w:tc>
          <w:tcPr>
            <w:tcW w:w="3652" w:type="pct"/>
          </w:tcPr>
          <w:p w:rsidR="005E60B3" w:rsidRDefault="005E60B3" w:rsidP="00FE6813">
            <w:pPr>
              <w:pStyle w:val="TableParagraph"/>
              <w:spacing w:line="255" w:lineRule="exact"/>
              <w:ind w:left="467"/>
              <w:rPr>
                <w:sz w:val="24"/>
              </w:rPr>
            </w:pPr>
            <w:r>
              <w:rPr>
                <w:sz w:val="24"/>
              </w:rPr>
              <w:t>c.</w:t>
            </w:r>
            <w:r>
              <w:rPr>
                <w:spacing w:val="74"/>
                <w:sz w:val="24"/>
              </w:rPr>
              <w:t xml:space="preserve"> </w:t>
            </w:r>
            <w:r>
              <w:rPr>
                <w:sz w:val="24"/>
              </w:rPr>
              <w:t>Production</w:t>
            </w:r>
            <w:r>
              <w:rPr>
                <w:spacing w:val="-3"/>
                <w:sz w:val="24"/>
              </w:rPr>
              <w:t xml:space="preserve"> </w:t>
            </w:r>
            <w:r>
              <w:rPr>
                <w:sz w:val="24"/>
              </w:rPr>
              <w:t>of a</w:t>
            </w:r>
            <w:r>
              <w:rPr>
                <w:spacing w:val="1"/>
                <w:sz w:val="24"/>
              </w:rPr>
              <w:t xml:space="preserve"> </w:t>
            </w:r>
            <w:r>
              <w:rPr>
                <w:sz w:val="24"/>
              </w:rPr>
              <w:t>modified</w:t>
            </w:r>
            <w:r>
              <w:rPr>
                <w:spacing w:val="-1"/>
                <w:sz w:val="24"/>
              </w:rPr>
              <w:t xml:space="preserve"> </w:t>
            </w:r>
            <w:r>
              <w:rPr>
                <w:sz w:val="24"/>
              </w:rPr>
              <w:t>release</w:t>
            </w:r>
            <w:r>
              <w:rPr>
                <w:spacing w:val="-1"/>
                <w:sz w:val="24"/>
              </w:rPr>
              <w:t xml:space="preserve"> </w:t>
            </w:r>
            <w:r>
              <w:rPr>
                <w:sz w:val="24"/>
              </w:rPr>
              <w:t>product</w:t>
            </w:r>
          </w:p>
        </w:tc>
        <w:tc>
          <w:tcPr>
            <w:tcW w:w="950" w:type="pct"/>
          </w:tcPr>
          <w:p w:rsidR="005E60B3" w:rsidRDefault="005E60B3" w:rsidP="00FE6813">
            <w:pPr>
              <w:pStyle w:val="TableParagraph"/>
              <w:spacing w:line="255" w:lineRule="exact"/>
              <w:ind w:left="110"/>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7" w:lineRule="exact"/>
              <w:ind w:left="467"/>
              <w:rPr>
                <w:sz w:val="24"/>
              </w:rPr>
            </w:pPr>
            <w:r>
              <w:rPr>
                <w:sz w:val="24"/>
              </w:rPr>
              <w:t>d.</w:t>
            </w:r>
            <w:r>
              <w:rPr>
                <w:spacing w:val="61"/>
                <w:sz w:val="24"/>
              </w:rPr>
              <w:t xml:space="preserve"> </w:t>
            </w:r>
            <w:r>
              <w:rPr>
                <w:sz w:val="24"/>
              </w:rPr>
              <w:t>Production</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sterile</w:t>
            </w:r>
            <w:r>
              <w:rPr>
                <w:spacing w:val="-1"/>
                <w:sz w:val="24"/>
              </w:rPr>
              <w:t xml:space="preserve"> </w:t>
            </w:r>
            <w:r>
              <w:rPr>
                <w:sz w:val="24"/>
              </w:rPr>
              <w:t>drug</w:t>
            </w:r>
            <w:r>
              <w:rPr>
                <w:spacing w:val="-1"/>
                <w:sz w:val="24"/>
              </w:rPr>
              <w:t xml:space="preserve"> </w:t>
            </w:r>
            <w:r>
              <w:rPr>
                <w:sz w:val="24"/>
              </w:rPr>
              <w:t>product</w:t>
            </w:r>
          </w:p>
        </w:tc>
        <w:tc>
          <w:tcPr>
            <w:tcW w:w="950" w:type="pct"/>
          </w:tcPr>
          <w:p w:rsidR="005E60B3" w:rsidRDefault="005E60B3" w:rsidP="00FE6813">
            <w:pPr>
              <w:pStyle w:val="TableParagraph"/>
              <w:spacing w:line="257" w:lineRule="exact"/>
              <w:ind w:left="111"/>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6" w:lineRule="exact"/>
              <w:ind w:left="467"/>
              <w:rPr>
                <w:sz w:val="24"/>
              </w:rPr>
            </w:pPr>
            <w:r>
              <w:rPr>
                <w:sz w:val="24"/>
              </w:rPr>
              <w:t>e.</w:t>
            </w:r>
            <w:r>
              <w:rPr>
                <w:spacing w:val="71"/>
                <w:sz w:val="24"/>
              </w:rPr>
              <w:t xml:space="preserve"> </w:t>
            </w:r>
            <w:r>
              <w:rPr>
                <w:sz w:val="24"/>
              </w:rPr>
              <w:t>Primary</w:t>
            </w:r>
            <w:r>
              <w:rPr>
                <w:spacing w:val="-2"/>
                <w:sz w:val="24"/>
              </w:rPr>
              <w:t xml:space="preserve"> </w:t>
            </w:r>
            <w:r>
              <w:rPr>
                <w:sz w:val="24"/>
              </w:rPr>
              <w:t>packaging</w:t>
            </w:r>
            <w:r>
              <w:rPr>
                <w:spacing w:val="-1"/>
                <w:sz w:val="24"/>
              </w:rPr>
              <w:t xml:space="preserve"> </w:t>
            </w:r>
            <w:r>
              <w:rPr>
                <w:sz w:val="24"/>
              </w:rPr>
              <w:t>(non-sterile</w:t>
            </w:r>
            <w:r>
              <w:rPr>
                <w:spacing w:val="-1"/>
                <w:sz w:val="24"/>
              </w:rPr>
              <w:t xml:space="preserve"> </w:t>
            </w:r>
            <w:r>
              <w:rPr>
                <w:sz w:val="24"/>
              </w:rPr>
              <w:t>products)</w:t>
            </w:r>
          </w:p>
        </w:tc>
        <w:tc>
          <w:tcPr>
            <w:tcW w:w="950" w:type="pct"/>
          </w:tcPr>
          <w:p w:rsidR="005E60B3" w:rsidRDefault="005E60B3" w:rsidP="00FE6813">
            <w:pPr>
              <w:pStyle w:val="TableParagraph"/>
              <w:spacing w:line="256" w:lineRule="exact"/>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tabs>
                <w:tab w:val="left" w:pos="827"/>
              </w:tabs>
              <w:spacing w:line="256" w:lineRule="exact"/>
              <w:ind w:left="467"/>
              <w:rPr>
                <w:sz w:val="24"/>
              </w:rPr>
            </w:pPr>
            <w:r>
              <w:rPr>
                <w:sz w:val="24"/>
              </w:rPr>
              <w:t>f.</w:t>
            </w:r>
            <w:r>
              <w:rPr>
                <w:sz w:val="24"/>
              </w:rPr>
              <w:tab/>
              <w:t>Testing</w:t>
            </w:r>
            <w:r>
              <w:rPr>
                <w:spacing w:val="-3"/>
                <w:sz w:val="24"/>
              </w:rPr>
              <w:t xml:space="preserve"> </w:t>
            </w:r>
            <w:r>
              <w:rPr>
                <w:sz w:val="24"/>
              </w:rPr>
              <w:t>(e.g.,</w:t>
            </w:r>
            <w:r>
              <w:rPr>
                <w:spacing w:val="-2"/>
                <w:sz w:val="24"/>
              </w:rPr>
              <w:t xml:space="preserve"> </w:t>
            </w:r>
            <w:r>
              <w:rPr>
                <w:sz w:val="24"/>
              </w:rPr>
              <w:t>release,</w:t>
            </w:r>
            <w:r>
              <w:rPr>
                <w:spacing w:val="-2"/>
                <w:sz w:val="24"/>
              </w:rPr>
              <w:t xml:space="preserve"> </w:t>
            </w:r>
            <w:r>
              <w:rPr>
                <w:sz w:val="24"/>
              </w:rPr>
              <w:t>stability)</w:t>
            </w:r>
          </w:p>
        </w:tc>
        <w:tc>
          <w:tcPr>
            <w:tcW w:w="950" w:type="pct"/>
          </w:tcPr>
          <w:p w:rsidR="005E60B3" w:rsidRDefault="005E60B3" w:rsidP="00FE6813">
            <w:pPr>
              <w:pStyle w:val="TableParagraph"/>
              <w:spacing w:line="256" w:lineRule="exact"/>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6</w:t>
            </w:r>
          </w:p>
        </w:tc>
        <w:tc>
          <w:tcPr>
            <w:tcW w:w="3652" w:type="pct"/>
          </w:tcPr>
          <w:p w:rsidR="005E60B3" w:rsidRDefault="005E60B3" w:rsidP="00FE6813">
            <w:pPr>
              <w:pStyle w:val="TableParagraph"/>
              <w:tabs>
                <w:tab w:val="left" w:pos="518"/>
              </w:tabs>
              <w:spacing w:line="256" w:lineRule="exact"/>
              <w:rPr>
                <w:sz w:val="24"/>
              </w:rPr>
            </w:pPr>
            <w:r>
              <w:rPr>
                <w:sz w:val="24"/>
              </w:rPr>
              <w:t>Change</w:t>
            </w:r>
            <w:r>
              <w:rPr>
                <w:spacing w:val="-1"/>
                <w:sz w:val="24"/>
              </w:rPr>
              <w:t xml:space="preserve"> </w:t>
            </w:r>
            <w:r>
              <w:rPr>
                <w:sz w:val="24"/>
              </w:rPr>
              <w:t>in the drug product manufacturing process</w:t>
            </w:r>
          </w:p>
        </w:tc>
        <w:tc>
          <w:tcPr>
            <w:tcW w:w="950" w:type="pct"/>
          </w:tcPr>
          <w:p w:rsidR="005E60B3" w:rsidRDefault="005E60B3" w:rsidP="00FE6813">
            <w:pPr>
              <w:pStyle w:val="TableParagraph"/>
              <w:spacing w:line="256" w:lineRule="exact"/>
              <w:ind w:left="112"/>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7</w:t>
            </w:r>
          </w:p>
        </w:tc>
        <w:tc>
          <w:tcPr>
            <w:tcW w:w="3652" w:type="pct"/>
          </w:tcPr>
          <w:p w:rsidR="005E60B3" w:rsidRDefault="005E60B3" w:rsidP="00FE6813">
            <w:pPr>
              <w:pStyle w:val="TableParagraph"/>
              <w:spacing w:line="276" w:lineRule="exact"/>
              <w:ind w:left="267" w:right="91" w:hanging="90"/>
              <w:rPr>
                <w:sz w:val="24"/>
              </w:rPr>
            </w:pPr>
            <w:r>
              <w:rPr>
                <w:sz w:val="24"/>
              </w:rPr>
              <w:t>Change</w:t>
            </w:r>
            <w:r>
              <w:rPr>
                <w:spacing w:val="-1"/>
                <w:sz w:val="24"/>
              </w:rPr>
              <w:t xml:space="preserve"> </w:t>
            </w:r>
            <w:r>
              <w:rPr>
                <w:sz w:val="24"/>
              </w:rPr>
              <w:t>in the specification for the</w:t>
            </w:r>
            <w:r>
              <w:rPr>
                <w:spacing w:val="-1"/>
                <w:sz w:val="24"/>
              </w:rPr>
              <w:t xml:space="preserve"> </w:t>
            </w:r>
            <w:r>
              <w:rPr>
                <w:sz w:val="24"/>
              </w:rPr>
              <w:t>drug product</w:t>
            </w:r>
            <w:r>
              <w:rPr>
                <w:spacing w:val="-1"/>
                <w:sz w:val="24"/>
              </w:rPr>
              <w:t xml:space="preserve"> </w:t>
            </w:r>
            <w:r>
              <w:rPr>
                <w:sz w:val="24"/>
              </w:rPr>
              <w:t>tests</w:t>
            </w:r>
            <w:r>
              <w:rPr>
                <w:spacing w:val="-1"/>
                <w:sz w:val="24"/>
              </w:rPr>
              <w:t xml:space="preserve"> </w:t>
            </w:r>
            <w:r>
              <w:rPr>
                <w:sz w:val="24"/>
              </w:rPr>
              <w:t>and</w:t>
            </w:r>
            <w:r>
              <w:rPr>
                <w:spacing w:val="-1"/>
                <w:sz w:val="24"/>
              </w:rPr>
              <w:t xml:space="preserve"> </w:t>
            </w:r>
            <w:r>
              <w:rPr>
                <w:sz w:val="24"/>
              </w:rPr>
              <w:t>acceptance</w:t>
            </w:r>
            <w:r>
              <w:rPr>
                <w:spacing w:val="-3"/>
                <w:sz w:val="24"/>
              </w:rPr>
              <w:t xml:space="preserve"> </w:t>
            </w:r>
            <w:r>
              <w:rPr>
                <w:sz w:val="24"/>
              </w:rPr>
              <w:t>criteria,</w:t>
            </w:r>
            <w:r>
              <w:rPr>
                <w:spacing w:val="-2"/>
                <w:sz w:val="24"/>
              </w:rPr>
              <w:t xml:space="preserve"> </w:t>
            </w:r>
            <w:r>
              <w:rPr>
                <w:sz w:val="24"/>
              </w:rPr>
              <w:t>involving:</w:t>
            </w:r>
          </w:p>
        </w:tc>
        <w:tc>
          <w:tcPr>
            <w:tcW w:w="950" w:type="pct"/>
          </w:tcPr>
          <w:p w:rsidR="005E60B3" w:rsidRDefault="005E60B3" w:rsidP="00FE6813">
            <w:pPr>
              <w:pStyle w:val="TableParagraph"/>
              <w:spacing w:line="273" w:lineRule="exact"/>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73" w:lineRule="exact"/>
              <w:ind w:left="467"/>
              <w:rPr>
                <w:sz w:val="24"/>
              </w:rPr>
            </w:pPr>
            <w:r>
              <w:rPr>
                <w:sz w:val="24"/>
              </w:rPr>
              <w:t>a.</w:t>
            </w:r>
            <w:r>
              <w:rPr>
                <w:spacing w:val="73"/>
                <w:sz w:val="24"/>
              </w:rPr>
              <w:t xml:space="preserve"> </w:t>
            </w:r>
            <w:r>
              <w:rPr>
                <w:sz w:val="24"/>
              </w:rPr>
              <w:t>Deletion</w:t>
            </w:r>
            <w:r>
              <w:rPr>
                <w:spacing w:val="-1"/>
                <w:sz w:val="24"/>
              </w:rPr>
              <w:t xml:space="preserve"> </w:t>
            </w:r>
            <w:r>
              <w:rPr>
                <w:sz w:val="24"/>
              </w:rPr>
              <w:t>or replacement of</w:t>
            </w:r>
            <w:r>
              <w:rPr>
                <w:spacing w:val="-1"/>
                <w:sz w:val="24"/>
              </w:rPr>
              <w:t xml:space="preserve"> </w:t>
            </w:r>
            <w:r>
              <w:rPr>
                <w:sz w:val="24"/>
              </w:rPr>
              <w:t>a test, relaxation</w:t>
            </w:r>
            <w:r>
              <w:rPr>
                <w:spacing w:val="-1"/>
                <w:sz w:val="24"/>
              </w:rPr>
              <w:t xml:space="preserve"> </w:t>
            </w:r>
            <w:r>
              <w:rPr>
                <w:sz w:val="24"/>
              </w:rPr>
              <w:t>of an acceptance</w:t>
            </w:r>
          </w:p>
          <w:p w:rsidR="005E60B3" w:rsidRDefault="005E60B3" w:rsidP="00FE6813">
            <w:pPr>
              <w:pStyle w:val="TableParagraph"/>
              <w:spacing w:line="259" w:lineRule="exact"/>
              <w:ind w:left="827"/>
              <w:rPr>
                <w:sz w:val="24"/>
              </w:rPr>
            </w:pPr>
            <w:r>
              <w:rPr>
                <w:sz w:val="24"/>
              </w:rPr>
              <w:t>criterion,</w:t>
            </w:r>
            <w:r>
              <w:rPr>
                <w:spacing w:val="-2"/>
                <w:sz w:val="24"/>
              </w:rPr>
              <w:t xml:space="preserve"> </w:t>
            </w:r>
            <w:r>
              <w:rPr>
                <w:sz w:val="24"/>
              </w:rPr>
              <w:t>or</w:t>
            </w:r>
            <w:r>
              <w:rPr>
                <w:spacing w:val="-1"/>
                <w:sz w:val="24"/>
              </w:rPr>
              <w:t xml:space="preserve"> </w:t>
            </w:r>
            <w:r>
              <w:rPr>
                <w:sz w:val="24"/>
              </w:rPr>
              <w:t>addition</w:t>
            </w:r>
            <w:r>
              <w:rPr>
                <w:spacing w:val="-1"/>
                <w:sz w:val="24"/>
              </w:rPr>
              <w:t xml:space="preserve"> </w:t>
            </w:r>
            <w:r>
              <w:rPr>
                <w:sz w:val="24"/>
              </w:rPr>
              <w:t>of a test for a new impurity</w:t>
            </w:r>
          </w:p>
        </w:tc>
        <w:tc>
          <w:tcPr>
            <w:tcW w:w="950" w:type="pct"/>
          </w:tcPr>
          <w:p w:rsidR="005E60B3" w:rsidRDefault="005E60B3" w:rsidP="00FE6813">
            <w:pPr>
              <w:pStyle w:val="TableParagraph"/>
              <w:spacing w:line="273" w:lineRule="exact"/>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6" w:lineRule="exact"/>
              <w:ind w:left="467"/>
              <w:rPr>
                <w:sz w:val="24"/>
              </w:rPr>
            </w:pPr>
            <w:r>
              <w:rPr>
                <w:sz w:val="24"/>
              </w:rPr>
              <w:t>b.</w:t>
            </w:r>
            <w:r>
              <w:rPr>
                <w:spacing w:val="60"/>
                <w:sz w:val="24"/>
              </w:rPr>
              <w:t xml:space="preserve"> </w:t>
            </w:r>
            <w:r>
              <w:rPr>
                <w:sz w:val="24"/>
              </w:rPr>
              <w:t>addition</w:t>
            </w:r>
            <w:r>
              <w:rPr>
                <w:spacing w:val="-2"/>
                <w:sz w:val="24"/>
              </w:rPr>
              <w:t xml:space="preserve"> </w:t>
            </w:r>
            <w:r>
              <w:rPr>
                <w:sz w:val="24"/>
              </w:rPr>
              <w:t>of</w:t>
            </w:r>
            <w:r>
              <w:rPr>
                <w:spacing w:val="-1"/>
                <w:sz w:val="24"/>
              </w:rPr>
              <w:t xml:space="preserve"> </w:t>
            </w:r>
            <w:r>
              <w:rPr>
                <w:sz w:val="24"/>
              </w:rPr>
              <w:t>a</w:t>
            </w:r>
            <w:r>
              <w:rPr>
                <w:spacing w:val="-2"/>
                <w:sz w:val="24"/>
              </w:rPr>
              <w:t xml:space="preserve"> </w:t>
            </w:r>
            <w:r>
              <w:rPr>
                <w:sz w:val="24"/>
              </w:rPr>
              <w:t>test</w:t>
            </w:r>
            <w:r>
              <w:rPr>
                <w:spacing w:val="-1"/>
                <w:sz w:val="24"/>
              </w:rPr>
              <w:t xml:space="preserve"> </w:t>
            </w:r>
            <w:r>
              <w:rPr>
                <w:sz w:val="24"/>
              </w:rPr>
              <w:t>(other</w:t>
            </w:r>
            <w:r>
              <w:rPr>
                <w:spacing w:val="-1"/>
                <w:sz w:val="24"/>
              </w:rPr>
              <w:t xml:space="preserve"> </w:t>
            </w:r>
            <w:r>
              <w:rPr>
                <w:sz w:val="24"/>
              </w:rPr>
              <w:t>than</w:t>
            </w:r>
            <w:r>
              <w:rPr>
                <w:spacing w:val="-2"/>
                <w:sz w:val="24"/>
              </w:rPr>
              <w:t xml:space="preserve"> </w:t>
            </w:r>
            <w:r>
              <w:rPr>
                <w:sz w:val="24"/>
              </w:rPr>
              <w:t>a</w:t>
            </w:r>
            <w:r>
              <w:rPr>
                <w:spacing w:val="-1"/>
                <w:sz w:val="24"/>
              </w:rPr>
              <w:t xml:space="preserve"> </w:t>
            </w:r>
            <w:r>
              <w:rPr>
                <w:sz w:val="24"/>
              </w:rPr>
              <w:t>test</w:t>
            </w:r>
            <w:r>
              <w:rPr>
                <w:spacing w:val="-1"/>
                <w:sz w:val="24"/>
              </w:rPr>
              <w:t xml:space="preserve"> </w:t>
            </w:r>
            <w:r>
              <w:rPr>
                <w:sz w:val="24"/>
              </w:rPr>
              <w:t>for</w:t>
            </w:r>
            <w:r>
              <w:rPr>
                <w:spacing w:val="-1"/>
                <w:sz w:val="24"/>
              </w:rPr>
              <w:t xml:space="preserve"> </w:t>
            </w:r>
            <w:r>
              <w:rPr>
                <w:sz w:val="24"/>
              </w:rPr>
              <w:t>a new impurity)</w:t>
            </w:r>
            <w:r>
              <w:rPr>
                <w:spacing w:val="-1"/>
                <w:sz w:val="24"/>
              </w:rPr>
              <w:t xml:space="preserve"> </w:t>
            </w:r>
            <w:r>
              <w:rPr>
                <w:sz w:val="24"/>
              </w:rPr>
              <w:t xml:space="preserve">or </w:t>
            </w:r>
            <w:r>
              <w:rPr>
                <w:sz w:val="24"/>
              </w:rPr>
              <w:lastRenderedPageBreak/>
              <w:t>tightening of</w:t>
            </w:r>
            <w:r>
              <w:rPr>
                <w:spacing w:val="-1"/>
                <w:sz w:val="24"/>
              </w:rPr>
              <w:t xml:space="preserve"> </w:t>
            </w:r>
            <w:r>
              <w:rPr>
                <w:sz w:val="24"/>
              </w:rPr>
              <w:t>an acceptance</w:t>
            </w:r>
            <w:r>
              <w:rPr>
                <w:spacing w:val="-1"/>
                <w:sz w:val="24"/>
              </w:rPr>
              <w:t xml:space="preserve"> </w:t>
            </w:r>
            <w:r>
              <w:rPr>
                <w:sz w:val="24"/>
              </w:rPr>
              <w:t>criterion</w:t>
            </w:r>
          </w:p>
        </w:tc>
        <w:tc>
          <w:tcPr>
            <w:tcW w:w="950" w:type="pct"/>
          </w:tcPr>
          <w:p w:rsidR="005E60B3" w:rsidRDefault="005E60B3" w:rsidP="00FE6813">
            <w:pPr>
              <w:pStyle w:val="TableParagraph"/>
              <w:spacing w:line="256" w:lineRule="exact"/>
              <w:rPr>
                <w:sz w:val="24"/>
              </w:rPr>
            </w:pPr>
            <w:r>
              <w:rPr>
                <w:sz w:val="24"/>
              </w:rPr>
              <w:lastRenderedPageBreak/>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lastRenderedPageBreak/>
              <w:t>8</w:t>
            </w:r>
          </w:p>
        </w:tc>
        <w:tc>
          <w:tcPr>
            <w:tcW w:w="3652" w:type="pct"/>
          </w:tcPr>
          <w:p w:rsidR="005E60B3" w:rsidRDefault="005E60B3" w:rsidP="00FE6813">
            <w:pPr>
              <w:pStyle w:val="TableParagraph"/>
              <w:spacing w:line="256" w:lineRule="exact"/>
              <w:rPr>
                <w:sz w:val="24"/>
              </w:rPr>
            </w:pPr>
            <w:r>
              <w:rPr>
                <w:sz w:val="24"/>
              </w:rPr>
              <w:t>Change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shelf</w:t>
            </w:r>
            <w:r>
              <w:rPr>
                <w:spacing w:val="-2"/>
                <w:sz w:val="24"/>
              </w:rPr>
              <w:t xml:space="preserve"> </w:t>
            </w:r>
            <w:r>
              <w:rPr>
                <w:sz w:val="24"/>
              </w:rPr>
              <w:t>life</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drug</w:t>
            </w:r>
            <w:r>
              <w:rPr>
                <w:spacing w:val="-2"/>
                <w:sz w:val="24"/>
              </w:rPr>
              <w:t xml:space="preserve"> </w:t>
            </w:r>
            <w:r>
              <w:rPr>
                <w:sz w:val="24"/>
              </w:rPr>
              <w:t>product,</w:t>
            </w:r>
            <w:r>
              <w:rPr>
                <w:spacing w:val="-2"/>
                <w:sz w:val="24"/>
              </w:rPr>
              <w:t xml:space="preserve"> </w:t>
            </w:r>
            <w:r>
              <w:rPr>
                <w:sz w:val="24"/>
              </w:rPr>
              <w:t>involving:</w:t>
            </w:r>
          </w:p>
        </w:tc>
        <w:tc>
          <w:tcPr>
            <w:tcW w:w="950" w:type="pct"/>
          </w:tcPr>
          <w:p w:rsidR="005E60B3" w:rsidRDefault="005E60B3" w:rsidP="00FE6813">
            <w:pPr>
              <w:pStyle w:val="TableParagraph"/>
              <w:spacing w:line="273" w:lineRule="exact"/>
              <w:rPr>
                <w:sz w:val="24"/>
              </w:rPr>
            </w:pP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7" w:lineRule="exact"/>
              <w:ind w:left="467"/>
              <w:rPr>
                <w:sz w:val="24"/>
              </w:rPr>
            </w:pPr>
            <w:r>
              <w:rPr>
                <w:sz w:val="24"/>
              </w:rPr>
              <w:t>a.</w:t>
            </w:r>
            <w:r>
              <w:rPr>
                <w:spacing w:val="74"/>
                <w:sz w:val="24"/>
              </w:rPr>
              <w:t xml:space="preserve"> </w:t>
            </w:r>
            <w:r>
              <w:rPr>
                <w:sz w:val="24"/>
              </w:rPr>
              <w:t>Extension</w:t>
            </w:r>
          </w:p>
        </w:tc>
        <w:tc>
          <w:tcPr>
            <w:tcW w:w="950" w:type="pct"/>
          </w:tcPr>
          <w:p w:rsidR="005E60B3" w:rsidRDefault="005E60B3" w:rsidP="00FE6813">
            <w:pPr>
              <w:pStyle w:val="TableParagraph"/>
              <w:spacing w:line="257" w:lineRule="exact"/>
              <w:ind w:left="108"/>
              <w:rPr>
                <w:sz w:val="24"/>
              </w:rPr>
            </w:pPr>
            <w:r>
              <w:rPr>
                <w:sz w:val="24"/>
              </w:rPr>
              <w:t>Notification</w:t>
            </w:r>
          </w:p>
        </w:tc>
      </w:tr>
      <w:tr w:rsidR="005E60B3" w:rsidTr="004D50BF">
        <w:trPr>
          <w:trHeight w:val="376"/>
        </w:trPr>
        <w:tc>
          <w:tcPr>
            <w:tcW w:w="398" w:type="pct"/>
          </w:tcPr>
          <w:p w:rsidR="005E60B3" w:rsidRDefault="005E60B3" w:rsidP="00FE6813">
            <w:pPr>
              <w:pStyle w:val="TableParagraph"/>
              <w:spacing w:line="273" w:lineRule="exact"/>
              <w:ind w:left="467"/>
              <w:rPr>
                <w:sz w:val="24"/>
              </w:rPr>
            </w:pPr>
          </w:p>
        </w:tc>
        <w:tc>
          <w:tcPr>
            <w:tcW w:w="3652" w:type="pct"/>
          </w:tcPr>
          <w:p w:rsidR="005E60B3" w:rsidRDefault="005E60B3" w:rsidP="00FE6813">
            <w:pPr>
              <w:pStyle w:val="TableParagraph"/>
              <w:spacing w:line="256" w:lineRule="exact"/>
              <w:ind w:left="467"/>
              <w:rPr>
                <w:sz w:val="24"/>
              </w:rPr>
            </w:pPr>
            <w:r>
              <w:rPr>
                <w:sz w:val="24"/>
              </w:rPr>
              <w:t>b.</w:t>
            </w:r>
            <w:r>
              <w:rPr>
                <w:spacing w:val="60"/>
                <w:sz w:val="24"/>
              </w:rPr>
              <w:t xml:space="preserve"> </w:t>
            </w:r>
            <w:r>
              <w:rPr>
                <w:sz w:val="24"/>
              </w:rPr>
              <w:t>Reduction</w:t>
            </w:r>
            <w:r>
              <w:rPr>
                <w:spacing w:val="-1"/>
                <w:sz w:val="24"/>
              </w:rPr>
              <w:t xml:space="preserve"> </w:t>
            </w:r>
            <w:r>
              <w:rPr>
                <w:sz w:val="24"/>
              </w:rPr>
              <w:t>(due to stability concerns)</w:t>
            </w:r>
          </w:p>
        </w:tc>
        <w:tc>
          <w:tcPr>
            <w:tcW w:w="950" w:type="pct"/>
          </w:tcPr>
          <w:p w:rsidR="005E60B3" w:rsidRDefault="005E60B3" w:rsidP="00FE6813">
            <w:pPr>
              <w:pStyle w:val="TableParagraph"/>
              <w:spacing w:line="256" w:lineRule="exact"/>
              <w:ind w:left="109"/>
              <w:rPr>
                <w:sz w:val="24"/>
              </w:rPr>
            </w:pPr>
            <w:r>
              <w:rPr>
                <w:sz w:val="24"/>
              </w:rPr>
              <w:t>Amendment</w:t>
            </w:r>
          </w:p>
        </w:tc>
      </w:tr>
      <w:tr w:rsidR="005E60B3" w:rsidTr="004D50BF">
        <w:trPr>
          <w:trHeight w:val="376"/>
        </w:trPr>
        <w:tc>
          <w:tcPr>
            <w:tcW w:w="398" w:type="pct"/>
          </w:tcPr>
          <w:p w:rsidR="005E60B3" w:rsidRDefault="005E60B3" w:rsidP="00FE6813">
            <w:pPr>
              <w:pStyle w:val="TableParagraph"/>
              <w:spacing w:line="273" w:lineRule="exact"/>
              <w:ind w:left="467"/>
              <w:rPr>
                <w:sz w:val="24"/>
              </w:rPr>
            </w:pPr>
            <w:r>
              <w:rPr>
                <w:sz w:val="24"/>
              </w:rPr>
              <w:t>9</w:t>
            </w:r>
          </w:p>
        </w:tc>
        <w:tc>
          <w:tcPr>
            <w:tcW w:w="3652" w:type="pct"/>
          </w:tcPr>
          <w:p w:rsidR="005E60B3" w:rsidRDefault="005E60B3" w:rsidP="00FE6813">
            <w:pPr>
              <w:pStyle w:val="TableParagraph"/>
              <w:spacing w:line="257" w:lineRule="exact"/>
              <w:rPr>
                <w:sz w:val="24"/>
              </w:rPr>
            </w:pPr>
            <w:r>
              <w:rPr>
                <w:sz w:val="24"/>
              </w:rPr>
              <w:t>Change in the storage conditions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drug</w:t>
            </w:r>
            <w:r>
              <w:rPr>
                <w:spacing w:val="-1"/>
                <w:sz w:val="24"/>
              </w:rPr>
              <w:t xml:space="preserve"> </w:t>
            </w:r>
            <w:r>
              <w:rPr>
                <w:sz w:val="24"/>
              </w:rPr>
              <w:t>product</w:t>
            </w:r>
          </w:p>
        </w:tc>
        <w:tc>
          <w:tcPr>
            <w:tcW w:w="950" w:type="pct"/>
          </w:tcPr>
          <w:p w:rsidR="005E60B3" w:rsidRDefault="005E60B3" w:rsidP="00FE6813">
            <w:pPr>
              <w:pStyle w:val="TableParagraph"/>
              <w:spacing w:line="257" w:lineRule="exact"/>
              <w:ind w:left="110"/>
              <w:rPr>
                <w:sz w:val="24"/>
              </w:rPr>
            </w:pPr>
            <w:r>
              <w:rPr>
                <w:sz w:val="24"/>
              </w:rPr>
              <w:t>Amendment</w:t>
            </w:r>
          </w:p>
        </w:tc>
      </w:tr>
    </w:tbl>
    <w:p w:rsidR="005F4456" w:rsidRDefault="005F4456" w:rsidP="005E5F00">
      <w:pPr>
        <w:tabs>
          <w:tab w:val="left" w:pos="9356"/>
        </w:tabs>
        <w:spacing w:before="10" w:after="6" w:line="276" w:lineRule="auto"/>
        <w:ind w:left="454" w:right="4"/>
        <w:rPr>
          <w:rFonts w:eastAsia="DejaVu Serif"/>
          <w:spacing w:val="2"/>
          <w:szCs w:val="24"/>
          <w:lang w:val="en-US" w:eastAsia="en-US" w:bidi="en-US"/>
        </w:rPr>
      </w:pPr>
    </w:p>
    <w:p w:rsidR="005E60B3" w:rsidRDefault="005E60B3" w:rsidP="00732B0A">
      <w:pPr>
        <w:tabs>
          <w:tab w:val="left" w:pos="9356"/>
        </w:tabs>
        <w:spacing w:before="10" w:after="6" w:line="276" w:lineRule="auto"/>
        <w:ind w:left="454" w:right="4"/>
        <w:jc w:val="right"/>
        <w:rPr>
          <w:rFonts w:eastAsia="DejaVu Serif"/>
          <w:spacing w:val="2"/>
          <w:szCs w:val="24"/>
          <w:lang w:val="en-US" w:eastAsia="en-US" w:bidi="en-US"/>
        </w:rPr>
      </w:pPr>
    </w:p>
    <w:p w:rsidR="005E60B3" w:rsidRDefault="005E60B3" w:rsidP="00732B0A">
      <w:pPr>
        <w:tabs>
          <w:tab w:val="left" w:pos="9356"/>
        </w:tabs>
        <w:spacing w:before="10" w:after="6" w:line="276" w:lineRule="auto"/>
        <w:ind w:left="454" w:right="4"/>
        <w:jc w:val="right"/>
        <w:rPr>
          <w:rFonts w:eastAsia="DejaVu Serif"/>
          <w:spacing w:val="2"/>
          <w:szCs w:val="24"/>
          <w:lang w:val="en-US" w:eastAsia="en-US" w:bidi="en-US"/>
        </w:rPr>
      </w:pPr>
    </w:p>
    <w:p w:rsidR="005E60B3" w:rsidRDefault="005E60B3" w:rsidP="00732B0A">
      <w:pPr>
        <w:tabs>
          <w:tab w:val="left" w:pos="9356"/>
        </w:tabs>
        <w:spacing w:before="10" w:after="6" w:line="276" w:lineRule="auto"/>
        <w:ind w:left="454" w:right="4"/>
        <w:jc w:val="right"/>
        <w:rPr>
          <w:rFonts w:eastAsia="DejaVu Serif"/>
          <w:spacing w:val="2"/>
          <w:szCs w:val="24"/>
          <w:lang w:val="en-US" w:eastAsia="en-US" w:bidi="en-US"/>
        </w:rPr>
      </w:pPr>
    </w:p>
    <w:p w:rsidR="005E60B3" w:rsidRPr="00053B5B" w:rsidRDefault="005E60B3" w:rsidP="005E5F00">
      <w:pPr>
        <w:tabs>
          <w:tab w:val="left" w:pos="9356"/>
        </w:tabs>
        <w:spacing w:before="10" w:after="6" w:line="276" w:lineRule="auto"/>
        <w:ind w:left="454" w:right="4"/>
        <w:rPr>
          <w:rFonts w:eastAsia="DejaVu Serif"/>
          <w:spacing w:val="2"/>
          <w:szCs w:val="24"/>
          <w:lang w:val="en-US" w:eastAsia="en-US" w:bidi="en-US"/>
        </w:rPr>
      </w:pPr>
      <w:r w:rsidRPr="00732B0A">
        <w:rPr>
          <w:rFonts w:eastAsia="DejaVu Serif"/>
          <w:szCs w:val="24"/>
          <w:lang w:val="en-US" w:eastAsia="en-US" w:bidi="en-US"/>
        </w:rPr>
        <w:br w:type="page"/>
      </w:r>
    </w:p>
    <w:sectPr w:rsidR="005E60B3" w:rsidRPr="00053B5B" w:rsidSect="005E5F00">
      <w:pgSz w:w="12240" w:h="15840"/>
      <w:pgMar w:top="98" w:right="1440" w:bottom="1440" w:left="1418" w:header="432" w:footer="0" w:gutter="0"/>
      <w:cols w:space="0" w:equalWidth="0">
        <w:col w:w="9382"/>
      </w:cols>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B00" w:rsidRDefault="00673B00">
      <w:pPr>
        <w:spacing w:line="240" w:lineRule="auto"/>
      </w:pPr>
      <w:r>
        <w:separator/>
      </w:r>
    </w:p>
  </w:endnote>
  <w:endnote w:type="continuationSeparator" w:id="0">
    <w:p w:rsidR="00673B00" w:rsidRDefault="00673B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variable"/>
    <w:sig w:usb0="E00002FF" w:usb1="5000205A" w:usb2="00000000" w:usb3="00000000" w:csb0="0000019F" w:csb1="00000000"/>
  </w:font>
  <w:font w:name="BI Helvetica BoldOblique">
    <w:panose1 w:val="00000000000000000000"/>
    <w:charset w:val="4D"/>
    <w:family w:val="auto"/>
    <w:notTrueType/>
    <w:pitch w:val="variable"/>
    <w:sig w:usb0="00000003" w:usb1="00000000" w:usb2="00000000" w:usb3="00000000" w:csb0="00000001" w:csb1="00000000"/>
  </w:font>
  <w:font w:name="B Helvetica Bold">
    <w:panose1 w:val="00000000000000000000"/>
    <w:charset w:val="4D"/>
    <w:family w:val="auto"/>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hicago">
    <w:altName w:val="Arial"/>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bertus (W1)">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DejaVu Serif">
    <w:charset w:val="00"/>
    <w:family w:val="roman"/>
    <w:pitch w:val="variable"/>
    <w:sig w:usb0="E50006FF" w:usb1="5200F9FB" w:usb2="0A04002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6D5" w:rsidRDefault="009D76D5">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C369C0" w:rsidRPr="00AC1822" w:rsidTr="005D2E63">
      <w:trPr>
        <w:trHeight w:val="303"/>
        <w:jc w:val="center"/>
      </w:trPr>
      <w:tc>
        <w:tcPr>
          <w:tcW w:w="3234" w:type="dxa"/>
        </w:tcPr>
        <w:p w:rsidR="00C369C0" w:rsidRPr="00AD2F85" w:rsidRDefault="00C369C0" w:rsidP="00F74C45">
          <w:pPr>
            <w:tabs>
              <w:tab w:val="center" w:pos="1857"/>
              <w:tab w:val="right" w:pos="3715"/>
            </w:tabs>
            <w:rPr>
              <w:rFonts w:eastAsia="Times New Roman"/>
              <w:szCs w:val="24"/>
              <w:lang w:val="en-US" w:eastAsia="en-US"/>
            </w:rPr>
          </w:pPr>
          <w:r w:rsidRPr="00AD2F85">
            <w:rPr>
              <w:rFonts w:eastAsia="Times New Roman"/>
              <w:szCs w:val="24"/>
              <w:lang w:val="en-US" w:eastAsia="en-US"/>
            </w:rPr>
            <w:t>Doc. No.: DIS/GDL/</w:t>
          </w:r>
          <w:r w:rsidRPr="00AB0555">
            <w:rPr>
              <w:rFonts w:eastAsia="Times New Roman"/>
              <w:szCs w:val="24"/>
              <w:lang w:val="en-US" w:eastAsia="en-US"/>
            </w:rPr>
            <w:t>0</w:t>
          </w:r>
          <w:r w:rsidRPr="00AD2F85">
            <w:rPr>
              <w:rFonts w:eastAsia="Times New Roman"/>
              <w:szCs w:val="24"/>
              <w:lang w:val="en-US" w:eastAsia="en-US"/>
            </w:rPr>
            <w:t>33</w:t>
          </w:r>
        </w:p>
      </w:tc>
      <w:tc>
        <w:tcPr>
          <w:tcW w:w="3151" w:type="dxa"/>
        </w:tcPr>
        <w:p w:rsidR="00C369C0" w:rsidRPr="00AD2F85" w:rsidRDefault="00C369C0" w:rsidP="00F74C45">
          <w:pPr>
            <w:tabs>
              <w:tab w:val="center" w:pos="1857"/>
              <w:tab w:val="right" w:pos="3715"/>
            </w:tabs>
            <w:rPr>
              <w:rFonts w:eastAsia="Times New Roman"/>
              <w:szCs w:val="24"/>
              <w:lang w:val="en-US" w:eastAsia="en-US"/>
            </w:rPr>
          </w:pPr>
          <w:r w:rsidRPr="00AD2F85">
            <w:rPr>
              <w:rFonts w:eastAsia="Times New Roman"/>
              <w:szCs w:val="24"/>
              <w:lang w:val="en-US" w:eastAsia="en-US"/>
            </w:rPr>
            <w:t xml:space="preserve">Revision Date: </w:t>
          </w:r>
          <w:r>
            <w:rPr>
              <w:rFonts w:eastAsia="Times New Roman"/>
              <w:szCs w:val="24"/>
              <w:lang w:val="en-US" w:eastAsia="en-US"/>
            </w:rPr>
            <w:t>30</w:t>
          </w:r>
          <w:r w:rsidRPr="00AB0555">
            <w:rPr>
              <w:rFonts w:eastAsia="Times New Roman"/>
              <w:szCs w:val="24"/>
              <w:lang w:val="en-US" w:eastAsia="en-US"/>
            </w:rPr>
            <w:t>/</w:t>
          </w:r>
          <w:r>
            <w:rPr>
              <w:rFonts w:eastAsia="Times New Roman"/>
              <w:szCs w:val="24"/>
              <w:lang w:val="en-US" w:eastAsia="en-US"/>
            </w:rPr>
            <w:t>06</w:t>
          </w:r>
          <w:r w:rsidRPr="00AB0555">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07</w:t>
          </w:r>
          <w:r w:rsidRPr="00AC1822">
            <w:rPr>
              <w:rFonts w:eastAsia="Times New Roman"/>
              <w:szCs w:val="24"/>
              <w:lang w:val="en-US" w:eastAsia="en-US"/>
            </w:rPr>
            <w:t>/202</w:t>
          </w:r>
          <w:r>
            <w:rPr>
              <w:rFonts w:eastAsia="Times New Roman"/>
              <w:szCs w:val="24"/>
              <w:lang w:val="en-US" w:eastAsia="en-US"/>
            </w:rPr>
            <w:t>4</w:t>
          </w:r>
        </w:p>
      </w:tc>
    </w:tr>
    <w:tr w:rsidR="00C369C0" w:rsidRPr="00AC1822" w:rsidTr="005D2E63">
      <w:trPr>
        <w:trHeight w:val="650"/>
        <w:jc w:val="center"/>
      </w:trPr>
      <w:tc>
        <w:tcPr>
          <w:tcW w:w="3234" w:type="dxa"/>
        </w:tcPr>
        <w:p w:rsidR="00C369C0" w:rsidRPr="00AC1822" w:rsidRDefault="00C369C0" w:rsidP="00F74C45">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07</w:t>
          </w:r>
          <w:r w:rsidRPr="00AC1822">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F74C45">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C369C0" w:rsidRPr="00AB0555" w:rsidRDefault="00C369C0" w:rsidP="005D2E63">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373A3B">
      <w:rPr>
        <w:rFonts w:ascii="Times New Roman" w:hAnsi="Times New Roman"/>
        <w:b/>
        <w:bCs/>
        <w:noProof/>
      </w:rPr>
      <w:t>59</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373A3B">
      <w:rPr>
        <w:rFonts w:ascii="Times New Roman" w:hAnsi="Times New Roman"/>
        <w:b/>
        <w:bCs/>
        <w:noProof/>
      </w:rPr>
      <w:t>60</w:t>
    </w:r>
    <w:r w:rsidRPr="00AB0555">
      <w:rPr>
        <w:rFonts w:ascii="Times New Roman" w:hAnsi="Times New Roman"/>
        <w:b/>
        <w:bCs/>
        <w:sz w:val="24"/>
        <w:szCs w:val="24"/>
      </w:rPr>
      <w:fldChar w:fldCharType="end"/>
    </w:r>
  </w:p>
  <w:p w:rsidR="00C369C0" w:rsidRDefault="00C369C0"/>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3144"/>
      <w:gridCol w:w="3422"/>
    </w:tblGrid>
    <w:tr w:rsidR="00C369C0" w:rsidRPr="00AC1822" w:rsidTr="007443E8">
      <w:trPr>
        <w:trHeight w:val="303"/>
        <w:jc w:val="center"/>
      </w:trPr>
      <w:tc>
        <w:tcPr>
          <w:tcW w:w="2789" w:type="dxa"/>
        </w:tcPr>
        <w:p w:rsidR="00C369C0" w:rsidRPr="00AC1822" w:rsidRDefault="00C369C0" w:rsidP="00D872C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Doc. No.: </w:t>
          </w:r>
          <w:r>
            <w:rPr>
              <w:rFonts w:eastAsia="Times New Roman"/>
              <w:szCs w:val="24"/>
              <w:lang w:val="en-US" w:eastAsia="en-US"/>
            </w:rPr>
            <w:t>DIS</w:t>
          </w:r>
          <w:r w:rsidRPr="00AC1822">
            <w:rPr>
              <w:rFonts w:eastAsia="Times New Roman"/>
              <w:szCs w:val="24"/>
              <w:lang w:val="en-US" w:eastAsia="en-US"/>
            </w:rPr>
            <w:t>/GDL/</w:t>
          </w:r>
          <w:r w:rsidRPr="00AB0555">
            <w:rPr>
              <w:rFonts w:eastAsia="Times New Roman"/>
              <w:szCs w:val="24"/>
              <w:lang w:val="en-US" w:eastAsia="en-US"/>
            </w:rPr>
            <w:t>0</w:t>
          </w:r>
          <w:r w:rsidRPr="0000156B">
            <w:rPr>
              <w:rFonts w:eastAsia="Times New Roman"/>
              <w:szCs w:val="24"/>
              <w:lang w:val="en-US" w:eastAsia="en-US"/>
            </w:rPr>
            <w:t>3</w:t>
          </w:r>
          <w:r>
            <w:rPr>
              <w:rFonts w:eastAsia="Times New Roman"/>
              <w:szCs w:val="24"/>
              <w:lang w:val="en-US" w:eastAsia="en-US"/>
            </w:rPr>
            <w:t>3</w:t>
          </w:r>
        </w:p>
      </w:tc>
      <w:tc>
        <w:tcPr>
          <w:tcW w:w="3151" w:type="dxa"/>
        </w:tcPr>
        <w:p w:rsidR="00C369C0" w:rsidRPr="00AC1822" w:rsidRDefault="00C369C0" w:rsidP="0000156B">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Date: </w:t>
          </w:r>
          <w:r w:rsidRPr="00AB0555">
            <w:rPr>
              <w:rFonts w:eastAsia="Times New Roman"/>
              <w:szCs w:val="24"/>
              <w:lang w:val="en-US" w:eastAsia="en-US"/>
            </w:rPr>
            <w:t>22/12/2020</w:t>
          </w:r>
        </w:p>
      </w:tc>
      <w:tc>
        <w:tcPr>
          <w:tcW w:w="3430" w:type="dxa"/>
        </w:tcPr>
        <w:p w:rsidR="00C369C0" w:rsidRPr="00AC1822" w:rsidRDefault="00C369C0">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22/12</w:t>
          </w:r>
          <w:r w:rsidRPr="00AC1822">
            <w:rPr>
              <w:rFonts w:eastAsia="Times New Roman"/>
              <w:szCs w:val="24"/>
              <w:lang w:val="en-US" w:eastAsia="en-US"/>
            </w:rPr>
            <w:t>/2023</w:t>
          </w:r>
        </w:p>
      </w:tc>
    </w:tr>
    <w:tr w:rsidR="00C369C0" w:rsidRPr="00AC1822" w:rsidTr="007443E8">
      <w:trPr>
        <w:trHeight w:val="290"/>
        <w:jc w:val="center"/>
      </w:trPr>
      <w:tc>
        <w:tcPr>
          <w:tcW w:w="2789" w:type="dxa"/>
        </w:tcPr>
        <w:p w:rsidR="00C369C0" w:rsidRPr="00AC1822" w:rsidRDefault="00C369C0" w:rsidP="007443E8">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C369C0" w:rsidRPr="00AC1822" w:rsidRDefault="00C369C0">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01/01/2021</w:t>
          </w:r>
        </w:p>
      </w:tc>
      <w:tc>
        <w:tcPr>
          <w:tcW w:w="3430" w:type="dxa"/>
        </w:tcPr>
        <w:p w:rsidR="00C369C0" w:rsidRPr="00AC1822" w:rsidRDefault="00C369C0" w:rsidP="007443E8">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C369C0" w:rsidRDefault="00C369C0">
    <w:pPr>
      <w:pStyle w:val="Footer"/>
      <w:jc w:val="center"/>
    </w:pPr>
  </w:p>
  <w:p w:rsidR="00C369C0" w:rsidRDefault="00C369C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2998"/>
      <w:gridCol w:w="3254"/>
    </w:tblGrid>
    <w:tr w:rsidR="00C369C0" w:rsidRPr="00AC1822" w:rsidTr="00AF79A6">
      <w:trPr>
        <w:trHeight w:val="303"/>
        <w:jc w:val="center"/>
      </w:trPr>
      <w:tc>
        <w:tcPr>
          <w:tcW w:w="3234" w:type="dxa"/>
        </w:tcPr>
        <w:p w:rsidR="00C369C0" w:rsidRPr="003C6196" w:rsidRDefault="00C369C0" w:rsidP="00852D65">
          <w:pPr>
            <w:tabs>
              <w:tab w:val="center" w:pos="1857"/>
              <w:tab w:val="right" w:pos="3715"/>
            </w:tabs>
            <w:rPr>
              <w:rFonts w:eastAsia="Times New Roman"/>
              <w:szCs w:val="24"/>
              <w:lang w:val="en-US" w:eastAsia="en-US"/>
            </w:rPr>
          </w:pPr>
          <w:bookmarkStart w:id="1" w:name="_Hlk77506782"/>
          <w:r w:rsidRPr="003C6196">
            <w:rPr>
              <w:rFonts w:eastAsia="Times New Roman"/>
              <w:szCs w:val="24"/>
              <w:lang w:val="en-US" w:eastAsia="en-US"/>
            </w:rPr>
            <w:t>Doc. No.: DIS/GDL/</w:t>
          </w:r>
          <w:r w:rsidRPr="00DB2579">
            <w:rPr>
              <w:rFonts w:eastAsia="Times New Roman"/>
              <w:szCs w:val="24"/>
              <w:lang w:val="en-US" w:eastAsia="en-US"/>
            </w:rPr>
            <w:t>0</w:t>
          </w:r>
          <w:r w:rsidRPr="003C6196">
            <w:rPr>
              <w:rFonts w:eastAsia="Times New Roman"/>
              <w:szCs w:val="24"/>
              <w:lang w:val="en-US" w:eastAsia="en-US"/>
            </w:rPr>
            <w:t>33</w:t>
          </w:r>
        </w:p>
      </w:tc>
      <w:tc>
        <w:tcPr>
          <w:tcW w:w="3151" w:type="dxa"/>
        </w:tcPr>
        <w:p w:rsidR="00C369C0" w:rsidRPr="003C6196" w:rsidRDefault="00C369C0" w:rsidP="00852D65">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Revision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1</w:t>
          </w:r>
          <w:r w:rsidRPr="000C6247">
            <w:rPr>
              <w:rFonts w:eastAsia="Times New Roman"/>
              <w:color w:val="000000"/>
              <w:szCs w:val="24"/>
              <w:lang w:val="en-US" w:eastAsia="en-US"/>
            </w:rPr>
            <w:t>/20</w:t>
          </w:r>
          <w:r>
            <w:rPr>
              <w:rFonts w:eastAsia="Times New Roman"/>
              <w:color w:val="000000"/>
              <w:szCs w:val="24"/>
              <w:lang w:val="en-US" w:eastAsia="en-US"/>
            </w:rPr>
            <w:t>23</w:t>
          </w:r>
        </w:p>
      </w:tc>
      <w:tc>
        <w:tcPr>
          <w:tcW w:w="3430" w:type="dxa"/>
        </w:tcPr>
        <w:p w:rsidR="00C369C0" w:rsidRPr="00AC1822" w:rsidRDefault="00C369C0" w:rsidP="00852D65">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Review Due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3</w:t>
          </w:r>
          <w:r w:rsidRPr="000C6247">
            <w:rPr>
              <w:rFonts w:eastAsia="Times New Roman"/>
              <w:color w:val="000000"/>
              <w:szCs w:val="24"/>
              <w:lang w:val="en-US" w:eastAsia="en-US"/>
            </w:rPr>
            <w:t>/202</w:t>
          </w:r>
          <w:r>
            <w:rPr>
              <w:rFonts w:eastAsia="Times New Roman"/>
              <w:color w:val="000000"/>
              <w:szCs w:val="24"/>
              <w:lang w:val="en-US" w:eastAsia="en-US"/>
            </w:rPr>
            <w:t>6</w:t>
          </w:r>
        </w:p>
      </w:tc>
    </w:tr>
    <w:tr w:rsidR="00C369C0" w:rsidRPr="00AC1822" w:rsidTr="00AF79A6">
      <w:trPr>
        <w:trHeight w:val="650"/>
        <w:jc w:val="center"/>
      </w:trPr>
      <w:tc>
        <w:tcPr>
          <w:tcW w:w="3234" w:type="dxa"/>
        </w:tcPr>
        <w:p w:rsidR="00C369C0" w:rsidRPr="00AC1822" w:rsidRDefault="00C369C0" w:rsidP="00852D65">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No.: </w:t>
          </w:r>
          <w:r>
            <w:rPr>
              <w:rFonts w:eastAsia="Times New Roman"/>
              <w:szCs w:val="24"/>
              <w:lang w:val="en-US" w:eastAsia="en-US"/>
            </w:rPr>
            <w:t>02</w:t>
          </w:r>
        </w:p>
      </w:tc>
      <w:tc>
        <w:tcPr>
          <w:tcW w:w="3151" w:type="dxa"/>
        </w:tcPr>
        <w:p w:rsidR="00C369C0" w:rsidRPr="00AC1822" w:rsidRDefault="00C369C0" w:rsidP="00852D65">
          <w:pPr>
            <w:tabs>
              <w:tab w:val="center" w:pos="1857"/>
              <w:tab w:val="right" w:pos="3715"/>
            </w:tabs>
            <w:rPr>
              <w:rFonts w:eastAsia="Times New Roman"/>
              <w:szCs w:val="24"/>
              <w:lang w:val="en-US" w:eastAsia="en-US"/>
            </w:rPr>
          </w:pPr>
          <w:r>
            <w:rPr>
              <w:rFonts w:eastAsia="Times New Roman"/>
              <w:color w:val="000000"/>
              <w:szCs w:val="24"/>
              <w:lang w:val="en-US" w:eastAsia="en-US"/>
            </w:rPr>
            <w:t>Approval date</w:t>
          </w:r>
          <w:r w:rsidRPr="000C6247">
            <w:rPr>
              <w:rFonts w:eastAsia="Times New Roman"/>
              <w:color w:val="000000"/>
              <w:szCs w:val="24"/>
              <w:lang w:val="en-US" w:eastAsia="en-US"/>
            </w:rPr>
            <w:t xml:space="preserve">: </w:t>
          </w:r>
          <w:r>
            <w:rPr>
              <w:rFonts w:eastAsia="Times New Roman"/>
              <w:color w:val="000000"/>
              <w:szCs w:val="24"/>
              <w:lang w:val="en-US" w:eastAsia="en-US"/>
            </w:rPr>
            <w:t>28</w:t>
          </w:r>
          <w:r w:rsidRPr="000C6247">
            <w:rPr>
              <w:rFonts w:eastAsia="Times New Roman"/>
              <w:color w:val="000000"/>
              <w:szCs w:val="24"/>
              <w:lang w:val="en-US" w:eastAsia="en-US"/>
            </w:rPr>
            <w:t>/0</w:t>
          </w:r>
          <w:r>
            <w:rPr>
              <w:rFonts w:eastAsia="Times New Roman"/>
              <w:color w:val="000000"/>
              <w:szCs w:val="24"/>
              <w:lang w:val="en-US" w:eastAsia="en-US"/>
            </w:rPr>
            <w:t>2</w:t>
          </w:r>
          <w:r w:rsidRPr="000C6247">
            <w:rPr>
              <w:rFonts w:eastAsia="Times New Roman"/>
              <w:color w:val="000000"/>
              <w:szCs w:val="24"/>
              <w:lang w:val="en-US" w:eastAsia="en-US"/>
            </w:rPr>
            <w:t>/202</w:t>
          </w:r>
          <w:r>
            <w:rPr>
              <w:rFonts w:eastAsia="Times New Roman"/>
              <w:color w:val="000000"/>
              <w:szCs w:val="24"/>
              <w:lang w:val="en-US" w:eastAsia="en-US"/>
            </w:rPr>
            <w:t>3</w:t>
          </w:r>
        </w:p>
      </w:tc>
      <w:tc>
        <w:tcPr>
          <w:tcW w:w="3430" w:type="dxa"/>
        </w:tcPr>
        <w:p w:rsidR="00C369C0" w:rsidRPr="00AC1822" w:rsidRDefault="00C369C0" w:rsidP="00852D65">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 Effective Date: </w:t>
          </w:r>
          <w:r>
            <w:rPr>
              <w:rFonts w:eastAsia="Times New Roman"/>
              <w:color w:val="000000"/>
              <w:szCs w:val="24"/>
              <w:lang w:val="en-US" w:eastAsia="en-US"/>
            </w:rPr>
            <w:t>07/03</w:t>
          </w:r>
          <w:r w:rsidRPr="000C6247">
            <w:rPr>
              <w:rFonts w:eastAsia="Times New Roman"/>
              <w:color w:val="000000"/>
              <w:szCs w:val="24"/>
              <w:lang w:val="en-US" w:eastAsia="en-US"/>
            </w:rPr>
            <w:t>/202</w:t>
          </w:r>
          <w:r>
            <w:rPr>
              <w:rFonts w:eastAsia="Times New Roman"/>
              <w:color w:val="000000"/>
              <w:szCs w:val="24"/>
              <w:lang w:val="en-US" w:eastAsia="en-US"/>
            </w:rPr>
            <w:t>3</w:t>
          </w:r>
        </w:p>
      </w:tc>
    </w:tr>
    <w:bookmarkEnd w:id="1"/>
  </w:tbl>
  <w:p w:rsidR="00C369C0" w:rsidRDefault="00C369C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C369C0" w:rsidRPr="00AC1822" w:rsidTr="00714E3E">
      <w:trPr>
        <w:trHeight w:val="303"/>
        <w:jc w:val="center"/>
      </w:trPr>
      <w:tc>
        <w:tcPr>
          <w:tcW w:w="3234" w:type="dxa"/>
        </w:tcPr>
        <w:p w:rsidR="00C369C0" w:rsidRPr="003C6196" w:rsidRDefault="00C369C0" w:rsidP="00852D65">
          <w:pPr>
            <w:tabs>
              <w:tab w:val="center" w:pos="1857"/>
              <w:tab w:val="right" w:pos="3715"/>
            </w:tabs>
            <w:rPr>
              <w:rFonts w:eastAsia="Times New Roman"/>
              <w:szCs w:val="24"/>
              <w:lang w:val="en-US" w:eastAsia="en-US"/>
            </w:rPr>
          </w:pPr>
          <w:r w:rsidRPr="003C6196">
            <w:rPr>
              <w:rFonts w:eastAsia="Times New Roman"/>
              <w:szCs w:val="24"/>
              <w:lang w:val="en-US" w:eastAsia="en-US"/>
            </w:rPr>
            <w:t>Doc. No.: DIS/GDL/</w:t>
          </w:r>
          <w:r w:rsidRPr="00DB2579">
            <w:rPr>
              <w:rFonts w:eastAsia="Times New Roman"/>
              <w:szCs w:val="24"/>
              <w:lang w:val="en-US" w:eastAsia="en-US"/>
            </w:rPr>
            <w:t>0</w:t>
          </w:r>
          <w:r w:rsidRPr="003C6196">
            <w:rPr>
              <w:rFonts w:eastAsia="Times New Roman"/>
              <w:szCs w:val="24"/>
              <w:lang w:val="en-US" w:eastAsia="en-US"/>
            </w:rPr>
            <w:t>33</w:t>
          </w:r>
        </w:p>
      </w:tc>
      <w:tc>
        <w:tcPr>
          <w:tcW w:w="3151" w:type="dxa"/>
        </w:tcPr>
        <w:p w:rsidR="00C369C0" w:rsidRPr="003C6196" w:rsidRDefault="00C369C0" w:rsidP="00852D65">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Revision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1</w:t>
          </w:r>
          <w:r w:rsidRPr="000C6247">
            <w:rPr>
              <w:rFonts w:eastAsia="Times New Roman"/>
              <w:color w:val="000000"/>
              <w:szCs w:val="24"/>
              <w:lang w:val="en-US" w:eastAsia="en-US"/>
            </w:rPr>
            <w:t>/20</w:t>
          </w:r>
          <w:r>
            <w:rPr>
              <w:rFonts w:eastAsia="Times New Roman"/>
              <w:color w:val="000000"/>
              <w:szCs w:val="24"/>
              <w:lang w:val="en-US" w:eastAsia="en-US"/>
            </w:rPr>
            <w:t>23</w:t>
          </w:r>
        </w:p>
      </w:tc>
      <w:tc>
        <w:tcPr>
          <w:tcW w:w="3430" w:type="dxa"/>
        </w:tcPr>
        <w:p w:rsidR="00C369C0" w:rsidRPr="00AC1822" w:rsidRDefault="00C369C0" w:rsidP="00852D65">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Review Due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3</w:t>
          </w:r>
          <w:r w:rsidRPr="000C6247">
            <w:rPr>
              <w:rFonts w:eastAsia="Times New Roman"/>
              <w:color w:val="000000"/>
              <w:szCs w:val="24"/>
              <w:lang w:val="en-US" w:eastAsia="en-US"/>
            </w:rPr>
            <w:t>/202</w:t>
          </w:r>
          <w:r>
            <w:rPr>
              <w:rFonts w:eastAsia="Times New Roman"/>
              <w:color w:val="000000"/>
              <w:szCs w:val="24"/>
              <w:lang w:val="en-US" w:eastAsia="en-US"/>
            </w:rPr>
            <w:t>6</w:t>
          </w:r>
        </w:p>
      </w:tc>
    </w:tr>
    <w:tr w:rsidR="00C369C0" w:rsidRPr="00AC1822" w:rsidTr="00714E3E">
      <w:trPr>
        <w:trHeight w:val="650"/>
        <w:jc w:val="center"/>
      </w:trPr>
      <w:tc>
        <w:tcPr>
          <w:tcW w:w="3234" w:type="dxa"/>
        </w:tcPr>
        <w:p w:rsidR="00C369C0" w:rsidRPr="00AC1822" w:rsidRDefault="00C369C0" w:rsidP="00200CD6">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No.: </w:t>
          </w:r>
          <w:r>
            <w:rPr>
              <w:rFonts w:eastAsia="Times New Roman"/>
              <w:szCs w:val="24"/>
              <w:lang w:val="en-US" w:eastAsia="en-US"/>
            </w:rPr>
            <w:t>02</w:t>
          </w:r>
        </w:p>
      </w:tc>
      <w:tc>
        <w:tcPr>
          <w:tcW w:w="3151" w:type="dxa"/>
        </w:tcPr>
        <w:p w:rsidR="00C369C0" w:rsidRPr="00AC1822" w:rsidRDefault="00C369C0" w:rsidP="00852D65">
          <w:pPr>
            <w:tabs>
              <w:tab w:val="center" w:pos="1857"/>
              <w:tab w:val="right" w:pos="3715"/>
            </w:tabs>
            <w:rPr>
              <w:rFonts w:eastAsia="Times New Roman"/>
              <w:szCs w:val="24"/>
              <w:lang w:val="en-US" w:eastAsia="en-US"/>
            </w:rPr>
          </w:pPr>
          <w:r>
            <w:rPr>
              <w:rFonts w:eastAsia="Times New Roman"/>
              <w:color w:val="000000"/>
              <w:szCs w:val="24"/>
              <w:lang w:val="en-US" w:eastAsia="en-US"/>
            </w:rPr>
            <w:t>Approval date</w:t>
          </w:r>
          <w:r w:rsidRPr="000C6247">
            <w:rPr>
              <w:rFonts w:eastAsia="Times New Roman"/>
              <w:color w:val="000000"/>
              <w:szCs w:val="24"/>
              <w:lang w:val="en-US" w:eastAsia="en-US"/>
            </w:rPr>
            <w:t xml:space="preserve">: </w:t>
          </w:r>
          <w:r>
            <w:rPr>
              <w:rFonts w:eastAsia="Times New Roman"/>
              <w:color w:val="000000"/>
              <w:szCs w:val="24"/>
              <w:lang w:val="en-US" w:eastAsia="en-US"/>
            </w:rPr>
            <w:t>28</w:t>
          </w:r>
          <w:r w:rsidRPr="000C6247">
            <w:rPr>
              <w:rFonts w:eastAsia="Times New Roman"/>
              <w:color w:val="000000"/>
              <w:szCs w:val="24"/>
              <w:lang w:val="en-US" w:eastAsia="en-US"/>
            </w:rPr>
            <w:t>/0</w:t>
          </w:r>
          <w:r>
            <w:rPr>
              <w:rFonts w:eastAsia="Times New Roman"/>
              <w:color w:val="000000"/>
              <w:szCs w:val="24"/>
              <w:lang w:val="en-US" w:eastAsia="en-US"/>
            </w:rPr>
            <w:t>2</w:t>
          </w:r>
          <w:r w:rsidRPr="000C6247">
            <w:rPr>
              <w:rFonts w:eastAsia="Times New Roman"/>
              <w:color w:val="000000"/>
              <w:szCs w:val="24"/>
              <w:lang w:val="en-US" w:eastAsia="en-US"/>
            </w:rPr>
            <w:t>/202</w:t>
          </w:r>
          <w:r>
            <w:rPr>
              <w:rFonts w:eastAsia="Times New Roman"/>
              <w:color w:val="000000"/>
              <w:szCs w:val="24"/>
              <w:lang w:val="en-US" w:eastAsia="en-US"/>
            </w:rPr>
            <w:t>3</w:t>
          </w:r>
        </w:p>
      </w:tc>
      <w:tc>
        <w:tcPr>
          <w:tcW w:w="3430" w:type="dxa"/>
        </w:tcPr>
        <w:p w:rsidR="00C369C0" w:rsidRPr="00AC1822" w:rsidRDefault="00C369C0" w:rsidP="00852D65">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 Effective Date: </w:t>
          </w:r>
          <w:r>
            <w:rPr>
              <w:rFonts w:eastAsia="Times New Roman"/>
              <w:color w:val="000000"/>
              <w:szCs w:val="24"/>
              <w:lang w:val="en-US" w:eastAsia="en-US"/>
            </w:rPr>
            <w:t>07/03</w:t>
          </w:r>
          <w:r w:rsidRPr="000C6247">
            <w:rPr>
              <w:rFonts w:eastAsia="Times New Roman"/>
              <w:color w:val="000000"/>
              <w:szCs w:val="24"/>
              <w:lang w:val="en-US" w:eastAsia="en-US"/>
            </w:rPr>
            <w:t>/202</w:t>
          </w:r>
          <w:r>
            <w:rPr>
              <w:rFonts w:eastAsia="Times New Roman"/>
              <w:color w:val="000000"/>
              <w:szCs w:val="24"/>
              <w:lang w:val="en-US" w:eastAsia="en-US"/>
            </w:rPr>
            <w:t>3</w:t>
          </w:r>
        </w:p>
      </w:tc>
    </w:tr>
  </w:tbl>
  <w:p w:rsidR="00C369C0" w:rsidRPr="00AB0555" w:rsidRDefault="00C369C0" w:rsidP="00194BE2">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373A3B">
      <w:rPr>
        <w:rFonts w:ascii="Times New Roman" w:hAnsi="Times New Roman"/>
        <w:b/>
        <w:bCs/>
        <w:noProof/>
      </w:rPr>
      <w:t>20</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373A3B">
      <w:rPr>
        <w:rFonts w:ascii="Times New Roman" w:hAnsi="Times New Roman"/>
        <w:b/>
        <w:bCs/>
        <w:noProof/>
      </w:rPr>
      <w:t>67</w:t>
    </w:r>
    <w:r w:rsidRPr="00AB0555">
      <w:rPr>
        <w:rFonts w:ascii="Times New Roman" w:hAnsi="Times New Roman"/>
        <w:b/>
        <w:bCs/>
        <w:sz w:val="24"/>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C369C0" w:rsidRPr="00AC1822" w:rsidTr="00A23129">
      <w:trPr>
        <w:trHeight w:val="303"/>
        <w:jc w:val="center"/>
      </w:trPr>
      <w:tc>
        <w:tcPr>
          <w:tcW w:w="3234" w:type="dxa"/>
        </w:tcPr>
        <w:p w:rsidR="00C369C0" w:rsidRPr="00AD2F85" w:rsidRDefault="00C369C0" w:rsidP="00852D65">
          <w:pPr>
            <w:tabs>
              <w:tab w:val="center" w:pos="1857"/>
              <w:tab w:val="right" w:pos="3715"/>
            </w:tabs>
            <w:rPr>
              <w:rFonts w:eastAsia="Times New Roman"/>
              <w:szCs w:val="24"/>
              <w:lang w:val="en-US" w:eastAsia="en-US"/>
            </w:rPr>
          </w:pPr>
          <w:r w:rsidRPr="00AD2F85">
            <w:rPr>
              <w:rFonts w:eastAsia="Times New Roman"/>
              <w:szCs w:val="24"/>
              <w:lang w:val="en-US" w:eastAsia="en-US"/>
            </w:rPr>
            <w:t>Doc. No.: DIS/GDL/</w:t>
          </w:r>
          <w:r w:rsidRPr="00AB0555">
            <w:rPr>
              <w:rFonts w:eastAsia="Times New Roman"/>
              <w:szCs w:val="24"/>
              <w:lang w:val="en-US" w:eastAsia="en-US"/>
            </w:rPr>
            <w:t>0</w:t>
          </w:r>
          <w:r w:rsidRPr="00AD2F85">
            <w:rPr>
              <w:rFonts w:eastAsia="Times New Roman"/>
              <w:szCs w:val="24"/>
              <w:lang w:val="en-US" w:eastAsia="en-US"/>
            </w:rPr>
            <w:t>33</w:t>
          </w:r>
        </w:p>
      </w:tc>
      <w:tc>
        <w:tcPr>
          <w:tcW w:w="3151" w:type="dxa"/>
        </w:tcPr>
        <w:p w:rsidR="00C369C0" w:rsidRPr="00AD2F85" w:rsidRDefault="00C369C0" w:rsidP="00852D65">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Revision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1</w:t>
          </w:r>
          <w:r w:rsidRPr="000C6247">
            <w:rPr>
              <w:rFonts w:eastAsia="Times New Roman"/>
              <w:color w:val="000000"/>
              <w:szCs w:val="24"/>
              <w:lang w:val="en-US" w:eastAsia="en-US"/>
            </w:rPr>
            <w:t>/20</w:t>
          </w:r>
          <w:r>
            <w:rPr>
              <w:rFonts w:eastAsia="Times New Roman"/>
              <w:color w:val="000000"/>
              <w:szCs w:val="24"/>
              <w:lang w:val="en-US" w:eastAsia="en-US"/>
            </w:rPr>
            <w:t>23</w:t>
          </w:r>
        </w:p>
      </w:tc>
      <w:tc>
        <w:tcPr>
          <w:tcW w:w="3430" w:type="dxa"/>
        </w:tcPr>
        <w:p w:rsidR="00C369C0" w:rsidRPr="00AC1822" w:rsidRDefault="00C369C0" w:rsidP="00852D65">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Review Due Date: </w:t>
          </w:r>
          <w:r>
            <w:rPr>
              <w:rFonts w:eastAsia="Times New Roman"/>
              <w:color w:val="000000"/>
              <w:szCs w:val="24"/>
              <w:lang w:val="en-US" w:eastAsia="en-US"/>
            </w:rPr>
            <w:t>06</w:t>
          </w:r>
          <w:r w:rsidRPr="000C6247">
            <w:rPr>
              <w:rFonts w:eastAsia="Times New Roman"/>
              <w:color w:val="000000"/>
              <w:szCs w:val="24"/>
              <w:lang w:val="en-US" w:eastAsia="en-US"/>
            </w:rPr>
            <w:t>/0</w:t>
          </w:r>
          <w:r>
            <w:rPr>
              <w:rFonts w:eastAsia="Times New Roman"/>
              <w:color w:val="000000"/>
              <w:szCs w:val="24"/>
              <w:lang w:val="en-US" w:eastAsia="en-US"/>
            </w:rPr>
            <w:t>3</w:t>
          </w:r>
          <w:r w:rsidRPr="000C6247">
            <w:rPr>
              <w:rFonts w:eastAsia="Times New Roman"/>
              <w:color w:val="000000"/>
              <w:szCs w:val="24"/>
              <w:lang w:val="en-US" w:eastAsia="en-US"/>
            </w:rPr>
            <w:t>/202</w:t>
          </w:r>
          <w:r>
            <w:rPr>
              <w:rFonts w:eastAsia="Times New Roman"/>
              <w:color w:val="000000"/>
              <w:szCs w:val="24"/>
              <w:lang w:val="en-US" w:eastAsia="en-US"/>
            </w:rPr>
            <w:t>6</w:t>
          </w:r>
        </w:p>
      </w:tc>
    </w:tr>
    <w:tr w:rsidR="00C369C0" w:rsidRPr="00AC1822" w:rsidTr="00A23129">
      <w:trPr>
        <w:trHeight w:val="650"/>
        <w:jc w:val="center"/>
      </w:trPr>
      <w:tc>
        <w:tcPr>
          <w:tcW w:w="3234" w:type="dxa"/>
        </w:tcPr>
        <w:p w:rsidR="00C369C0" w:rsidRPr="00AC1822" w:rsidRDefault="00C369C0" w:rsidP="00852D65">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Revision No.: </w:t>
          </w:r>
          <w:r>
            <w:rPr>
              <w:rFonts w:eastAsia="Times New Roman"/>
              <w:szCs w:val="24"/>
              <w:lang w:val="en-US" w:eastAsia="en-US"/>
            </w:rPr>
            <w:t>02</w:t>
          </w:r>
        </w:p>
      </w:tc>
      <w:tc>
        <w:tcPr>
          <w:tcW w:w="3151" w:type="dxa"/>
        </w:tcPr>
        <w:p w:rsidR="00C369C0" w:rsidRPr="00AC1822" w:rsidRDefault="00C369C0" w:rsidP="00852D65">
          <w:pPr>
            <w:tabs>
              <w:tab w:val="center" w:pos="1857"/>
              <w:tab w:val="right" w:pos="3715"/>
            </w:tabs>
            <w:rPr>
              <w:rFonts w:eastAsia="Times New Roman"/>
              <w:szCs w:val="24"/>
              <w:lang w:val="en-US" w:eastAsia="en-US"/>
            </w:rPr>
          </w:pPr>
          <w:r>
            <w:rPr>
              <w:rFonts w:eastAsia="Times New Roman"/>
              <w:color w:val="000000"/>
              <w:szCs w:val="24"/>
              <w:lang w:val="en-US" w:eastAsia="en-US"/>
            </w:rPr>
            <w:t>Approval date</w:t>
          </w:r>
          <w:r w:rsidRPr="000C6247">
            <w:rPr>
              <w:rFonts w:eastAsia="Times New Roman"/>
              <w:color w:val="000000"/>
              <w:szCs w:val="24"/>
              <w:lang w:val="en-US" w:eastAsia="en-US"/>
            </w:rPr>
            <w:t xml:space="preserve">: </w:t>
          </w:r>
          <w:r>
            <w:rPr>
              <w:rFonts w:eastAsia="Times New Roman"/>
              <w:color w:val="000000"/>
              <w:szCs w:val="24"/>
              <w:lang w:val="en-US" w:eastAsia="en-US"/>
            </w:rPr>
            <w:t>28</w:t>
          </w:r>
          <w:r w:rsidRPr="000C6247">
            <w:rPr>
              <w:rFonts w:eastAsia="Times New Roman"/>
              <w:color w:val="000000"/>
              <w:szCs w:val="24"/>
              <w:lang w:val="en-US" w:eastAsia="en-US"/>
            </w:rPr>
            <w:t>/0</w:t>
          </w:r>
          <w:r>
            <w:rPr>
              <w:rFonts w:eastAsia="Times New Roman"/>
              <w:color w:val="000000"/>
              <w:szCs w:val="24"/>
              <w:lang w:val="en-US" w:eastAsia="en-US"/>
            </w:rPr>
            <w:t>2</w:t>
          </w:r>
          <w:r w:rsidRPr="000C6247">
            <w:rPr>
              <w:rFonts w:eastAsia="Times New Roman"/>
              <w:color w:val="000000"/>
              <w:szCs w:val="24"/>
              <w:lang w:val="en-US" w:eastAsia="en-US"/>
            </w:rPr>
            <w:t>/202</w:t>
          </w:r>
          <w:r>
            <w:rPr>
              <w:rFonts w:eastAsia="Times New Roman"/>
              <w:color w:val="000000"/>
              <w:szCs w:val="24"/>
              <w:lang w:val="en-US" w:eastAsia="en-US"/>
            </w:rPr>
            <w:t>3</w:t>
          </w:r>
        </w:p>
      </w:tc>
      <w:tc>
        <w:tcPr>
          <w:tcW w:w="3430" w:type="dxa"/>
        </w:tcPr>
        <w:p w:rsidR="00C369C0" w:rsidRPr="00AC1822" w:rsidRDefault="00C369C0" w:rsidP="00852D65">
          <w:pPr>
            <w:tabs>
              <w:tab w:val="center" w:pos="1857"/>
              <w:tab w:val="right" w:pos="3715"/>
            </w:tabs>
            <w:rPr>
              <w:rFonts w:eastAsia="Times New Roman"/>
              <w:szCs w:val="24"/>
              <w:lang w:val="en-US" w:eastAsia="en-US"/>
            </w:rPr>
          </w:pPr>
          <w:r w:rsidRPr="000C6247">
            <w:rPr>
              <w:rFonts w:eastAsia="Times New Roman"/>
              <w:color w:val="000000"/>
              <w:szCs w:val="24"/>
              <w:lang w:val="en-US" w:eastAsia="en-US"/>
            </w:rPr>
            <w:t xml:space="preserve"> Effective Date: </w:t>
          </w:r>
          <w:r>
            <w:rPr>
              <w:rFonts w:eastAsia="Times New Roman"/>
              <w:color w:val="000000"/>
              <w:szCs w:val="24"/>
              <w:lang w:val="en-US" w:eastAsia="en-US"/>
            </w:rPr>
            <w:t>07/03</w:t>
          </w:r>
          <w:r w:rsidRPr="000C6247">
            <w:rPr>
              <w:rFonts w:eastAsia="Times New Roman"/>
              <w:color w:val="000000"/>
              <w:szCs w:val="24"/>
              <w:lang w:val="en-US" w:eastAsia="en-US"/>
            </w:rPr>
            <w:t>/202</w:t>
          </w:r>
          <w:r>
            <w:rPr>
              <w:rFonts w:eastAsia="Times New Roman"/>
              <w:color w:val="000000"/>
              <w:szCs w:val="24"/>
              <w:lang w:val="en-US" w:eastAsia="en-US"/>
            </w:rPr>
            <w:t>3</w:t>
          </w:r>
        </w:p>
      </w:tc>
    </w:tr>
  </w:tbl>
  <w:p w:rsidR="00C369C0" w:rsidRPr="0032708E" w:rsidRDefault="00C369C0">
    <w:pPr>
      <w:pStyle w:val="Footer"/>
      <w:jc w:val="center"/>
      <w:rPr>
        <w:rFonts w:ascii="Times New Roman" w:hAnsi="Times New Roman"/>
      </w:rPr>
    </w:pPr>
    <w:r w:rsidRPr="0032708E">
      <w:rPr>
        <w:rFonts w:ascii="Times New Roman" w:hAnsi="Times New Roman"/>
      </w:rPr>
      <w:t xml:space="preserve">Page </w:t>
    </w:r>
    <w:r w:rsidRPr="0032708E">
      <w:rPr>
        <w:rFonts w:ascii="Times New Roman" w:hAnsi="Times New Roman"/>
        <w:b/>
        <w:bCs/>
        <w:sz w:val="24"/>
        <w:szCs w:val="24"/>
      </w:rPr>
      <w:t>2</w:t>
    </w:r>
    <w:r w:rsidRPr="0032708E">
      <w:rPr>
        <w:rFonts w:ascii="Times New Roman" w:hAnsi="Times New Roman"/>
      </w:rPr>
      <w:t xml:space="preserve">of </w:t>
    </w:r>
    <w:r w:rsidRPr="0032708E">
      <w:rPr>
        <w:rFonts w:ascii="Times New Roman" w:hAnsi="Times New Roman"/>
        <w:b/>
        <w:bCs/>
        <w:sz w:val="24"/>
        <w:szCs w:val="24"/>
      </w:rPr>
      <w:fldChar w:fldCharType="begin"/>
    </w:r>
    <w:r w:rsidRPr="0032708E">
      <w:rPr>
        <w:rFonts w:ascii="Times New Roman" w:hAnsi="Times New Roman"/>
        <w:b/>
        <w:bCs/>
      </w:rPr>
      <w:instrText xml:space="preserve"> NUMPAGES  </w:instrText>
    </w:r>
    <w:r w:rsidRPr="0032708E">
      <w:rPr>
        <w:rFonts w:ascii="Times New Roman" w:hAnsi="Times New Roman"/>
        <w:b/>
        <w:bCs/>
        <w:sz w:val="24"/>
        <w:szCs w:val="24"/>
      </w:rPr>
      <w:fldChar w:fldCharType="separate"/>
    </w:r>
    <w:r w:rsidR="00373A3B">
      <w:rPr>
        <w:rFonts w:ascii="Times New Roman" w:hAnsi="Times New Roman"/>
        <w:b/>
        <w:bCs/>
        <w:noProof/>
      </w:rPr>
      <w:t>67</w:t>
    </w:r>
    <w:r w:rsidRPr="0032708E">
      <w:rPr>
        <w:rFonts w:ascii="Times New Roman" w:hAnsi="Times New Roman"/>
        <w:b/>
        <w:bCs/>
        <w:sz w:val="24"/>
        <w:szCs w:val="24"/>
      </w:rPr>
      <w:fldChar w:fldCharType="end"/>
    </w:r>
  </w:p>
  <w:p w:rsidR="00C369C0" w:rsidRDefault="00C369C0"/>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C369C0" w:rsidRPr="00AC1822" w:rsidTr="00194BE2">
      <w:trPr>
        <w:trHeight w:val="303"/>
        <w:jc w:val="center"/>
      </w:trPr>
      <w:tc>
        <w:tcPr>
          <w:tcW w:w="3234" w:type="dxa"/>
        </w:tcPr>
        <w:p w:rsidR="00C369C0" w:rsidRPr="00AD2F85" w:rsidRDefault="00C369C0" w:rsidP="00194BE2">
          <w:pPr>
            <w:tabs>
              <w:tab w:val="center" w:pos="1857"/>
              <w:tab w:val="right" w:pos="3715"/>
            </w:tabs>
            <w:rPr>
              <w:rFonts w:eastAsia="Times New Roman"/>
              <w:szCs w:val="24"/>
              <w:lang w:val="en-US" w:eastAsia="en-US"/>
            </w:rPr>
          </w:pPr>
          <w:r w:rsidRPr="00AD2F85">
            <w:rPr>
              <w:rFonts w:eastAsia="Times New Roman"/>
              <w:szCs w:val="24"/>
              <w:lang w:val="en-US" w:eastAsia="en-US"/>
            </w:rPr>
            <w:t>Doc. No.: DIS/GDL/</w:t>
          </w:r>
          <w:r w:rsidRPr="00AB0555">
            <w:rPr>
              <w:rFonts w:eastAsia="Times New Roman"/>
              <w:szCs w:val="24"/>
              <w:lang w:val="en-US" w:eastAsia="en-US"/>
            </w:rPr>
            <w:t>0</w:t>
          </w:r>
          <w:r w:rsidRPr="00AD2F85">
            <w:rPr>
              <w:rFonts w:eastAsia="Times New Roman"/>
              <w:szCs w:val="24"/>
              <w:lang w:val="en-US" w:eastAsia="en-US"/>
            </w:rPr>
            <w:t>33</w:t>
          </w:r>
        </w:p>
      </w:tc>
      <w:tc>
        <w:tcPr>
          <w:tcW w:w="3151" w:type="dxa"/>
        </w:tcPr>
        <w:p w:rsidR="00C369C0" w:rsidRPr="00AD2F85" w:rsidRDefault="00C369C0" w:rsidP="0081292E">
          <w:pPr>
            <w:tabs>
              <w:tab w:val="center" w:pos="1857"/>
              <w:tab w:val="right" w:pos="3715"/>
            </w:tabs>
            <w:rPr>
              <w:rFonts w:eastAsia="Times New Roman"/>
              <w:szCs w:val="24"/>
              <w:lang w:val="en-US" w:eastAsia="en-US"/>
            </w:rPr>
          </w:pPr>
          <w:r w:rsidRPr="00AD2F85">
            <w:rPr>
              <w:rFonts w:eastAsia="Times New Roman"/>
              <w:szCs w:val="24"/>
              <w:lang w:val="en-US" w:eastAsia="en-US"/>
            </w:rPr>
            <w:t xml:space="preserve">Revision Date: </w:t>
          </w:r>
          <w:r>
            <w:rPr>
              <w:rFonts w:eastAsia="Times New Roman"/>
              <w:szCs w:val="24"/>
              <w:lang w:val="en-US" w:eastAsia="en-US"/>
            </w:rPr>
            <w:t>30</w:t>
          </w:r>
          <w:r w:rsidRPr="00AB0555">
            <w:rPr>
              <w:rFonts w:eastAsia="Times New Roman"/>
              <w:szCs w:val="24"/>
              <w:lang w:val="en-US" w:eastAsia="en-US"/>
            </w:rPr>
            <w:t>/</w:t>
          </w:r>
          <w:r>
            <w:rPr>
              <w:rFonts w:eastAsia="Times New Roman"/>
              <w:szCs w:val="24"/>
              <w:lang w:val="en-US" w:eastAsia="en-US"/>
            </w:rPr>
            <w:t>06</w:t>
          </w:r>
          <w:r w:rsidRPr="00AB0555">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06</w:t>
          </w:r>
          <w:r w:rsidRPr="00AC1822">
            <w:rPr>
              <w:rFonts w:eastAsia="Times New Roman"/>
              <w:szCs w:val="24"/>
              <w:lang w:val="en-US" w:eastAsia="en-US"/>
            </w:rPr>
            <w:t>/202</w:t>
          </w:r>
          <w:r>
            <w:rPr>
              <w:rFonts w:eastAsia="Times New Roman"/>
              <w:szCs w:val="24"/>
              <w:lang w:val="en-US" w:eastAsia="en-US"/>
            </w:rPr>
            <w:t>4</w:t>
          </w:r>
        </w:p>
      </w:tc>
    </w:tr>
    <w:tr w:rsidR="00C369C0" w:rsidRPr="00AC1822" w:rsidTr="00194BE2">
      <w:trPr>
        <w:trHeight w:val="650"/>
        <w:jc w:val="center"/>
      </w:trPr>
      <w:tc>
        <w:tcPr>
          <w:tcW w:w="3234" w:type="dxa"/>
        </w:tcPr>
        <w:p w:rsidR="00C369C0" w:rsidRPr="00AC1822" w:rsidRDefault="00C369C0" w:rsidP="00194BE2">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07</w:t>
          </w:r>
          <w:r w:rsidRPr="00AC1822">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194BE2">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C369C0" w:rsidRPr="00AB0555" w:rsidRDefault="00C369C0" w:rsidP="00194BE2">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373A3B">
      <w:rPr>
        <w:rFonts w:ascii="Times New Roman" w:hAnsi="Times New Roman"/>
        <w:b/>
        <w:bCs/>
        <w:noProof/>
      </w:rPr>
      <w:t>38</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373A3B">
      <w:rPr>
        <w:rFonts w:ascii="Times New Roman" w:hAnsi="Times New Roman"/>
        <w:b/>
        <w:bCs/>
        <w:noProof/>
      </w:rPr>
      <w:t>39</w:t>
    </w:r>
    <w:r w:rsidRPr="00AB0555">
      <w:rPr>
        <w:rFonts w:ascii="Times New Roman" w:hAnsi="Times New Roman"/>
        <w:b/>
        <w:bCs/>
        <w:sz w:val="24"/>
        <w:szCs w:val="24"/>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C369C0" w:rsidRPr="00AC1822" w:rsidTr="00194BE2">
      <w:trPr>
        <w:trHeight w:val="303"/>
        <w:jc w:val="center"/>
      </w:trPr>
      <w:tc>
        <w:tcPr>
          <w:tcW w:w="3234" w:type="dxa"/>
        </w:tcPr>
        <w:p w:rsidR="00C369C0" w:rsidRPr="00AD2F85" w:rsidRDefault="00C369C0" w:rsidP="00194BE2">
          <w:pPr>
            <w:tabs>
              <w:tab w:val="center" w:pos="1857"/>
              <w:tab w:val="right" w:pos="3715"/>
            </w:tabs>
            <w:rPr>
              <w:rFonts w:eastAsia="Times New Roman"/>
              <w:szCs w:val="24"/>
              <w:lang w:val="en-US" w:eastAsia="en-US"/>
            </w:rPr>
          </w:pPr>
          <w:r w:rsidRPr="00AD2F85">
            <w:rPr>
              <w:rFonts w:eastAsia="Times New Roman"/>
              <w:szCs w:val="24"/>
              <w:lang w:val="en-US" w:eastAsia="en-US"/>
            </w:rPr>
            <w:t>Doc. No.: DIS/GDL/</w:t>
          </w:r>
          <w:r w:rsidRPr="00AB0555">
            <w:rPr>
              <w:rFonts w:eastAsia="Times New Roman"/>
              <w:szCs w:val="24"/>
              <w:lang w:val="en-US" w:eastAsia="en-US"/>
            </w:rPr>
            <w:t>0</w:t>
          </w:r>
          <w:r w:rsidRPr="00AD2F85">
            <w:rPr>
              <w:rFonts w:eastAsia="Times New Roman"/>
              <w:szCs w:val="24"/>
              <w:lang w:val="en-US" w:eastAsia="en-US"/>
            </w:rPr>
            <w:t>33</w:t>
          </w:r>
        </w:p>
      </w:tc>
      <w:tc>
        <w:tcPr>
          <w:tcW w:w="3151" w:type="dxa"/>
        </w:tcPr>
        <w:p w:rsidR="00C369C0" w:rsidRPr="00AD2F85" w:rsidRDefault="00C369C0" w:rsidP="0081292E">
          <w:pPr>
            <w:tabs>
              <w:tab w:val="center" w:pos="1857"/>
              <w:tab w:val="right" w:pos="3715"/>
            </w:tabs>
            <w:rPr>
              <w:rFonts w:eastAsia="Times New Roman"/>
              <w:szCs w:val="24"/>
              <w:lang w:val="en-US" w:eastAsia="en-US"/>
            </w:rPr>
          </w:pPr>
          <w:r w:rsidRPr="00AD2F85">
            <w:rPr>
              <w:rFonts w:eastAsia="Times New Roman"/>
              <w:szCs w:val="24"/>
              <w:lang w:val="en-US" w:eastAsia="en-US"/>
            </w:rPr>
            <w:t xml:space="preserve">Revision Date: </w:t>
          </w:r>
          <w:r>
            <w:rPr>
              <w:rFonts w:eastAsia="Times New Roman"/>
              <w:szCs w:val="24"/>
              <w:lang w:val="en-US" w:eastAsia="en-US"/>
            </w:rPr>
            <w:t>30</w:t>
          </w:r>
          <w:r w:rsidRPr="00AB0555">
            <w:rPr>
              <w:rFonts w:eastAsia="Times New Roman"/>
              <w:szCs w:val="24"/>
              <w:lang w:val="en-US" w:eastAsia="en-US"/>
            </w:rPr>
            <w:t>/</w:t>
          </w:r>
          <w:r>
            <w:rPr>
              <w:rFonts w:eastAsia="Times New Roman"/>
              <w:szCs w:val="24"/>
              <w:lang w:val="en-US" w:eastAsia="en-US"/>
            </w:rPr>
            <w:t>06</w:t>
          </w:r>
          <w:r w:rsidRPr="00AB0555">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07</w:t>
          </w:r>
          <w:r w:rsidRPr="00AC1822">
            <w:rPr>
              <w:rFonts w:eastAsia="Times New Roman"/>
              <w:szCs w:val="24"/>
              <w:lang w:val="en-US" w:eastAsia="en-US"/>
            </w:rPr>
            <w:t>/202</w:t>
          </w:r>
          <w:r>
            <w:rPr>
              <w:rFonts w:eastAsia="Times New Roman"/>
              <w:szCs w:val="24"/>
              <w:lang w:val="en-US" w:eastAsia="en-US"/>
            </w:rPr>
            <w:t>4</w:t>
          </w:r>
        </w:p>
      </w:tc>
    </w:tr>
    <w:tr w:rsidR="00C369C0" w:rsidRPr="00AC1822" w:rsidTr="00194BE2">
      <w:trPr>
        <w:trHeight w:val="650"/>
        <w:jc w:val="center"/>
      </w:trPr>
      <w:tc>
        <w:tcPr>
          <w:tcW w:w="3234" w:type="dxa"/>
        </w:tcPr>
        <w:p w:rsidR="00C369C0" w:rsidRPr="00AC1822" w:rsidRDefault="00C369C0" w:rsidP="00194BE2">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07</w:t>
          </w:r>
          <w:r w:rsidRPr="00AC1822">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194BE2">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C369C0" w:rsidRPr="00AB0555" w:rsidRDefault="00C369C0" w:rsidP="00194BE2">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373A3B">
      <w:rPr>
        <w:rFonts w:ascii="Times New Roman" w:hAnsi="Times New Roman"/>
        <w:b/>
        <w:bCs/>
        <w:noProof/>
      </w:rPr>
      <w:t>39</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373A3B">
      <w:rPr>
        <w:rFonts w:ascii="Times New Roman" w:hAnsi="Times New Roman"/>
        <w:b/>
        <w:bCs/>
        <w:noProof/>
      </w:rPr>
      <w:t>40</w:t>
    </w:r>
    <w:r w:rsidRPr="00AB0555">
      <w:rPr>
        <w:rFonts w:ascii="Times New Roman" w:hAnsi="Times New Roman"/>
        <w:b/>
        <w:bCs/>
        <w:sz w:val="24"/>
        <w:szCs w:val="24"/>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C369C0" w:rsidRPr="00AC1822" w:rsidTr="00194BE2">
      <w:trPr>
        <w:trHeight w:val="303"/>
        <w:jc w:val="center"/>
      </w:trPr>
      <w:tc>
        <w:tcPr>
          <w:tcW w:w="3234" w:type="dxa"/>
        </w:tcPr>
        <w:p w:rsidR="00C369C0" w:rsidRPr="00AD2F85" w:rsidRDefault="00C369C0" w:rsidP="00194BE2">
          <w:pPr>
            <w:tabs>
              <w:tab w:val="center" w:pos="1857"/>
              <w:tab w:val="right" w:pos="3715"/>
            </w:tabs>
            <w:rPr>
              <w:rFonts w:eastAsia="Times New Roman"/>
              <w:szCs w:val="24"/>
              <w:lang w:val="en-US" w:eastAsia="en-US"/>
            </w:rPr>
          </w:pPr>
          <w:r w:rsidRPr="00AD2F85">
            <w:rPr>
              <w:rFonts w:eastAsia="Times New Roman"/>
              <w:szCs w:val="24"/>
              <w:lang w:val="en-US" w:eastAsia="en-US"/>
            </w:rPr>
            <w:t>Doc. No.: DIS/GDL/</w:t>
          </w:r>
          <w:r w:rsidRPr="00AB0555">
            <w:rPr>
              <w:rFonts w:eastAsia="Times New Roman"/>
              <w:szCs w:val="24"/>
              <w:lang w:val="en-US" w:eastAsia="en-US"/>
            </w:rPr>
            <w:t>0</w:t>
          </w:r>
          <w:r w:rsidRPr="00AD2F85">
            <w:rPr>
              <w:rFonts w:eastAsia="Times New Roman"/>
              <w:szCs w:val="24"/>
              <w:lang w:val="en-US" w:eastAsia="en-US"/>
            </w:rPr>
            <w:t>33</w:t>
          </w:r>
        </w:p>
      </w:tc>
      <w:tc>
        <w:tcPr>
          <w:tcW w:w="3151" w:type="dxa"/>
        </w:tcPr>
        <w:p w:rsidR="00C369C0" w:rsidRPr="00AD2F85" w:rsidRDefault="00C369C0" w:rsidP="0081292E">
          <w:pPr>
            <w:tabs>
              <w:tab w:val="center" w:pos="1857"/>
              <w:tab w:val="right" w:pos="3715"/>
            </w:tabs>
            <w:rPr>
              <w:rFonts w:eastAsia="Times New Roman"/>
              <w:szCs w:val="24"/>
              <w:lang w:val="en-US" w:eastAsia="en-US"/>
            </w:rPr>
          </w:pPr>
          <w:r w:rsidRPr="00AD2F85">
            <w:rPr>
              <w:rFonts w:eastAsia="Times New Roman"/>
              <w:szCs w:val="24"/>
              <w:lang w:val="en-US" w:eastAsia="en-US"/>
            </w:rPr>
            <w:t xml:space="preserve">Revision Date: </w:t>
          </w:r>
          <w:r>
            <w:rPr>
              <w:rFonts w:eastAsia="Times New Roman"/>
              <w:szCs w:val="24"/>
              <w:lang w:val="en-US" w:eastAsia="en-US"/>
            </w:rPr>
            <w:t>30</w:t>
          </w:r>
          <w:r w:rsidRPr="00AB0555">
            <w:rPr>
              <w:rFonts w:eastAsia="Times New Roman"/>
              <w:szCs w:val="24"/>
              <w:lang w:val="en-US" w:eastAsia="en-US"/>
            </w:rPr>
            <w:t>/</w:t>
          </w:r>
          <w:r>
            <w:rPr>
              <w:rFonts w:eastAsia="Times New Roman"/>
              <w:szCs w:val="24"/>
              <w:lang w:val="en-US" w:eastAsia="en-US"/>
            </w:rPr>
            <w:t>06</w:t>
          </w:r>
          <w:r w:rsidRPr="00AB0555">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07</w:t>
          </w:r>
          <w:r w:rsidRPr="00AC1822">
            <w:rPr>
              <w:rFonts w:eastAsia="Times New Roman"/>
              <w:szCs w:val="24"/>
              <w:lang w:val="en-US" w:eastAsia="en-US"/>
            </w:rPr>
            <w:t>/202</w:t>
          </w:r>
          <w:r>
            <w:rPr>
              <w:rFonts w:eastAsia="Times New Roman"/>
              <w:szCs w:val="24"/>
              <w:lang w:val="en-US" w:eastAsia="en-US"/>
            </w:rPr>
            <w:t>4</w:t>
          </w:r>
        </w:p>
      </w:tc>
    </w:tr>
    <w:tr w:rsidR="00C369C0" w:rsidRPr="00AC1822" w:rsidTr="00194BE2">
      <w:trPr>
        <w:trHeight w:val="650"/>
        <w:jc w:val="center"/>
      </w:trPr>
      <w:tc>
        <w:tcPr>
          <w:tcW w:w="3234" w:type="dxa"/>
        </w:tcPr>
        <w:p w:rsidR="00C369C0" w:rsidRPr="00AC1822" w:rsidRDefault="00C369C0" w:rsidP="00194BE2">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07</w:t>
          </w:r>
          <w:r w:rsidRPr="00AC1822">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194BE2">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C369C0" w:rsidRPr="00AB0555" w:rsidRDefault="00C369C0" w:rsidP="00194BE2">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373A3B">
      <w:rPr>
        <w:rFonts w:ascii="Times New Roman" w:hAnsi="Times New Roman"/>
        <w:b/>
        <w:bCs/>
        <w:noProof/>
      </w:rPr>
      <w:t>55</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373A3B">
      <w:rPr>
        <w:rFonts w:ascii="Times New Roman" w:hAnsi="Times New Roman"/>
        <w:b/>
        <w:bCs/>
        <w:noProof/>
      </w:rPr>
      <w:t>56</w:t>
    </w:r>
    <w:r w:rsidRPr="00AB0555">
      <w:rPr>
        <w:rFonts w:ascii="Times New Roman" w:hAnsi="Times New Roman"/>
        <w:b/>
        <w:bCs/>
        <w:sz w:val="24"/>
        <w:szCs w:val="24"/>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151"/>
      <w:gridCol w:w="3430"/>
    </w:tblGrid>
    <w:tr w:rsidR="00C369C0" w:rsidRPr="00AC1822" w:rsidTr="00194BE2">
      <w:trPr>
        <w:trHeight w:val="303"/>
        <w:jc w:val="center"/>
      </w:trPr>
      <w:tc>
        <w:tcPr>
          <w:tcW w:w="3234" w:type="dxa"/>
        </w:tcPr>
        <w:p w:rsidR="00C369C0" w:rsidRPr="00AD2F85" w:rsidRDefault="00C369C0" w:rsidP="00194BE2">
          <w:pPr>
            <w:tabs>
              <w:tab w:val="center" w:pos="1857"/>
              <w:tab w:val="right" w:pos="3715"/>
            </w:tabs>
            <w:rPr>
              <w:rFonts w:eastAsia="Times New Roman"/>
              <w:szCs w:val="24"/>
              <w:lang w:val="en-US" w:eastAsia="en-US"/>
            </w:rPr>
          </w:pPr>
          <w:r w:rsidRPr="00AD2F85">
            <w:rPr>
              <w:rFonts w:eastAsia="Times New Roman"/>
              <w:szCs w:val="24"/>
              <w:lang w:val="en-US" w:eastAsia="en-US"/>
            </w:rPr>
            <w:t>Doc. No.: DIS/GDL/</w:t>
          </w:r>
          <w:r w:rsidRPr="00AB0555">
            <w:rPr>
              <w:rFonts w:eastAsia="Times New Roman"/>
              <w:szCs w:val="24"/>
              <w:lang w:val="en-US" w:eastAsia="en-US"/>
            </w:rPr>
            <w:t>0</w:t>
          </w:r>
          <w:r w:rsidRPr="00AD2F85">
            <w:rPr>
              <w:rFonts w:eastAsia="Times New Roman"/>
              <w:szCs w:val="24"/>
              <w:lang w:val="en-US" w:eastAsia="en-US"/>
            </w:rPr>
            <w:t>33</w:t>
          </w:r>
        </w:p>
      </w:tc>
      <w:tc>
        <w:tcPr>
          <w:tcW w:w="3151" w:type="dxa"/>
        </w:tcPr>
        <w:p w:rsidR="00C369C0" w:rsidRPr="00AD2F85" w:rsidRDefault="00C369C0" w:rsidP="0081292E">
          <w:pPr>
            <w:tabs>
              <w:tab w:val="center" w:pos="1857"/>
              <w:tab w:val="right" w:pos="3715"/>
            </w:tabs>
            <w:rPr>
              <w:rFonts w:eastAsia="Times New Roman"/>
              <w:szCs w:val="24"/>
              <w:lang w:val="en-US" w:eastAsia="en-US"/>
            </w:rPr>
          </w:pPr>
          <w:r w:rsidRPr="00AD2F85">
            <w:rPr>
              <w:rFonts w:eastAsia="Times New Roman"/>
              <w:szCs w:val="24"/>
              <w:lang w:val="en-US" w:eastAsia="en-US"/>
            </w:rPr>
            <w:t xml:space="preserve">Revision Date: </w:t>
          </w:r>
          <w:r>
            <w:rPr>
              <w:rFonts w:eastAsia="Times New Roman"/>
              <w:szCs w:val="24"/>
              <w:lang w:val="en-US" w:eastAsia="en-US"/>
            </w:rPr>
            <w:t>30</w:t>
          </w:r>
          <w:r w:rsidRPr="00AB0555">
            <w:rPr>
              <w:rFonts w:eastAsia="Times New Roman"/>
              <w:szCs w:val="24"/>
              <w:lang w:val="en-US" w:eastAsia="en-US"/>
            </w:rPr>
            <w:t>/</w:t>
          </w:r>
          <w:r>
            <w:rPr>
              <w:rFonts w:eastAsia="Times New Roman"/>
              <w:szCs w:val="24"/>
              <w:lang w:val="en-US" w:eastAsia="en-US"/>
            </w:rPr>
            <w:t>06</w:t>
          </w:r>
          <w:r w:rsidRPr="00AB0555">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Review Due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07</w:t>
          </w:r>
          <w:r w:rsidRPr="00AC1822">
            <w:rPr>
              <w:rFonts w:eastAsia="Times New Roman"/>
              <w:szCs w:val="24"/>
              <w:lang w:val="en-US" w:eastAsia="en-US"/>
            </w:rPr>
            <w:t>/202</w:t>
          </w:r>
          <w:r>
            <w:rPr>
              <w:rFonts w:eastAsia="Times New Roman"/>
              <w:szCs w:val="24"/>
              <w:lang w:val="en-US" w:eastAsia="en-US"/>
            </w:rPr>
            <w:t>4</w:t>
          </w:r>
        </w:p>
      </w:tc>
    </w:tr>
    <w:tr w:rsidR="00C369C0" w:rsidRPr="00AC1822" w:rsidTr="00194BE2">
      <w:trPr>
        <w:trHeight w:val="650"/>
        <w:jc w:val="center"/>
      </w:trPr>
      <w:tc>
        <w:tcPr>
          <w:tcW w:w="3234" w:type="dxa"/>
        </w:tcPr>
        <w:p w:rsidR="00C369C0" w:rsidRPr="00AC1822" w:rsidRDefault="00C369C0" w:rsidP="00194BE2">
          <w:pPr>
            <w:tabs>
              <w:tab w:val="center" w:pos="1857"/>
              <w:tab w:val="right" w:pos="3715"/>
            </w:tabs>
            <w:rPr>
              <w:rFonts w:eastAsia="Times New Roman"/>
              <w:szCs w:val="24"/>
              <w:lang w:val="en-US" w:eastAsia="en-US"/>
            </w:rPr>
          </w:pPr>
          <w:r w:rsidRPr="00AC1822">
            <w:rPr>
              <w:rFonts w:eastAsia="Times New Roman"/>
              <w:szCs w:val="24"/>
              <w:lang w:val="en-US" w:eastAsia="en-US"/>
            </w:rPr>
            <w:t>Revision No.: 0</w:t>
          </w:r>
        </w:p>
      </w:tc>
      <w:tc>
        <w:tcPr>
          <w:tcW w:w="3151" w:type="dxa"/>
        </w:tcPr>
        <w:p w:rsidR="00C369C0" w:rsidRPr="00AC1822" w:rsidRDefault="00C369C0" w:rsidP="007F658D">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Effective Date: </w:t>
          </w:r>
          <w:r>
            <w:rPr>
              <w:rFonts w:eastAsia="Times New Roman"/>
              <w:szCs w:val="24"/>
              <w:lang w:val="en-US" w:eastAsia="en-US"/>
            </w:rPr>
            <w:t>19</w:t>
          </w:r>
          <w:r w:rsidRPr="00AC1822">
            <w:rPr>
              <w:rFonts w:eastAsia="Times New Roman"/>
              <w:szCs w:val="24"/>
              <w:lang w:val="en-US" w:eastAsia="en-US"/>
            </w:rPr>
            <w:t>/</w:t>
          </w:r>
          <w:r>
            <w:rPr>
              <w:rFonts w:eastAsia="Times New Roman"/>
              <w:szCs w:val="24"/>
              <w:lang w:val="en-US" w:eastAsia="en-US"/>
            </w:rPr>
            <w:t>07</w:t>
          </w:r>
          <w:r w:rsidRPr="00AC1822">
            <w:rPr>
              <w:rFonts w:eastAsia="Times New Roman"/>
              <w:szCs w:val="24"/>
              <w:lang w:val="en-US" w:eastAsia="en-US"/>
            </w:rPr>
            <w:t>/202</w:t>
          </w:r>
          <w:r>
            <w:rPr>
              <w:rFonts w:eastAsia="Times New Roman"/>
              <w:szCs w:val="24"/>
              <w:lang w:val="en-US" w:eastAsia="en-US"/>
            </w:rPr>
            <w:t>1</w:t>
          </w:r>
        </w:p>
      </w:tc>
      <w:tc>
        <w:tcPr>
          <w:tcW w:w="3430" w:type="dxa"/>
        </w:tcPr>
        <w:p w:rsidR="00C369C0" w:rsidRPr="00AC1822" w:rsidRDefault="00C369C0" w:rsidP="00194BE2">
          <w:pPr>
            <w:tabs>
              <w:tab w:val="center" w:pos="1857"/>
              <w:tab w:val="right" w:pos="3715"/>
            </w:tabs>
            <w:rPr>
              <w:rFonts w:eastAsia="Times New Roman"/>
              <w:szCs w:val="24"/>
              <w:lang w:val="en-US" w:eastAsia="en-US"/>
            </w:rPr>
          </w:pPr>
          <w:r w:rsidRPr="00AC1822">
            <w:rPr>
              <w:rFonts w:eastAsia="Times New Roman"/>
              <w:szCs w:val="24"/>
              <w:lang w:val="en-US" w:eastAsia="en-US"/>
            </w:rPr>
            <w:t xml:space="preserve"> </w:t>
          </w:r>
        </w:p>
      </w:tc>
    </w:tr>
  </w:tbl>
  <w:p w:rsidR="00C369C0" w:rsidRPr="00AB0555" w:rsidRDefault="00C369C0" w:rsidP="00194BE2">
    <w:pPr>
      <w:pStyle w:val="Footer"/>
      <w:jc w:val="center"/>
      <w:rPr>
        <w:rFonts w:ascii="Times New Roman" w:hAnsi="Times New Roman"/>
      </w:rPr>
    </w:pPr>
    <w:r w:rsidRPr="00AB0555">
      <w:rPr>
        <w:rFonts w:ascii="Times New Roman" w:hAnsi="Times New Roman"/>
      </w:rPr>
      <w:t xml:space="preserve">Page </w:t>
    </w:r>
    <w:r w:rsidRPr="00AB0555">
      <w:rPr>
        <w:rFonts w:ascii="Times New Roman" w:hAnsi="Times New Roman"/>
        <w:b/>
        <w:bCs/>
        <w:sz w:val="24"/>
        <w:szCs w:val="24"/>
      </w:rPr>
      <w:fldChar w:fldCharType="begin"/>
    </w:r>
    <w:r w:rsidRPr="00AB0555">
      <w:rPr>
        <w:rFonts w:ascii="Times New Roman" w:hAnsi="Times New Roman"/>
        <w:b/>
        <w:bCs/>
      </w:rPr>
      <w:instrText xml:space="preserve"> PAGE </w:instrText>
    </w:r>
    <w:r w:rsidRPr="00AB0555">
      <w:rPr>
        <w:rFonts w:ascii="Times New Roman" w:hAnsi="Times New Roman"/>
        <w:b/>
        <w:bCs/>
        <w:sz w:val="24"/>
        <w:szCs w:val="24"/>
      </w:rPr>
      <w:fldChar w:fldCharType="separate"/>
    </w:r>
    <w:r w:rsidR="00373A3B">
      <w:rPr>
        <w:rFonts w:ascii="Times New Roman" w:hAnsi="Times New Roman"/>
        <w:b/>
        <w:bCs/>
        <w:noProof/>
      </w:rPr>
      <w:t>66</w:t>
    </w:r>
    <w:r w:rsidRPr="00AB0555">
      <w:rPr>
        <w:rFonts w:ascii="Times New Roman" w:hAnsi="Times New Roman"/>
        <w:b/>
        <w:bCs/>
        <w:sz w:val="24"/>
        <w:szCs w:val="24"/>
      </w:rPr>
      <w:fldChar w:fldCharType="end"/>
    </w:r>
    <w:r w:rsidRPr="00AB0555">
      <w:rPr>
        <w:rFonts w:ascii="Times New Roman" w:hAnsi="Times New Roman"/>
      </w:rPr>
      <w:t xml:space="preserve"> of </w:t>
    </w:r>
    <w:r w:rsidRPr="00AB0555">
      <w:rPr>
        <w:rFonts w:ascii="Times New Roman" w:hAnsi="Times New Roman"/>
        <w:b/>
        <w:bCs/>
        <w:sz w:val="24"/>
        <w:szCs w:val="24"/>
      </w:rPr>
      <w:fldChar w:fldCharType="begin"/>
    </w:r>
    <w:r w:rsidRPr="00AB0555">
      <w:rPr>
        <w:rFonts w:ascii="Times New Roman" w:hAnsi="Times New Roman"/>
        <w:b/>
        <w:bCs/>
      </w:rPr>
      <w:instrText xml:space="preserve"> NUMPAGES  </w:instrText>
    </w:r>
    <w:r w:rsidRPr="00AB0555">
      <w:rPr>
        <w:rFonts w:ascii="Times New Roman" w:hAnsi="Times New Roman"/>
        <w:b/>
        <w:bCs/>
        <w:sz w:val="24"/>
        <w:szCs w:val="24"/>
      </w:rPr>
      <w:fldChar w:fldCharType="separate"/>
    </w:r>
    <w:r w:rsidR="00373A3B">
      <w:rPr>
        <w:rFonts w:ascii="Times New Roman" w:hAnsi="Times New Roman"/>
        <w:b/>
        <w:bCs/>
        <w:noProof/>
      </w:rPr>
      <w:t>67</w:t>
    </w:r>
    <w:r w:rsidRPr="00AB0555">
      <w:rPr>
        <w:rFonts w:ascii="Times New Roman" w:hAnsi="Times New Roman"/>
        <w:b/>
        <w:bCs/>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B00" w:rsidRDefault="00673B00">
      <w:pPr>
        <w:spacing w:line="240" w:lineRule="auto"/>
      </w:pPr>
      <w:r>
        <w:separator/>
      </w:r>
    </w:p>
  </w:footnote>
  <w:footnote w:type="continuationSeparator" w:id="0">
    <w:p w:rsidR="00673B00" w:rsidRDefault="00673B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Default="00373A3B">
    <w:pPr>
      <w:pStyle w:val="Header"/>
    </w:pPr>
    <w:r>
      <w:rPr>
        <w:noProof/>
        <w:lang w:val="en-GB" w:eastAsia="en-GB"/>
      </w:rPr>
      <w:drawing>
        <wp:anchor distT="0" distB="0" distL="114300" distR="114300" simplePos="0" relativeHeight="251652608" behindDoc="1" locked="0" layoutInCell="0" allowOverlap="1">
          <wp:simplePos x="0" y="0"/>
          <wp:positionH relativeFrom="margin">
            <wp:align>center</wp:align>
          </wp:positionH>
          <wp:positionV relativeFrom="margin">
            <wp:align>center</wp:align>
          </wp:positionV>
          <wp:extent cx="5935345" cy="6408420"/>
          <wp:effectExtent l="0" t="0" r="0" b="0"/>
          <wp:wrapNone/>
          <wp:docPr id="17" name="Picture 4"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Pr="00E50DF4" w:rsidRDefault="00373A3B" w:rsidP="00F74C45">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25</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left:0;text-align:left;margin-left:363.8pt;margin-top:-.75pt;width:154.8pt;height:6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" fillcolor="#bfbfbf" strokecolor="#a6a6a6">
              <v:textbo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25</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Pr="00C57935">
      <w:rPr>
        <w:rFonts w:eastAsia="Times New Roman"/>
        <w:noProof/>
        <w:lang w:val="en-GB" w:eastAsia="en-GB"/>
      </w:rPr>
      <w:drawing>
        <wp:inline distT="0" distB="0" distL="0" distR="0">
          <wp:extent cx="714375" cy="76200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C369C0" w:rsidRPr="00E25FC5" w:rsidRDefault="00C369C0" w:rsidP="00F74C45">
    <w:pPr>
      <w:keepNext/>
      <w:keepLines/>
      <w:tabs>
        <w:tab w:val="left" w:pos="9356"/>
      </w:tabs>
      <w:spacing w:before="10" w:after="6"/>
      <w:ind w:left="1418" w:right="4" w:hanging="1418"/>
      <w:outlineLvl w:val="0"/>
      <w:rPr>
        <w:rFonts w:eastAsia="Times New Roman"/>
        <w:b/>
        <w:szCs w:val="24"/>
      </w:rPr>
    </w:pPr>
    <w:r w:rsidRPr="00B120C5">
      <w:rPr>
        <w:rStyle w:val="Heading1Char"/>
        <w:rFonts w:eastAsia="Calibri"/>
        <w:bCs w:val="0"/>
      </w:rPr>
      <w:t>ANNEXURE-V: Declaration by Principal</w:t>
    </w:r>
    <w:r w:rsidRPr="00B120C5">
      <w:rPr>
        <w:rFonts w:eastAsia="Times New Roman"/>
        <w:bCs/>
        <w:szCs w:val="24"/>
      </w:rPr>
      <w:t xml:space="preserve"> Investigator or Co-</w:t>
    </w:r>
    <w:r w:rsidRPr="00E25FC5">
      <w:rPr>
        <w:rFonts w:eastAsia="Times New Roman"/>
        <w:b/>
        <w:szCs w:val="24"/>
      </w:rPr>
      <w:t>Investigator</w:t>
    </w:r>
  </w:p>
  <w:p w:rsidR="00C369C0" w:rsidRPr="00E50DF4" w:rsidRDefault="00C369C0" w:rsidP="00B120C5"/>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Pr="005E5F00" w:rsidRDefault="00373A3B" w:rsidP="005E5F00">
    <w:pPr>
      <w:tabs>
        <w:tab w:val="center" w:pos="4513"/>
        <w:tab w:val="right" w:pos="9026"/>
      </w:tabs>
      <w:jc w:val="center"/>
      <w:rPr>
        <w:i/>
        <w:szCs w:val="24"/>
      </w:rPr>
    </w:pPr>
    <w:bookmarkStart w:id="92" w:name="_Toc62466158"/>
    <w:r>
      <w:rPr>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C369C0" w:rsidRPr="00E50DF4" w:rsidRDefault="00C369C0" w:rsidP="00251B82">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w:t>
                          </w:r>
                          <w:r>
                            <w:rPr>
                              <w:rFonts w:eastAsia="Times New Roman"/>
                              <w:szCs w:val="24"/>
                            </w:rPr>
                            <w:t>FMT</w:t>
                          </w:r>
                          <w:r w:rsidRPr="00E50DF4">
                            <w:rPr>
                              <w:rFonts w:eastAsia="Times New Roman"/>
                              <w:szCs w:val="24"/>
                            </w:rPr>
                            <w:t>/0</w:t>
                          </w:r>
                          <w:r>
                            <w:rPr>
                              <w:rFonts w:eastAsia="Times New Roman"/>
                              <w:szCs w:val="24"/>
                            </w:rPr>
                            <w:t>54</w:t>
                          </w:r>
                        </w:p>
                        <w:p w:rsidR="00C369C0" w:rsidRPr="00E50DF4" w:rsidRDefault="00C369C0" w:rsidP="00251B82">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251B82">
                          <w:pPr>
                            <w:spacing w:line="240" w:lineRule="auto"/>
                            <w:rPr>
                              <w:szCs w:val="24"/>
                            </w:rPr>
                          </w:pPr>
                          <w:r w:rsidRPr="00E50DF4">
                            <w:rPr>
                              <w:szCs w:val="24"/>
                            </w:rPr>
                            <w:t>Effective date: 01/02/2021</w:t>
                          </w:r>
                        </w:p>
                        <w:p w:rsidR="00C369C0" w:rsidRPr="00E50DF4" w:rsidRDefault="00C369C0" w:rsidP="00251B82">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63.8pt;margin-top:-.75pt;width:154.8pt;height:6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" fillcolor="#bfbfbf" strokecolor="#a6a6a6">
              <v:textbox>
                <w:txbxContent>
                  <w:p w:rsidR="00C369C0" w:rsidRPr="00E50DF4" w:rsidRDefault="00C369C0" w:rsidP="00251B82">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w:t>
                    </w:r>
                    <w:r>
                      <w:rPr>
                        <w:rFonts w:eastAsia="Times New Roman"/>
                        <w:szCs w:val="24"/>
                      </w:rPr>
                      <w:t>FMT</w:t>
                    </w:r>
                    <w:r w:rsidRPr="00E50DF4">
                      <w:rPr>
                        <w:rFonts w:eastAsia="Times New Roman"/>
                        <w:szCs w:val="24"/>
                      </w:rPr>
                      <w:t>/0</w:t>
                    </w:r>
                    <w:r>
                      <w:rPr>
                        <w:rFonts w:eastAsia="Times New Roman"/>
                        <w:szCs w:val="24"/>
                      </w:rPr>
                      <w:t>54</w:t>
                    </w:r>
                  </w:p>
                  <w:p w:rsidR="00C369C0" w:rsidRPr="00E50DF4" w:rsidRDefault="00C369C0" w:rsidP="00251B82">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251B82">
                    <w:pPr>
                      <w:spacing w:line="240" w:lineRule="auto"/>
                      <w:rPr>
                        <w:szCs w:val="24"/>
                      </w:rPr>
                    </w:pPr>
                    <w:r w:rsidRPr="00E50DF4">
                      <w:rPr>
                        <w:szCs w:val="24"/>
                      </w:rPr>
                      <w:t>Effective date: 01/02/2021</w:t>
                    </w:r>
                  </w:p>
                  <w:p w:rsidR="00C369C0" w:rsidRPr="00E50DF4" w:rsidRDefault="00C369C0" w:rsidP="00251B82">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Pr="00C57935">
      <w:rPr>
        <w:rFonts w:eastAsia="Times New Roman"/>
        <w:noProof/>
        <w:lang w:val="en-GB" w:eastAsia="en-GB"/>
      </w:rPr>
      <w:drawing>
        <wp:inline distT="0" distB="0" distL="0" distR="0">
          <wp:extent cx="714375" cy="76200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C369C0" w:rsidRPr="00E50DF4" w:rsidRDefault="00C369C0" w:rsidP="005E5F00">
    <w:pPr>
      <w:keepNext/>
      <w:keepLines/>
      <w:tabs>
        <w:tab w:val="left" w:pos="9356"/>
      </w:tabs>
      <w:spacing w:before="10" w:after="6"/>
      <w:ind w:right="4"/>
      <w:jc w:val="center"/>
      <w:outlineLvl w:val="0"/>
      <w:rPr>
        <w:rFonts w:eastAsia="Times New Roman"/>
        <w:b/>
        <w:szCs w:val="24"/>
      </w:rPr>
    </w:pPr>
    <w:r w:rsidRPr="00B120C5">
      <w:rPr>
        <w:rStyle w:val="Heading1Char"/>
        <w:rFonts w:eastAsia="Calibri"/>
        <w:bCs w:val="0"/>
      </w:rPr>
      <w:t>ANNEXURE-VI: Protocol Pre-Submission Synopsis</w:t>
    </w:r>
    <w:r w:rsidRPr="00251B82">
      <w:rPr>
        <w:rFonts w:eastAsia="Times New Roman"/>
        <w:b/>
        <w:szCs w:val="24"/>
        <w:lang w:val="fr-FR" w:eastAsia="en-US"/>
      </w:rPr>
      <w:t xml:space="preserve"> Template</w:t>
    </w:r>
    <w:bookmarkEnd w:id="92"/>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Pr="006023DF" w:rsidRDefault="00373A3B" w:rsidP="006023DF">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61824"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C369C0" w:rsidRPr="00E50DF4" w:rsidRDefault="00C369C0"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C369C0" w:rsidRPr="00E50DF4" w:rsidRDefault="00C369C0"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6023DF">
                          <w:pPr>
                            <w:spacing w:line="240" w:lineRule="auto"/>
                            <w:rPr>
                              <w:szCs w:val="24"/>
                            </w:rPr>
                          </w:pPr>
                          <w:r w:rsidRPr="00E50DF4">
                            <w:rPr>
                              <w:szCs w:val="24"/>
                            </w:rPr>
                            <w:t>Effective date: 01/02/2021</w:t>
                          </w:r>
                        </w:p>
                        <w:p w:rsidR="00C369C0" w:rsidRPr="00E50DF4" w:rsidRDefault="00C369C0" w:rsidP="006023DF">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left:0;text-align:left;margin-left:363.8pt;margin-top:-.75pt;width:154.8pt;height:66.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" fillcolor="#bfbfbf" strokecolor="#a6a6a6">
              <v:textbox>
                <w:txbxContent>
                  <w:p w:rsidR="00C369C0" w:rsidRPr="00E50DF4" w:rsidRDefault="00C369C0"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C369C0" w:rsidRPr="00E50DF4" w:rsidRDefault="00C369C0"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6023DF">
                    <w:pPr>
                      <w:spacing w:line="240" w:lineRule="auto"/>
                      <w:rPr>
                        <w:szCs w:val="24"/>
                      </w:rPr>
                    </w:pPr>
                    <w:r w:rsidRPr="00E50DF4">
                      <w:rPr>
                        <w:szCs w:val="24"/>
                      </w:rPr>
                      <w:t>Effective date: 01/02/2021</w:t>
                    </w:r>
                  </w:p>
                  <w:p w:rsidR="00C369C0" w:rsidRPr="00E50DF4" w:rsidRDefault="00C369C0" w:rsidP="006023DF">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Pr="006023DF">
      <w:rPr>
        <w:rFonts w:eastAsia="Times New Roman"/>
        <w:noProof/>
        <w:sz w:val="22"/>
        <w:szCs w:val="22"/>
        <w:lang w:val="en-GB" w:eastAsia="en-GB"/>
      </w:rPr>
      <w:drawing>
        <wp:inline distT="0" distB="0" distL="0" distR="0">
          <wp:extent cx="714375" cy="762000"/>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C369C0" w:rsidRPr="00E50DF4" w:rsidRDefault="00C369C0" w:rsidP="005E5F00">
    <w:pPr>
      <w:keepNext/>
      <w:keepLines/>
      <w:tabs>
        <w:tab w:val="left" w:pos="9356"/>
      </w:tabs>
      <w:spacing w:before="10" w:after="6"/>
      <w:ind w:right="4"/>
      <w:outlineLvl w:val="0"/>
      <w:rPr>
        <w:rFonts w:eastAsia="Times New Roman"/>
        <w:b/>
        <w:szCs w:val="24"/>
      </w:rPr>
    </w:pPr>
    <w:r w:rsidRPr="006023DF">
      <w:rPr>
        <w:rFonts w:eastAsia="Times New Roman"/>
        <w:b/>
        <w:szCs w:val="24"/>
        <w:lang w:val="en-US" w:eastAsia="en-US"/>
      </w:rPr>
      <w:t>ANNEX</w:t>
    </w:r>
    <w:r>
      <w:rPr>
        <w:rFonts w:eastAsia="Times New Roman"/>
        <w:b/>
        <w:szCs w:val="24"/>
        <w:lang w:val="en-US" w:eastAsia="en-US"/>
      </w:rPr>
      <w:t>URE-VII</w:t>
    </w:r>
    <w:r w:rsidRPr="006023DF">
      <w:rPr>
        <w:rFonts w:eastAsia="Times New Roman"/>
        <w:b/>
        <w:szCs w:val="24"/>
        <w:lang w:val="en-US" w:eastAsia="en-US"/>
      </w:rPr>
      <w:t>: Clinical Trial Amendment Application Form (CTA-A)</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Pr="006023DF" w:rsidRDefault="00373A3B" w:rsidP="006023DF">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60800"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C369C0" w:rsidRPr="00E50DF4" w:rsidRDefault="00C369C0"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C369C0" w:rsidRPr="00E50DF4" w:rsidRDefault="00C369C0"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6023DF">
                          <w:pPr>
                            <w:spacing w:line="240" w:lineRule="auto"/>
                            <w:rPr>
                              <w:szCs w:val="24"/>
                            </w:rPr>
                          </w:pPr>
                          <w:r w:rsidRPr="00E50DF4">
                            <w:rPr>
                              <w:szCs w:val="24"/>
                            </w:rPr>
                            <w:t>Effective date: 01/02/2021</w:t>
                          </w:r>
                        </w:p>
                        <w:p w:rsidR="00C369C0" w:rsidRPr="00E50DF4" w:rsidRDefault="00C369C0" w:rsidP="006023DF">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363.8pt;margin-top:-.75pt;width:154.8pt;height:66.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" fillcolor="#bfbfbf" strokecolor="#a6a6a6">
              <v:textbox>
                <w:txbxContent>
                  <w:p w:rsidR="00C369C0" w:rsidRPr="00E50DF4" w:rsidRDefault="00C369C0" w:rsidP="006023DF">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26</w:t>
                    </w:r>
                  </w:p>
                  <w:p w:rsidR="00C369C0" w:rsidRPr="00E50DF4" w:rsidRDefault="00C369C0" w:rsidP="006023DF">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6023DF">
                    <w:pPr>
                      <w:spacing w:line="240" w:lineRule="auto"/>
                      <w:rPr>
                        <w:szCs w:val="24"/>
                      </w:rPr>
                    </w:pPr>
                    <w:r w:rsidRPr="00E50DF4">
                      <w:rPr>
                        <w:szCs w:val="24"/>
                      </w:rPr>
                      <w:t>Effective date: 01/02/2021</w:t>
                    </w:r>
                  </w:p>
                  <w:p w:rsidR="00C369C0" w:rsidRPr="00E50DF4" w:rsidRDefault="00C369C0" w:rsidP="006023DF">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Pr="006023DF">
      <w:rPr>
        <w:rFonts w:eastAsia="Times New Roman"/>
        <w:noProof/>
        <w:sz w:val="22"/>
        <w:szCs w:val="22"/>
        <w:lang w:val="en-GB" w:eastAsia="en-GB"/>
      </w:rPr>
      <w:drawing>
        <wp:inline distT="0" distB="0" distL="0" distR="0">
          <wp:extent cx="714375" cy="762000"/>
          <wp:effectExtent l="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C369C0" w:rsidRPr="006023DF" w:rsidRDefault="00C369C0" w:rsidP="006023DF">
    <w:pPr>
      <w:keepNext/>
      <w:keepLines/>
      <w:tabs>
        <w:tab w:val="left" w:pos="9356"/>
      </w:tabs>
      <w:spacing w:before="10" w:after="6" w:line="276" w:lineRule="auto"/>
      <w:ind w:left="1418" w:right="4" w:hanging="1418"/>
      <w:outlineLvl w:val="0"/>
      <w:rPr>
        <w:rFonts w:eastAsia="Times New Roman"/>
        <w:b/>
        <w:szCs w:val="24"/>
        <w:lang w:val="en-US" w:eastAsia="en-US"/>
      </w:rPr>
    </w:pPr>
    <w:r w:rsidRPr="00B120C5">
      <w:rPr>
        <w:rStyle w:val="Heading1Char"/>
        <w:rFonts w:eastAsia="Calibri"/>
        <w:bCs w:val="0"/>
      </w:rPr>
      <w:t>ANNEXEURE-VII: Clinical Trial Amendment</w:t>
    </w:r>
    <w:r w:rsidRPr="006023DF">
      <w:rPr>
        <w:rFonts w:eastAsia="Times New Roman"/>
        <w:b/>
        <w:szCs w:val="24"/>
        <w:lang w:val="en-US" w:eastAsia="en-US"/>
      </w:rPr>
      <w:t xml:space="preserve"> Application Form (CTA-A)</w:t>
    </w:r>
  </w:p>
  <w:p w:rsidR="00C369C0" w:rsidRDefault="00C369C0" w:rsidP="00AB0555">
    <w:pPr>
      <w:pStyle w:val="Header"/>
      <w:jc w:val="center"/>
    </w:pPr>
    <w:r>
      <w:rPr>
        <w:rFonts w:ascii="Times New Roman" w:hAnsi="Times New Roman"/>
        <w:i/>
        <w:sz w:val="24"/>
        <w:szCs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Pr="00467807" w:rsidRDefault="00373A3B" w:rsidP="00AB0555">
    <w:pPr>
      <w:pStyle w:val="Header"/>
      <w:jc w:val="center"/>
      <w:rPr>
        <w:rFonts w:ascii="Times New Roman" w:hAnsi="Times New Roman"/>
        <w:i/>
        <w:sz w:val="24"/>
        <w:szCs w:val="24"/>
      </w:rPr>
    </w:pPr>
    <w:r w:rsidRPr="00467807">
      <w:rPr>
        <w:rFonts w:ascii="Times New Roman" w:hAnsi="Times New Roman"/>
        <w:i/>
        <w:noProof/>
        <w:sz w:val="24"/>
        <w:szCs w:val="24"/>
        <w:lang w:val="en-GB" w:eastAsia="en-GB"/>
      </w:rPr>
      <w:drawing>
        <wp:anchor distT="0" distB="0" distL="114300" distR="114300" simplePos="0" relativeHeight="251654656" behindDoc="1" locked="0" layoutInCell="0" allowOverlap="1">
          <wp:simplePos x="0" y="0"/>
          <wp:positionH relativeFrom="margin">
            <wp:align>center</wp:align>
          </wp:positionH>
          <wp:positionV relativeFrom="margin">
            <wp:align>center</wp:align>
          </wp:positionV>
          <wp:extent cx="5935345" cy="6408420"/>
          <wp:effectExtent l="0" t="0" r="0" b="0"/>
          <wp:wrapNone/>
          <wp:docPr id="15" name="Picture 5"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9C0" w:rsidRPr="00467807">
      <w:rPr>
        <w:rFonts w:ascii="Times New Roman" w:hAnsi="Times New Roman"/>
        <w:i/>
        <w:sz w:val="24"/>
        <w:szCs w:val="24"/>
      </w:rPr>
      <w:t>Guidelines for clinical trial application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Default="00C369C0" w:rsidP="005E5F00">
    <w:pPr>
      <w:pStyle w:val="Header"/>
      <w:jc w:val="center"/>
    </w:pPr>
    <w:r>
      <w:rPr>
        <w:rFonts w:ascii="Times New Roman" w:hAnsi="Times New Roman"/>
        <w:i/>
        <w:sz w:val="24"/>
        <w:szCs w:val="24"/>
      </w:rPr>
      <w:t>Guidelines for Clinical Trial A</w:t>
    </w:r>
    <w:r w:rsidRPr="00467807">
      <w:rPr>
        <w:rFonts w:ascii="Times New Roman" w:hAnsi="Times New Roman"/>
        <w:i/>
        <w:sz w:val="24"/>
        <w:szCs w:val="24"/>
      </w:rPr>
      <w:t>pplication</w:t>
    </w:r>
    <w:r>
      <w:rPr>
        <w:rFonts w:ascii="Times New Roman" w:hAnsi="Times New Roman"/>
        <w:i/>
        <w:sz w:val="24"/>
        <w:szCs w:val="24"/>
      </w:rPr>
      <w:t>s in Rwanda</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Default="00C369C0" w:rsidP="00732B0A">
    <w:pPr>
      <w:pStyle w:val="Header"/>
      <w:tabs>
        <w:tab w:val="clear" w:pos="9026"/>
      </w:tabs>
      <w:jc w:val="center"/>
      <w:rPr>
        <w:rFonts w:ascii="Times New Roman" w:hAnsi="Times New Roman"/>
        <w:i/>
        <w:sz w:val="24"/>
        <w:szCs w:val="24"/>
      </w:rPr>
    </w:pPr>
    <w:r w:rsidRPr="00467807">
      <w:rPr>
        <w:rFonts w:ascii="Times New Roman" w:hAnsi="Times New Roman"/>
        <w:i/>
        <w:sz w:val="24"/>
        <w:szCs w:val="24"/>
      </w:rPr>
      <w:t>Guidelines for clinical trial application</w:t>
    </w:r>
    <w:r>
      <w:rPr>
        <w:rFonts w:ascii="Times New Roman" w:hAnsi="Times New Roman"/>
        <w:i/>
        <w:sz w:val="24"/>
        <w:szCs w:val="24"/>
      </w:rPr>
      <w:t xml:space="preserve">s in Rwanda </w:t>
    </w:r>
  </w:p>
  <w:p w:rsidR="00C369C0" w:rsidRPr="00467807" w:rsidRDefault="00C369C0" w:rsidP="00AB0555">
    <w:pPr>
      <w:pStyle w:val="Header"/>
      <w:jc w:val="center"/>
      <w:rPr>
        <w:rFonts w:ascii="Times New Roman" w:hAnsi="Times New Roman"/>
        <w:i/>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Default="00C369C0" w:rsidP="00AB0555">
    <w:pPr>
      <w:pStyle w:val="Header"/>
      <w:jc w:val="center"/>
      <w:rPr>
        <w:rFonts w:ascii="Times New Roman" w:hAnsi="Times New Roman"/>
        <w:i/>
        <w:sz w:val="24"/>
        <w:szCs w:val="24"/>
      </w:rPr>
    </w:pPr>
    <w:r>
      <w:rPr>
        <w:rFonts w:ascii="Times New Roman" w:hAnsi="Times New Roman"/>
        <w:i/>
        <w:sz w:val="24"/>
        <w:szCs w:val="24"/>
      </w:rPr>
      <w:t>Guidelines for Clinical Trial A</w:t>
    </w:r>
    <w:r w:rsidRPr="00467807">
      <w:rPr>
        <w:rFonts w:ascii="Times New Roman" w:hAnsi="Times New Roman"/>
        <w:i/>
        <w:sz w:val="24"/>
        <w:szCs w:val="24"/>
      </w:rPr>
      <w:t>pplication</w:t>
    </w:r>
    <w:r w:rsidR="00373A3B">
      <w:rPr>
        <w:noProof/>
        <w:lang w:val="en-GB" w:eastAsia="en-GB"/>
      </w:rPr>
      <w:drawing>
        <wp:anchor distT="0" distB="0" distL="114300" distR="114300" simplePos="0" relativeHeight="251655680" behindDoc="1" locked="0" layoutInCell="0" allowOverlap="1">
          <wp:simplePos x="0" y="0"/>
          <wp:positionH relativeFrom="margin">
            <wp:align>center</wp:align>
          </wp:positionH>
          <wp:positionV relativeFrom="margin">
            <wp:align>center</wp:align>
          </wp:positionV>
          <wp:extent cx="5935345" cy="6408420"/>
          <wp:effectExtent l="0" t="0" r="0" b="0"/>
          <wp:wrapNone/>
          <wp:docPr id="14" name="Picture 2" descr="Rwanda F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wanda FDA 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5345" cy="6408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sz w:val="24"/>
        <w:szCs w:val="24"/>
      </w:rPr>
      <w:t xml:space="preserve">s in Rwanda </w:t>
    </w:r>
  </w:p>
  <w:p w:rsidR="00C369C0" w:rsidRDefault="00C369C0" w:rsidP="00AB0555">
    <w:pPr>
      <w:pStyle w:val="Header"/>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Pr="00E50DF4" w:rsidRDefault="00373A3B" w:rsidP="00F74C45">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53632"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DIS/FOM/023</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363.8pt;margin-top:-.75pt;width:154.8pt;height:66.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" fillcolor="#bfbfbf" strokecolor="#a6a6a6">
              <v:textbo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DIS/FOM/023</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Pr="00F74C45">
      <w:rPr>
        <w:rFonts w:eastAsia="Times New Roman"/>
        <w:noProof/>
        <w:lang w:val="en-GB" w:eastAsia="en-GB"/>
      </w:rPr>
      <w:drawing>
        <wp:inline distT="0" distB="0" distL="0" distR="0">
          <wp:extent cx="714375" cy="762000"/>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C369C0" w:rsidRPr="00E50DF4" w:rsidRDefault="00C369C0" w:rsidP="00F74C45">
    <w:pPr>
      <w:jc w:val="center"/>
      <w:rPr>
        <w:rFonts w:eastAsia="Times New Roman"/>
        <w:b/>
        <w:szCs w:val="24"/>
      </w:rPr>
    </w:pPr>
    <w:r w:rsidRPr="00074E4E">
      <w:rPr>
        <w:rStyle w:val="Heading1Char"/>
        <w:rFonts w:eastAsia="Calibri"/>
      </w:rPr>
      <w:t>ANNEXURE</w:t>
    </w:r>
    <w:r>
      <w:rPr>
        <w:rFonts w:eastAsia="Times New Roman"/>
        <w:b/>
        <w:szCs w:val="24"/>
      </w:rPr>
      <w:t>-I</w:t>
    </w:r>
    <w:r w:rsidRPr="00E50DF4">
      <w:rPr>
        <w:rFonts w:eastAsia="Times New Roman"/>
        <w:b/>
        <w:szCs w:val="24"/>
      </w:rPr>
      <w:t>: Clinical Trial Application Form (CTA)</w:t>
    </w:r>
  </w:p>
  <w:p w:rsidR="00C369C0" w:rsidRPr="00E50DF4" w:rsidRDefault="00C369C0">
    <w:pPr>
      <w:pStyle w:val="Header"/>
      <w:rPr>
        <w:lang w:val="en-U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Pr="00E50DF4" w:rsidRDefault="00373A3B" w:rsidP="00F74C45">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56704"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DIS/FMT/053</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363.8pt;margin-top:-.75pt;width:154.8pt;height:6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" fillcolor="#bfbfbf" strokecolor="#a6a6a6">
              <v:textbo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DIS/FMT/053</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Pr="00C57935">
      <w:rPr>
        <w:rFonts w:eastAsia="Times New Roman"/>
        <w:noProof/>
        <w:lang w:val="en-GB" w:eastAsia="en-GB"/>
      </w:rPr>
      <w:drawing>
        <wp:inline distT="0" distB="0" distL="0" distR="0">
          <wp:extent cx="714375" cy="7620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C369C0" w:rsidRPr="00E50DF4" w:rsidRDefault="00C369C0" w:rsidP="00457F7F">
    <w:pPr>
      <w:keepNext/>
      <w:keepLines/>
      <w:tabs>
        <w:tab w:val="left" w:pos="9356"/>
      </w:tabs>
      <w:spacing w:before="10" w:after="6"/>
      <w:ind w:right="4"/>
      <w:jc w:val="center"/>
      <w:outlineLvl w:val="0"/>
      <w:rPr>
        <w:rFonts w:eastAsia="Times New Roman"/>
        <w:b/>
        <w:szCs w:val="24"/>
      </w:rPr>
    </w:pPr>
    <w:r w:rsidRPr="00074E4E">
      <w:rPr>
        <w:rStyle w:val="Heading1Char"/>
        <w:rFonts w:eastAsia="Calibri"/>
      </w:rPr>
      <w:t>ANNEXURE- II:</w:t>
    </w:r>
    <w:r w:rsidRPr="00E50DF4">
      <w:rPr>
        <w:rFonts w:eastAsia="Times New Roman"/>
        <w:b/>
        <w:szCs w:val="24"/>
      </w:rPr>
      <w:t xml:space="preserve"> Clinical Trial Protocol Format</w:t>
    </w:r>
  </w:p>
  <w:p w:rsidR="00C369C0" w:rsidRPr="00E50DF4" w:rsidRDefault="00C369C0" w:rsidP="00F74C45">
    <w:pPr>
      <w:pStyle w:val="Header"/>
      <w:rPr>
        <w:lang w:val="en-US"/>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Pr="00E50DF4" w:rsidRDefault="00373A3B" w:rsidP="00F74C45">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59776"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24</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63.8pt;margin-top:-.75pt;width:154.8pt;height:6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" fillcolor="#bfbfbf" strokecolor="#a6a6a6">
              <v:textbo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OM</w:t>
                    </w:r>
                    <w:r w:rsidRPr="00E50DF4">
                      <w:rPr>
                        <w:rFonts w:eastAsia="Times New Roman"/>
                        <w:szCs w:val="24"/>
                      </w:rPr>
                      <w:t>/0</w:t>
                    </w:r>
                    <w:r>
                      <w:rPr>
                        <w:rFonts w:eastAsia="Times New Roman"/>
                        <w:szCs w:val="24"/>
                      </w:rPr>
                      <w:t>24</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Pr="00C57935">
      <w:rPr>
        <w:rFonts w:eastAsia="Times New Roman"/>
        <w:noProof/>
        <w:lang w:val="en-GB" w:eastAsia="en-GB"/>
      </w:rPr>
      <w:drawing>
        <wp:inline distT="0" distB="0" distL="0" distR="0">
          <wp:extent cx="714375"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C369C0" w:rsidRPr="00E50DF4" w:rsidRDefault="00C369C0" w:rsidP="005E5F00">
    <w:pPr>
      <w:keepNext/>
      <w:keepLines/>
      <w:tabs>
        <w:tab w:val="left" w:pos="9356"/>
      </w:tabs>
      <w:spacing w:before="10" w:after="6" w:line="276" w:lineRule="auto"/>
      <w:ind w:left="1350" w:right="4" w:hanging="1350"/>
      <w:jc w:val="center"/>
      <w:outlineLvl w:val="0"/>
      <w:rPr>
        <w:rFonts w:eastAsia="Times New Roman"/>
        <w:b/>
        <w:szCs w:val="24"/>
      </w:rPr>
    </w:pPr>
    <w:r w:rsidRPr="00074E4E">
      <w:rPr>
        <w:rStyle w:val="Heading1Char"/>
        <w:rFonts w:eastAsia="Calibri"/>
        <w:bCs w:val="0"/>
      </w:rPr>
      <w:t>ANNEXURE-III:</w:t>
    </w:r>
    <w:r w:rsidRPr="004A6EC9">
      <w:rPr>
        <w:rFonts w:eastAsia="Times New Roman"/>
        <w:b/>
        <w:szCs w:val="24"/>
      </w:rPr>
      <w:t xml:space="preserve"> Joint Declaration for Sufficient Funds</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C0" w:rsidRPr="00E50DF4" w:rsidRDefault="00373A3B" w:rsidP="00F74C45">
    <w:pPr>
      <w:tabs>
        <w:tab w:val="center" w:pos="4513"/>
        <w:tab w:val="right" w:pos="9026"/>
      </w:tabs>
      <w:jc w:val="center"/>
      <w:rPr>
        <w:i/>
        <w:szCs w:val="24"/>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4620260</wp:posOffset>
              </wp:positionH>
              <wp:positionV relativeFrom="paragraph">
                <wp:posOffset>-9525</wp:posOffset>
              </wp:positionV>
              <wp:extent cx="1965960" cy="8458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45820"/>
                      </a:xfrm>
                      <a:prstGeom prst="rect">
                        <a:avLst/>
                      </a:prstGeom>
                      <a:solidFill>
                        <a:sysClr val="window" lastClr="FFFFFF">
                          <a:lumMod val="75000"/>
                        </a:sysClr>
                      </a:solidFill>
                      <a:ln w="9525">
                        <a:solidFill>
                          <a:sysClr val="window" lastClr="FFFFFF">
                            <a:lumMod val="65000"/>
                          </a:sysClr>
                        </a:solidFill>
                        <a:miter lim="800000"/>
                        <a:headEnd/>
                        <a:tailEnd/>
                      </a:ln>
                    </wps:spPr>
                    <wps:txb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MT</w:t>
                          </w:r>
                          <w:r w:rsidRPr="00E50DF4">
                            <w:rPr>
                              <w:rFonts w:eastAsia="Times New Roman"/>
                              <w:szCs w:val="24"/>
                            </w:rPr>
                            <w:t>/0</w:t>
                          </w:r>
                          <w:r>
                            <w:rPr>
                              <w:rFonts w:eastAsia="Times New Roman"/>
                              <w:szCs w:val="24"/>
                            </w:rPr>
                            <w:t>53</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left:0;text-align:left;margin-left:363.8pt;margin-top:-.75pt;width:154.8pt;height:6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" fillcolor="#bfbfbf" strokecolor="#a6a6a6">
              <v:textbox>
                <w:txbxContent>
                  <w:p w:rsidR="00C369C0" w:rsidRPr="00E50DF4" w:rsidRDefault="00C369C0" w:rsidP="00F74C45">
                    <w:pPr>
                      <w:spacing w:line="240" w:lineRule="auto"/>
                      <w:rPr>
                        <w:szCs w:val="24"/>
                      </w:rPr>
                    </w:pPr>
                    <w:r w:rsidRPr="00E50DF4">
                      <w:rPr>
                        <w:szCs w:val="24"/>
                      </w:rPr>
                      <w:t>QMS N</w:t>
                    </w:r>
                    <w:r w:rsidRPr="00E50DF4">
                      <w:rPr>
                        <w:szCs w:val="24"/>
                        <w:vertAlign w:val="superscript"/>
                      </w:rPr>
                      <w:t>o</w:t>
                    </w:r>
                    <w:r w:rsidRPr="00E50DF4">
                      <w:rPr>
                        <w:szCs w:val="24"/>
                      </w:rPr>
                      <w:t xml:space="preserve">: </w:t>
                    </w:r>
                    <w:r w:rsidRPr="00E50DF4">
                      <w:rPr>
                        <w:rFonts w:eastAsia="Times New Roman"/>
                        <w:szCs w:val="24"/>
                      </w:rPr>
                      <w:t>DIS/F</w:t>
                    </w:r>
                    <w:r>
                      <w:rPr>
                        <w:rFonts w:eastAsia="Times New Roman"/>
                        <w:szCs w:val="24"/>
                      </w:rPr>
                      <w:t>MT</w:t>
                    </w:r>
                    <w:r w:rsidRPr="00E50DF4">
                      <w:rPr>
                        <w:rFonts w:eastAsia="Times New Roman"/>
                        <w:szCs w:val="24"/>
                      </w:rPr>
                      <w:t>/0</w:t>
                    </w:r>
                    <w:r>
                      <w:rPr>
                        <w:rFonts w:eastAsia="Times New Roman"/>
                        <w:szCs w:val="24"/>
                      </w:rPr>
                      <w:t>53</w:t>
                    </w:r>
                  </w:p>
                  <w:p w:rsidR="00C369C0" w:rsidRPr="00E50DF4" w:rsidRDefault="00C369C0" w:rsidP="00F74C45">
                    <w:pPr>
                      <w:spacing w:line="240" w:lineRule="auto"/>
                      <w:rPr>
                        <w:szCs w:val="24"/>
                      </w:rPr>
                    </w:pPr>
                    <w:r w:rsidRPr="00E50DF4">
                      <w:rPr>
                        <w:szCs w:val="24"/>
                      </w:rPr>
                      <w:t>Rev. N</w:t>
                    </w:r>
                    <w:r w:rsidRPr="00E50DF4">
                      <w:rPr>
                        <w:szCs w:val="24"/>
                        <w:vertAlign w:val="superscript"/>
                      </w:rPr>
                      <w:t>o</w:t>
                    </w:r>
                    <w:r w:rsidRPr="00E50DF4">
                      <w:rPr>
                        <w:szCs w:val="24"/>
                      </w:rPr>
                      <w:t>: 0</w:t>
                    </w:r>
                  </w:p>
                  <w:p w:rsidR="00C369C0" w:rsidRPr="00E50DF4" w:rsidRDefault="00C369C0" w:rsidP="00F74C45">
                    <w:pPr>
                      <w:spacing w:line="240" w:lineRule="auto"/>
                      <w:rPr>
                        <w:szCs w:val="24"/>
                      </w:rPr>
                    </w:pPr>
                    <w:r w:rsidRPr="00E50DF4">
                      <w:rPr>
                        <w:szCs w:val="24"/>
                      </w:rPr>
                      <w:t>Effective date: 01/02/2021</w:t>
                    </w:r>
                  </w:p>
                  <w:p w:rsidR="00C369C0" w:rsidRPr="00E50DF4" w:rsidRDefault="00C369C0" w:rsidP="00F74C45">
                    <w:pPr>
                      <w:spacing w:line="240" w:lineRule="auto"/>
                      <w:rPr>
                        <w:szCs w:val="24"/>
                      </w:rPr>
                    </w:pPr>
                    <w:r w:rsidRPr="00E50DF4">
                      <w:rPr>
                        <w:szCs w:val="24"/>
                      </w:rPr>
                      <w:t xml:space="preserve">Ref. Doc.: </w:t>
                    </w:r>
                    <w:r w:rsidRPr="00E50DF4">
                      <w:rPr>
                        <w:rFonts w:eastAsia="Times New Roman"/>
                        <w:szCs w:val="24"/>
                      </w:rPr>
                      <w:t>DHT/GDL/033</w:t>
                    </w:r>
                  </w:p>
                </w:txbxContent>
              </v:textbox>
            </v:shape>
          </w:pict>
        </mc:Fallback>
      </mc:AlternateContent>
    </w:r>
    <w:r w:rsidRPr="00C57935">
      <w:rPr>
        <w:rFonts w:eastAsia="Times New Roman"/>
        <w:noProof/>
        <w:lang w:val="en-GB" w:eastAsia="en-GB"/>
      </w:rPr>
      <w:drawing>
        <wp:inline distT="0" distB="0" distL="0" distR="0">
          <wp:extent cx="714375" cy="7620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inline>
      </w:drawing>
    </w:r>
  </w:p>
  <w:p w:rsidR="00C369C0" w:rsidRPr="00E50DF4" w:rsidRDefault="00C369C0" w:rsidP="005E5F00">
    <w:pPr>
      <w:keepNext/>
      <w:keepLines/>
      <w:tabs>
        <w:tab w:val="left" w:pos="9356"/>
      </w:tabs>
      <w:spacing w:before="10" w:after="6"/>
      <w:ind w:left="1418" w:right="4" w:hanging="1418"/>
      <w:outlineLvl w:val="0"/>
      <w:rPr>
        <w:rFonts w:eastAsia="Times New Roman"/>
        <w:b/>
        <w:szCs w:val="24"/>
      </w:rPr>
    </w:pPr>
    <w:r w:rsidRPr="00074E4E">
      <w:rPr>
        <w:rStyle w:val="Heading1Char"/>
        <w:rFonts w:eastAsia="Calibri"/>
        <w:bCs w:val="0"/>
      </w:rPr>
      <w:t>ANNEXURE-IV: Investigational Product Quality</w:t>
    </w:r>
    <w:r w:rsidRPr="00C13845">
      <w:rPr>
        <w:rFonts w:eastAsia="Times New Roman"/>
        <w:b/>
        <w:szCs w:val="24"/>
      </w:rPr>
      <w:t xml:space="preserve"> Overall Summary Template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2FFE"/>
    <w:multiLevelType w:val="hybridMultilevel"/>
    <w:tmpl w:val="20FCC134"/>
    <w:lvl w:ilvl="0" w:tplc="3258B9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B8016E"/>
    <w:multiLevelType w:val="hybridMultilevel"/>
    <w:tmpl w:val="6B90E3A2"/>
    <w:lvl w:ilvl="0" w:tplc="13A87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CB730D"/>
    <w:multiLevelType w:val="hybridMultilevel"/>
    <w:tmpl w:val="59DCE066"/>
    <w:lvl w:ilvl="0" w:tplc="FB78B4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206C49"/>
    <w:multiLevelType w:val="hybridMultilevel"/>
    <w:tmpl w:val="E6AAA818"/>
    <w:lvl w:ilvl="0" w:tplc="04090017">
      <w:start w:val="1"/>
      <w:numFmt w:val="lowerLetter"/>
      <w:lvlText w:val="%1)"/>
      <w:lvlJc w:val="left"/>
      <w:pPr>
        <w:ind w:left="1174" w:hanging="360"/>
      </w:pPr>
    </w:lvl>
    <w:lvl w:ilvl="1" w:tplc="08090019">
      <w:start w:val="1"/>
      <w:numFmt w:val="lowerLetter"/>
      <w:lvlText w:val="%2."/>
      <w:lvlJc w:val="left"/>
      <w:pPr>
        <w:ind w:left="1894" w:hanging="360"/>
      </w:pPr>
    </w:lvl>
    <w:lvl w:ilvl="2" w:tplc="0809001B">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4" w15:restartNumberingAfterBreak="0">
    <w:nsid w:val="0B394E6E"/>
    <w:multiLevelType w:val="hybridMultilevel"/>
    <w:tmpl w:val="89A2B0D8"/>
    <w:lvl w:ilvl="0" w:tplc="0232993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AE4F15"/>
    <w:multiLevelType w:val="multilevel"/>
    <w:tmpl w:val="EEA0322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FF32267"/>
    <w:multiLevelType w:val="multilevel"/>
    <w:tmpl w:val="12C2EF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DC0EB2"/>
    <w:multiLevelType w:val="hybridMultilevel"/>
    <w:tmpl w:val="030E7B80"/>
    <w:lvl w:ilvl="0" w:tplc="D1B82FB0">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AC381C"/>
    <w:multiLevelType w:val="hybridMultilevel"/>
    <w:tmpl w:val="143E02B8"/>
    <w:lvl w:ilvl="0" w:tplc="373A37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6BB41DA"/>
    <w:multiLevelType w:val="hybridMultilevel"/>
    <w:tmpl w:val="00AC31E4"/>
    <w:lvl w:ilvl="0" w:tplc="04090017">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0" w15:restartNumberingAfterBreak="0">
    <w:nsid w:val="17C21D1D"/>
    <w:multiLevelType w:val="hybridMultilevel"/>
    <w:tmpl w:val="48FA0038"/>
    <w:lvl w:ilvl="0" w:tplc="1AD490AA">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7F53479"/>
    <w:multiLevelType w:val="hybridMultilevel"/>
    <w:tmpl w:val="664AA83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B55D47"/>
    <w:multiLevelType w:val="hybridMultilevel"/>
    <w:tmpl w:val="307445D6"/>
    <w:lvl w:ilvl="0" w:tplc="676C26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F7685C"/>
    <w:multiLevelType w:val="hybridMultilevel"/>
    <w:tmpl w:val="BEC06CA0"/>
    <w:lvl w:ilvl="0" w:tplc="8F6A75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9F6386"/>
    <w:multiLevelType w:val="hybridMultilevel"/>
    <w:tmpl w:val="111E2B4E"/>
    <w:lvl w:ilvl="0" w:tplc="B3A661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7E755A"/>
    <w:multiLevelType w:val="hybridMultilevel"/>
    <w:tmpl w:val="1F0693C0"/>
    <w:lvl w:ilvl="0" w:tplc="79427E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B115750"/>
    <w:multiLevelType w:val="hybridMultilevel"/>
    <w:tmpl w:val="1784A2A4"/>
    <w:lvl w:ilvl="0" w:tplc="9BB61F6E">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7" w15:restartNumberingAfterBreak="0">
    <w:nsid w:val="2E1E6DF6"/>
    <w:multiLevelType w:val="hybridMultilevel"/>
    <w:tmpl w:val="2F264A4E"/>
    <w:lvl w:ilvl="0" w:tplc="D4DE01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885F39"/>
    <w:multiLevelType w:val="hybridMultilevel"/>
    <w:tmpl w:val="D41836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D56089"/>
    <w:multiLevelType w:val="hybridMultilevel"/>
    <w:tmpl w:val="8870AD6C"/>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755F5B"/>
    <w:multiLevelType w:val="hybridMultilevel"/>
    <w:tmpl w:val="DA7681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AC6951"/>
    <w:multiLevelType w:val="multilevel"/>
    <w:tmpl w:val="A0C8860C"/>
    <w:styleLink w:val="Style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386B13E8"/>
    <w:multiLevelType w:val="hybridMultilevel"/>
    <w:tmpl w:val="50CAB68E"/>
    <w:lvl w:ilvl="0" w:tplc="6D1EADA6">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9826891"/>
    <w:multiLevelType w:val="hybridMultilevel"/>
    <w:tmpl w:val="383E1F2C"/>
    <w:lvl w:ilvl="0" w:tplc="C0A032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AB216E"/>
    <w:multiLevelType w:val="hybridMultilevel"/>
    <w:tmpl w:val="D4D0C99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0C234D"/>
    <w:multiLevelType w:val="hybridMultilevel"/>
    <w:tmpl w:val="166CB422"/>
    <w:lvl w:ilvl="0" w:tplc="271010A2">
      <w:start w:val="1"/>
      <w:numFmt w:val="decimal"/>
      <w:lvlText w:val="%1."/>
      <w:lvlJc w:val="left"/>
      <w:pPr>
        <w:tabs>
          <w:tab w:val="num" w:pos="720"/>
        </w:tabs>
        <w:ind w:left="720" w:hanging="360"/>
      </w:pPr>
      <w:rPr>
        <w:rFonts w:ascii="Times New Roman" w:eastAsia="Times New Roman" w:hAnsi="Times New Roman" w:cs="Times New Roman"/>
      </w:rPr>
    </w:lvl>
    <w:lvl w:ilvl="1" w:tplc="501468CA" w:tentative="1">
      <w:start w:val="1"/>
      <w:numFmt w:val="bullet"/>
      <w:lvlText w:val="•"/>
      <w:lvlJc w:val="left"/>
      <w:pPr>
        <w:tabs>
          <w:tab w:val="num" w:pos="1440"/>
        </w:tabs>
        <w:ind w:left="1440" w:hanging="360"/>
      </w:pPr>
      <w:rPr>
        <w:rFonts w:ascii="Arial" w:hAnsi="Arial" w:hint="default"/>
      </w:rPr>
    </w:lvl>
    <w:lvl w:ilvl="2" w:tplc="9DDC7D5E" w:tentative="1">
      <w:start w:val="1"/>
      <w:numFmt w:val="bullet"/>
      <w:lvlText w:val="•"/>
      <w:lvlJc w:val="left"/>
      <w:pPr>
        <w:tabs>
          <w:tab w:val="num" w:pos="2160"/>
        </w:tabs>
        <w:ind w:left="2160" w:hanging="360"/>
      </w:pPr>
      <w:rPr>
        <w:rFonts w:ascii="Arial" w:hAnsi="Arial" w:hint="default"/>
      </w:rPr>
    </w:lvl>
    <w:lvl w:ilvl="3" w:tplc="1C2C0856" w:tentative="1">
      <w:start w:val="1"/>
      <w:numFmt w:val="bullet"/>
      <w:lvlText w:val="•"/>
      <w:lvlJc w:val="left"/>
      <w:pPr>
        <w:tabs>
          <w:tab w:val="num" w:pos="2880"/>
        </w:tabs>
        <w:ind w:left="2880" w:hanging="360"/>
      </w:pPr>
      <w:rPr>
        <w:rFonts w:ascii="Arial" w:hAnsi="Arial" w:hint="default"/>
      </w:rPr>
    </w:lvl>
    <w:lvl w:ilvl="4" w:tplc="206AC7D4" w:tentative="1">
      <w:start w:val="1"/>
      <w:numFmt w:val="bullet"/>
      <w:lvlText w:val="•"/>
      <w:lvlJc w:val="left"/>
      <w:pPr>
        <w:tabs>
          <w:tab w:val="num" w:pos="3600"/>
        </w:tabs>
        <w:ind w:left="3600" w:hanging="360"/>
      </w:pPr>
      <w:rPr>
        <w:rFonts w:ascii="Arial" w:hAnsi="Arial" w:hint="default"/>
      </w:rPr>
    </w:lvl>
    <w:lvl w:ilvl="5" w:tplc="9B6E3722" w:tentative="1">
      <w:start w:val="1"/>
      <w:numFmt w:val="bullet"/>
      <w:lvlText w:val="•"/>
      <w:lvlJc w:val="left"/>
      <w:pPr>
        <w:tabs>
          <w:tab w:val="num" w:pos="4320"/>
        </w:tabs>
        <w:ind w:left="4320" w:hanging="360"/>
      </w:pPr>
      <w:rPr>
        <w:rFonts w:ascii="Arial" w:hAnsi="Arial" w:hint="default"/>
      </w:rPr>
    </w:lvl>
    <w:lvl w:ilvl="6" w:tplc="6856456A" w:tentative="1">
      <w:start w:val="1"/>
      <w:numFmt w:val="bullet"/>
      <w:lvlText w:val="•"/>
      <w:lvlJc w:val="left"/>
      <w:pPr>
        <w:tabs>
          <w:tab w:val="num" w:pos="5040"/>
        </w:tabs>
        <w:ind w:left="5040" w:hanging="360"/>
      </w:pPr>
      <w:rPr>
        <w:rFonts w:ascii="Arial" w:hAnsi="Arial" w:hint="default"/>
      </w:rPr>
    </w:lvl>
    <w:lvl w:ilvl="7" w:tplc="80140D1A" w:tentative="1">
      <w:start w:val="1"/>
      <w:numFmt w:val="bullet"/>
      <w:lvlText w:val="•"/>
      <w:lvlJc w:val="left"/>
      <w:pPr>
        <w:tabs>
          <w:tab w:val="num" w:pos="5760"/>
        </w:tabs>
        <w:ind w:left="5760" w:hanging="360"/>
      </w:pPr>
      <w:rPr>
        <w:rFonts w:ascii="Arial" w:hAnsi="Arial" w:hint="default"/>
      </w:rPr>
    </w:lvl>
    <w:lvl w:ilvl="8" w:tplc="0A18BC1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A8D00F1"/>
    <w:multiLevelType w:val="hybridMultilevel"/>
    <w:tmpl w:val="BBE01A0A"/>
    <w:lvl w:ilvl="0" w:tplc="0409000F">
      <w:start w:val="1"/>
      <w:numFmt w:val="decimal"/>
      <w:lvlText w:val="%1."/>
      <w:lvlJc w:val="left"/>
      <w:pPr>
        <w:ind w:left="36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7" w15:restartNumberingAfterBreak="0">
    <w:nsid w:val="3B655FA5"/>
    <w:multiLevelType w:val="hybridMultilevel"/>
    <w:tmpl w:val="C942926E"/>
    <w:lvl w:ilvl="0" w:tplc="878A49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BC41129"/>
    <w:multiLevelType w:val="hybridMultilevel"/>
    <w:tmpl w:val="B4C0B6BE"/>
    <w:lvl w:ilvl="0" w:tplc="36CC7D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CBE0509"/>
    <w:multiLevelType w:val="hybridMultilevel"/>
    <w:tmpl w:val="9D183DD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19087C"/>
    <w:multiLevelType w:val="hybridMultilevel"/>
    <w:tmpl w:val="DECA97C8"/>
    <w:lvl w:ilvl="0" w:tplc="93B863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E8A73E9"/>
    <w:multiLevelType w:val="hybridMultilevel"/>
    <w:tmpl w:val="2312F2B2"/>
    <w:lvl w:ilvl="0" w:tplc="04090017">
      <w:start w:val="1"/>
      <w:numFmt w:val="lowerLetter"/>
      <w:lvlText w:val="%1)"/>
      <w:lvlJc w:val="left"/>
      <w:pPr>
        <w:ind w:left="786" w:hanging="360"/>
      </w:pPr>
      <w:rPr>
        <w:rFonts w:hint="default"/>
      </w:rPr>
    </w:lvl>
    <w:lvl w:ilvl="1" w:tplc="04410003" w:tentative="1">
      <w:start w:val="1"/>
      <w:numFmt w:val="bullet"/>
      <w:lvlText w:val="o"/>
      <w:lvlJc w:val="left"/>
      <w:pPr>
        <w:ind w:left="1506" w:hanging="360"/>
      </w:pPr>
      <w:rPr>
        <w:rFonts w:ascii="Courier New" w:hAnsi="Courier New" w:cs="Courier New" w:hint="default"/>
      </w:rPr>
    </w:lvl>
    <w:lvl w:ilvl="2" w:tplc="04410005" w:tentative="1">
      <w:start w:val="1"/>
      <w:numFmt w:val="bullet"/>
      <w:lvlText w:val=""/>
      <w:lvlJc w:val="left"/>
      <w:pPr>
        <w:ind w:left="2226" w:hanging="360"/>
      </w:pPr>
      <w:rPr>
        <w:rFonts w:ascii="Wingdings" w:hAnsi="Wingdings" w:hint="default"/>
      </w:rPr>
    </w:lvl>
    <w:lvl w:ilvl="3" w:tplc="04410001" w:tentative="1">
      <w:start w:val="1"/>
      <w:numFmt w:val="bullet"/>
      <w:lvlText w:val=""/>
      <w:lvlJc w:val="left"/>
      <w:pPr>
        <w:ind w:left="2946" w:hanging="360"/>
      </w:pPr>
      <w:rPr>
        <w:rFonts w:ascii="Symbol" w:hAnsi="Symbol" w:hint="default"/>
      </w:rPr>
    </w:lvl>
    <w:lvl w:ilvl="4" w:tplc="04410003" w:tentative="1">
      <w:start w:val="1"/>
      <w:numFmt w:val="bullet"/>
      <w:lvlText w:val="o"/>
      <w:lvlJc w:val="left"/>
      <w:pPr>
        <w:ind w:left="3666" w:hanging="360"/>
      </w:pPr>
      <w:rPr>
        <w:rFonts w:ascii="Courier New" w:hAnsi="Courier New" w:cs="Courier New" w:hint="default"/>
      </w:rPr>
    </w:lvl>
    <w:lvl w:ilvl="5" w:tplc="04410005" w:tentative="1">
      <w:start w:val="1"/>
      <w:numFmt w:val="bullet"/>
      <w:lvlText w:val=""/>
      <w:lvlJc w:val="left"/>
      <w:pPr>
        <w:ind w:left="4386" w:hanging="360"/>
      </w:pPr>
      <w:rPr>
        <w:rFonts w:ascii="Wingdings" w:hAnsi="Wingdings" w:hint="default"/>
      </w:rPr>
    </w:lvl>
    <w:lvl w:ilvl="6" w:tplc="04410001" w:tentative="1">
      <w:start w:val="1"/>
      <w:numFmt w:val="bullet"/>
      <w:lvlText w:val=""/>
      <w:lvlJc w:val="left"/>
      <w:pPr>
        <w:ind w:left="5106" w:hanging="360"/>
      </w:pPr>
      <w:rPr>
        <w:rFonts w:ascii="Symbol" w:hAnsi="Symbol" w:hint="default"/>
      </w:rPr>
    </w:lvl>
    <w:lvl w:ilvl="7" w:tplc="04410003" w:tentative="1">
      <w:start w:val="1"/>
      <w:numFmt w:val="bullet"/>
      <w:lvlText w:val="o"/>
      <w:lvlJc w:val="left"/>
      <w:pPr>
        <w:ind w:left="5826" w:hanging="360"/>
      </w:pPr>
      <w:rPr>
        <w:rFonts w:ascii="Courier New" w:hAnsi="Courier New" w:cs="Courier New" w:hint="default"/>
      </w:rPr>
    </w:lvl>
    <w:lvl w:ilvl="8" w:tplc="04410005" w:tentative="1">
      <w:start w:val="1"/>
      <w:numFmt w:val="bullet"/>
      <w:lvlText w:val=""/>
      <w:lvlJc w:val="left"/>
      <w:pPr>
        <w:ind w:left="6546" w:hanging="360"/>
      </w:pPr>
      <w:rPr>
        <w:rFonts w:ascii="Wingdings" w:hAnsi="Wingdings" w:hint="default"/>
      </w:rPr>
    </w:lvl>
  </w:abstractNum>
  <w:abstractNum w:abstractNumId="32" w15:restartNumberingAfterBreak="0">
    <w:nsid w:val="3EEC2BEC"/>
    <w:multiLevelType w:val="hybridMultilevel"/>
    <w:tmpl w:val="97006AF8"/>
    <w:lvl w:ilvl="0" w:tplc="380A4BB0">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64C11BE">
      <w:start w:val="1"/>
      <w:numFmt w:val="upperRoman"/>
      <w:lvlText w:val="%3)"/>
      <w:lvlJc w:val="right"/>
      <w:pPr>
        <w:ind w:left="605" w:hanging="180"/>
      </w:pPr>
      <w:rPr>
        <w:rFonts w:ascii="Bookman Old Style" w:eastAsia="SimSun" w:hAnsi="Bookman Old Style" w:cs="Times New Roman"/>
      </w:rPr>
    </w:lvl>
    <w:lvl w:ilvl="3" w:tplc="596853D8">
      <w:start w:val="4"/>
      <w:numFmt w:val="decimal"/>
      <w:lvlText w:val="%4)"/>
      <w:lvlJc w:val="left"/>
      <w:pPr>
        <w:ind w:left="2880" w:hanging="360"/>
      </w:pPr>
      <w:rPr>
        <w:rFonts w:hint="default"/>
      </w:rPr>
    </w:lvl>
    <w:lvl w:ilvl="4" w:tplc="D30E583C">
      <w:start w:val="60"/>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1812FD2"/>
    <w:multiLevelType w:val="hybridMultilevel"/>
    <w:tmpl w:val="B0E0F9C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050401"/>
    <w:multiLevelType w:val="hybridMultilevel"/>
    <w:tmpl w:val="A898819A"/>
    <w:lvl w:ilvl="0" w:tplc="3B1033B8">
      <w:start w:val="1"/>
      <w:numFmt w:val="lowerLetter"/>
      <w:lvlText w:val="%1)"/>
      <w:lvlJc w:val="left"/>
      <w:pPr>
        <w:ind w:left="827" w:hanging="360"/>
      </w:pPr>
      <w:rPr>
        <w:rFonts w:hint="default"/>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35" w15:restartNumberingAfterBreak="0">
    <w:nsid w:val="42736E0B"/>
    <w:multiLevelType w:val="hybridMultilevel"/>
    <w:tmpl w:val="FA46F7DC"/>
    <w:lvl w:ilvl="0" w:tplc="04090017">
      <w:start w:val="1"/>
      <w:numFmt w:val="lowerLetter"/>
      <w:lvlText w:val="%1)"/>
      <w:lvlJc w:val="left"/>
      <w:pPr>
        <w:ind w:left="786" w:hanging="360"/>
      </w:pPr>
      <w:rPr>
        <w:rFonts w:hint="default"/>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6" w15:restartNumberingAfterBreak="0">
    <w:nsid w:val="4413527B"/>
    <w:multiLevelType w:val="multilevel"/>
    <w:tmpl w:val="92D0DCDA"/>
    <w:lvl w:ilvl="0">
      <w:start w:val="1"/>
      <w:numFmt w:val="decimal"/>
      <w:lvlText w:val="%1."/>
      <w:lvlJc w:val="left"/>
      <w:pPr>
        <w:ind w:left="360" w:hanging="360"/>
      </w:pPr>
      <w:rPr>
        <w:rFonts w:hint="default"/>
        <w:b/>
        <w:i w:val="0"/>
      </w:rPr>
    </w:lvl>
    <w:lvl w:ilvl="1">
      <w:start w:val="1"/>
      <w:numFmt w:val="decimal"/>
      <w:isLgl/>
      <w:lvlText w:val="%1.%2"/>
      <w:lvlJc w:val="left"/>
      <w:pPr>
        <w:ind w:left="420" w:hanging="420"/>
      </w:pPr>
      <w:rPr>
        <w:rFonts w:ascii="Bookman Old Style" w:hAnsi="Bookman Old Style" w:hint="default"/>
        <w:b w:val="0"/>
        <w:i w:val="0"/>
        <w:color w:val="auto"/>
        <w:sz w:val="20"/>
        <w:szCs w:val="20"/>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080" w:hanging="1080"/>
      </w:pPr>
      <w:rPr>
        <w:rFonts w:hint="default"/>
        <w:i w:val="0"/>
      </w:rPr>
    </w:lvl>
    <w:lvl w:ilvl="4">
      <w:start w:val="1"/>
      <w:numFmt w:val="decimal"/>
      <w:isLgl/>
      <w:lvlText w:val="%1.%2.%3.%4.%5"/>
      <w:lvlJc w:val="left"/>
      <w:pPr>
        <w:ind w:left="1080" w:hanging="1080"/>
      </w:pPr>
      <w:rPr>
        <w:rFonts w:hint="default"/>
        <w:i w:val="0"/>
      </w:rPr>
    </w:lvl>
    <w:lvl w:ilvl="5">
      <w:start w:val="1"/>
      <w:numFmt w:val="decimal"/>
      <w:isLgl/>
      <w:lvlText w:val="%1.%2.%3.%4.%5.%6"/>
      <w:lvlJc w:val="left"/>
      <w:pPr>
        <w:ind w:left="1440" w:hanging="1440"/>
      </w:pPr>
      <w:rPr>
        <w:rFonts w:hint="default"/>
        <w:i w:val="0"/>
      </w:rPr>
    </w:lvl>
    <w:lvl w:ilvl="6">
      <w:start w:val="1"/>
      <w:numFmt w:val="decimal"/>
      <w:isLgl/>
      <w:lvlText w:val="%1.%2.%3.%4.%5.%6.%7"/>
      <w:lvlJc w:val="left"/>
      <w:pPr>
        <w:ind w:left="1440" w:hanging="1440"/>
      </w:pPr>
      <w:rPr>
        <w:rFonts w:hint="default"/>
        <w:i w:val="0"/>
      </w:rPr>
    </w:lvl>
    <w:lvl w:ilvl="7">
      <w:start w:val="1"/>
      <w:numFmt w:val="decimal"/>
      <w:isLgl/>
      <w:lvlText w:val="%1.%2.%3.%4.%5.%6.%7.%8"/>
      <w:lvlJc w:val="left"/>
      <w:pPr>
        <w:ind w:left="1800" w:hanging="1800"/>
      </w:pPr>
      <w:rPr>
        <w:rFonts w:hint="default"/>
        <w:i w:val="0"/>
      </w:rPr>
    </w:lvl>
    <w:lvl w:ilvl="8">
      <w:start w:val="1"/>
      <w:numFmt w:val="decimal"/>
      <w:isLgl/>
      <w:lvlText w:val="%1.%2.%3.%4.%5.%6.%7.%8.%9"/>
      <w:lvlJc w:val="left"/>
      <w:pPr>
        <w:ind w:left="1800" w:hanging="1800"/>
      </w:pPr>
      <w:rPr>
        <w:rFonts w:hint="default"/>
        <w:i w:val="0"/>
      </w:rPr>
    </w:lvl>
  </w:abstractNum>
  <w:abstractNum w:abstractNumId="37" w15:restartNumberingAfterBreak="0">
    <w:nsid w:val="46BE207D"/>
    <w:multiLevelType w:val="hybridMultilevel"/>
    <w:tmpl w:val="80F01BA0"/>
    <w:lvl w:ilvl="0" w:tplc="34782D58">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839018E"/>
    <w:multiLevelType w:val="hybridMultilevel"/>
    <w:tmpl w:val="4FE47240"/>
    <w:lvl w:ilvl="0" w:tplc="F19231FE">
      <w:start w:val="1"/>
      <w:numFmt w:val="lowerRoman"/>
      <w:lvlText w:val="%1)"/>
      <w:lvlJc w:val="left"/>
      <w:pPr>
        <w:ind w:left="1547" w:hanging="720"/>
      </w:pPr>
      <w:rPr>
        <w:rFonts w:hint="default"/>
      </w:rPr>
    </w:lvl>
    <w:lvl w:ilvl="1" w:tplc="04090019">
      <w:start w:val="1"/>
      <w:numFmt w:val="lowerLetter"/>
      <w:lvlText w:val="%2."/>
      <w:lvlJc w:val="left"/>
      <w:pPr>
        <w:ind w:left="1907" w:hanging="360"/>
      </w:pPr>
    </w:lvl>
    <w:lvl w:ilvl="2" w:tplc="0409001B" w:tentative="1">
      <w:start w:val="1"/>
      <w:numFmt w:val="lowerRoman"/>
      <w:lvlText w:val="%3."/>
      <w:lvlJc w:val="right"/>
      <w:pPr>
        <w:ind w:left="2627" w:hanging="180"/>
      </w:pPr>
    </w:lvl>
    <w:lvl w:ilvl="3" w:tplc="0409000F" w:tentative="1">
      <w:start w:val="1"/>
      <w:numFmt w:val="decimal"/>
      <w:lvlText w:val="%4."/>
      <w:lvlJc w:val="left"/>
      <w:pPr>
        <w:ind w:left="3347" w:hanging="360"/>
      </w:pPr>
    </w:lvl>
    <w:lvl w:ilvl="4" w:tplc="04090019" w:tentative="1">
      <w:start w:val="1"/>
      <w:numFmt w:val="lowerLetter"/>
      <w:lvlText w:val="%5."/>
      <w:lvlJc w:val="left"/>
      <w:pPr>
        <w:ind w:left="4067" w:hanging="360"/>
      </w:pPr>
    </w:lvl>
    <w:lvl w:ilvl="5" w:tplc="0409001B" w:tentative="1">
      <w:start w:val="1"/>
      <w:numFmt w:val="lowerRoman"/>
      <w:lvlText w:val="%6."/>
      <w:lvlJc w:val="right"/>
      <w:pPr>
        <w:ind w:left="4787" w:hanging="180"/>
      </w:pPr>
    </w:lvl>
    <w:lvl w:ilvl="6" w:tplc="0409000F" w:tentative="1">
      <w:start w:val="1"/>
      <w:numFmt w:val="decimal"/>
      <w:lvlText w:val="%7."/>
      <w:lvlJc w:val="left"/>
      <w:pPr>
        <w:ind w:left="5507" w:hanging="360"/>
      </w:pPr>
    </w:lvl>
    <w:lvl w:ilvl="7" w:tplc="04090019" w:tentative="1">
      <w:start w:val="1"/>
      <w:numFmt w:val="lowerLetter"/>
      <w:lvlText w:val="%8."/>
      <w:lvlJc w:val="left"/>
      <w:pPr>
        <w:ind w:left="6227" w:hanging="360"/>
      </w:pPr>
    </w:lvl>
    <w:lvl w:ilvl="8" w:tplc="0409001B" w:tentative="1">
      <w:start w:val="1"/>
      <w:numFmt w:val="lowerRoman"/>
      <w:lvlText w:val="%9."/>
      <w:lvlJc w:val="right"/>
      <w:pPr>
        <w:ind w:left="6947" w:hanging="180"/>
      </w:pPr>
    </w:lvl>
  </w:abstractNum>
  <w:abstractNum w:abstractNumId="39" w15:restartNumberingAfterBreak="0">
    <w:nsid w:val="4963196A"/>
    <w:multiLevelType w:val="hybridMultilevel"/>
    <w:tmpl w:val="B5A62402"/>
    <w:lvl w:ilvl="0" w:tplc="343C58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8E3BF2"/>
    <w:multiLevelType w:val="hybridMultilevel"/>
    <w:tmpl w:val="E460F59A"/>
    <w:lvl w:ilvl="0" w:tplc="A96C1018">
      <w:start w:val="1"/>
      <w:numFmt w:val="decimal"/>
      <w:lvlText w:val="%1."/>
      <w:lvlJc w:val="left"/>
      <w:pPr>
        <w:ind w:left="785" w:hanging="360"/>
      </w:pPr>
      <w:rPr>
        <w:b w:val="0"/>
      </w:rPr>
    </w:lvl>
    <w:lvl w:ilvl="1" w:tplc="08090019" w:tentative="1">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41" w15:restartNumberingAfterBreak="0">
    <w:nsid w:val="4DA9119F"/>
    <w:multiLevelType w:val="hybridMultilevel"/>
    <w:tmpl w:val="432AF8D0"/>
    <w:lvl w:ilvl="0" w:tplc="F014D2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E7D65BF"/>
    <w:multiLevelType w:val="hybridMultilevel"/>
    <w:tmpl w:val="646E5324"/>
    <w:lvl w:ilvl="0" w:tplc="11041328">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7F20F8"/>
    <w:multiLevelType w:val="multilevel"/>
    <w:tmpl w:val="7A0A444A"/>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71175C9"/>
    <w:multiLevelType w:val="hybridMultilevel"/>
    <w:tmpl w:val="F3FED86E"/>
    <w:lvl w:ilvl="0" w:tplc="B7165AF4">
      <w:start w:val="1"/>
      <w:numFmt w:val="lowerRoman"/>
      <w:lvlText w:val="(%1)"/>
      <w:lvlJc w:val="left"/>
      <w:pPr>
        <w:ind w:left="720" w:hanging="72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5846344C"/>
    <w:multiLevelType w:val="hybridMultilevel"/>
    <w:tmpl w:val="7CE4C3B6"/>
    <w:lvl w:ilvl="0" w:tplc="3182A092">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5AA1127B"/>
    <w:multiLevelType w:val="hybridMultilevel"/>
    <w:tmpl w:val="923EC268"/>
    <w:lvl w:ilvl="0" w:tplc="8DB863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B0465A1"/>
    <w:multiLevelType w:val="multilevel"/>
    <w:tmpl w:val="CB121F8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C544379"/>
    <w:multiLevelType w:val="hybridMultilevel"/>
    <w:tmpl w:val="A572787C"/>
    <w:lvl w:ilvl="0" w:tplc="C17E70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CE87250"/>
    <w:multiLevelType w:val="hybridMultilevel"/>
    <w:tmpl w:val="7E7827D4"/>
    <w:lvl w:ilvl="0" w:tplc="DA687DE0">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F2A0B5F"/>
    <w:multiLevelType w:val="hybridMultilevel"/>
    <w:tmpl w:val="9FBED06E"/>
    <w:lvl w:ilvl="0" w:tplc="8F6CC5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1827C8B"/>
    <w:multiLevelType w:val="hybridMultilevel"/>
    <w:tmpl w:val="CF2ED418"/>
    <w:lvl w:ilvl="0" w:tplc="608E880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27B472D"/>
    <w:multiLevelType w:val="hybridMultilevel"/>
    <w:tmpl w:val="BC300E90"/>
    <w:lvl w:ilvl="0" w:tplc="9DFE9DAC">
      <w:start w:val="1"/>
      <w:numFmt w:val="decimal"/>
      <w:lvlText w:val="%1."/>
      <w:lvlJc w:val="left"/>
      <w:pPr>
        <w:ind w:left="420" w:hanging="360"/>
      </w:pPr>
      <w:rPr>
        <w:rFonts w:hint="default"/>
        <w:b w:val="0"/>
        <w:bCs w:val="0"/>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3" w15:restartNumberingAfterBreak="0">
    <w:nsid w:val="67DC3034"/>
    <w:multiLevelType w:val="hybridMultilevel"/>
    <w:tmpl w:val="9C96BAEE"/>
    <w:lvl w:ilvl="0" w:tplc="D73A89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00071D"/>
    <w:multiLevelType w:val="hybridMultilevel"/>
    <w:tmpl w:val="86804D1C"/>
    <w:lvl w:ilvl="0" w:tplc="D14CF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DC61757"/>
    <w:multiLevelType w:val="hybridMultilevel"/>
    <w:tmpl w:val="4D0A0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E1C73BA"/>
    <w:multiLevelType w:val="hybridMultilevel"/>
    <w:tmpl w:val="80FA9916"/>
    <w:lvl w:ilvl="0" w:tplc="52CE0B64">
      <w:start w:val="1"/>
      <w:numFmt w:val="lowerLetter"/>
      <w:lvlText w:val="%1."/>
      <w:lvlJc w:val="left"/>
      <w:pPr>
        <w:ind w:left="827" w:hanging="360"/>
      </w:pPr>
      <w:rPr>
        <w:rFonts w:hint="default"/>
      </w:r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57" w15:restartNumberingAfterBreak="0">
    <w:nsid w:val="6E3D6AA0"/>
    <w:multiLevelType w:val="hybridMultilevel"/>
    <w:tmpl w:val="32929426"/>
    <w:lvl w:ilvl="0" w:tplc="E1E8FB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ED22C1F"/>
    <w:multiLevelType w:val="hybridMultilevel"/>
    <w:tmpl w:val="9510F6D8"/>
    <w:lvl w:ilvl="0" w:tplc="A9F808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4B76F01"/>
    <w:multiLevelType w:val="hybridMultilevel"/>
    <w:tmpl w:val="CAE2B8C6"/>
    <w:lvl w:ilvl="0" w:tplc="7FCE76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8216273"/>
    <w:multiLevelType w:val="hybridMultilevel"/>
    <w:tmpl w:val="57783388"/>
    <w:lvl w:ilvl="0" w:tplc="04090017">
      <w:start w:val="1"/>
      <w:numFmt w:val="lowerLetter"/>
      <w:lvlText w:val="%1)"/>
      <w:lvlJc w:val="left"/>
      <w:pPr>
        <w:ind w:left="1440" w:hanging="360"/>
      </w:pPr>
      <w:rPr>
        <w:rFonts w:hint="default"/>
      </w:rPr>
    </w:lvl>
    <w:lvl w:ilvl="1" w:tplc="E6DAE1B6">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786B0516"/>
    <w:multiLevelType w:val="hybridMultilevel"/>
    <w:tmpl w:val="89A2AE20"/>
    <w:lvl w:ilvl="0" w:tplc="6FD243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8790F69"/>
    <w:multiLevelType w:val="hybridMultilevel"/>
    <w:tmpl w:val="F928071A"/>
    <w:lvl w:ilvl="0" w:tplc="3850C8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8F75ECE"/>
    <w:multiLevelType w:val="hybridMultilevel"/>
    <w:tmpl w:val="8A660B82"/>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64" w15:restartNumberingAfterBreak="0">
    <w:nsid w:val="7D863FFE"/>
    <w:multiLevelType w:val="hybridMultilevel"/>
    <w:tmpl w:val="610457EC"/>
    <w:lvl w:ilvl="0" w:tplc="F40AEE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FE12085"/>
    <w:multiLevelType w:val="hybridMultilevel"/>
    <w:tmpl w:val="35F697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42"/>
  </w:num>
  <w:num w:numId="3">
    <w:abstractNumId w:val="32"/>
  </w:num>
  <w:num w:numId="4">
    <w:abstractNumId w:val="9"/>
  </w:num>
  <w:num w:numId="5">
    <w:abstractNumId w:val="60"/>
  </w:num>
  <w:num w:numId="6">
    <w:abstractNumId w:val="43"/>
  </w:num>
  <w:num w:numId="7">
    <w:abstractNumId w:val="13"/>
  </w:num>
  <w:num w:numId="8">
    <w:abstractNumId w:val="59"/>
  </w:num>
  <w:num w:numId="9">
    <w:abstractNumId w:val="49"/>
  </w:num>
  <w:num w:numId="10">
    <w:abstractNumId w:val="28"/>
  </w:num>
  <w:num w:numId="11">
    <w:abstractNumId w:val="44"/>
  </w:num>
  <w:num w:numId="12">
    <w:abstractNumId w:val="30"/>
  </w:num>
  <w:num w:numId="13">
    <w:abstractNumId w:val="23"/>
  </w:num>
  <w:num w:numId="14">
    <w:abstractNumId w:val="0"/>
  </w:num>
  <w:num w:numId="15">
    <w:abstractNumId w:val="51"/>
  </w:num>
  <w:num w:numId="16">
    <w:abstractNumId w:val="12"/>
  </w:num>
  <w:num w:numId="17">
    <w:abstractNumId w:val="58"/>
  </w:num>
  <w:num w:numId="18">
    <w:abstractNumId w:val="8"/>
  </w:num>
  <w:num w:numId="19">
    <w:abstractNumId w:val="46"/>
  </w:num>
  <w:num w:numId="20">
    <w:abstractNumId w:val="2"/>
  </w:num>
  <w:num w:numId="21">
    <w:abstractNumId w:val="50"/>
  </w:num>
  <w:num w:numId="22">
    <w:abstractNumId w:val="54"/>
  </w:num>
  <w:num w:numId="23">
    <w:abstractNumId w:val="57"/>
  </w:num>
  <w:num w:numId="24">
    <w:abstractNumId w:val="14"/>
  </w:num>
  <w:num w:numId="25">
    <w:abstractNumId w:val="1"/>
  </w:num>
  <w:num w:numId="26">
    <w:abstractNumId w:val="48"/>
  </w:num>
  <w:num w:numId="27">
    <w:abstractNumId w:val="39"/>
  </w:num>
  <w:num w:numId="28">
    <w:abstractNumId w:val="62"/>
  </w:num>
  <w:num w:numId="29">
    <w:abstractNumId w:val="41"/>
  </w:num>
  <w:num w:numId="30">
    <w:abstractNumId w:val="10"/>
  </w:num>
  <w:num w:numId="31">
    <w:abstractNumId w:val="17"/>
  </w:num>
  <w:num w:numId="32">
    <w:abstractNumId w:val="61"/>
  </w:num>
  <w:num w:numId="33">
    <w:abstractNumId w:val="15"/>
  </w:num>
  <w:num w:numId="34">
    <w:abstractNumId w:val="4"/>
  </w:num>
  <w:num w:numId="35">
    <w:abstractNumId w:val="64"/>
  </w:num>
  <w:num w:numId="36">
    <w:abstractNumId w:val="36"/>
  </w:num>
  <w:num w:numId="37">
    <w:abstractNumId w:val="3"/>
  </w:num>
  <w:num w:numId="38">
    <w:abstractNumId w:val="18"/>
  </w:num>
  <w:num w:numId="39">
    <w:abstractNumId w:val="55"/>
  </w:num>
  <w:num w:numId="40">
    <w:abstractNumId w:val="29"/>
  </w:num>
  <w:num w:numId="41">
    <w:abstractNumId w:val="53"/>
  </w:num>
  <w:num w:numId="42">
    <w:abstractNumId w:val="26"/>
  </w:num>
  <w:num w:numId="43">
    <w:abstractNumId w:val="63"/>
  </w:num>
  <w:num w:numId="44">
    <w:abstractNumId w:val="25"/>
  </w:num>
  <w:num w:numId="45">
    <w:abstractNumId w:val="27"/>
  </w:num>
  <w:num w:numId="46">
    <w:abstractNumId w:val="45"/>
  </w:num>
  <w:num w:numId="47">
    <w:abstractNumId w:val="40"/>
  </w:num>
  <w:num w:numId="48">
    <w:abstractNumId w:val="31"/>
  </w:num>
  <w:num w:numId="49">
    <w:abstractNumId w:val="5"/>
  </w:num>
  <w:num w:numId="50">
    <w:abstractNumId w:val="6"/>
  </w:num>
  <w:num w:numId="51">
    <w:abstractNumId w:val="35"/>
  </w:num>
  <w:num w:numId="52">
    <w:abstractNumId w:val="19"/>
  </w:num>
  <w:num w:numId="53">
    <w:abstractNumId w:val="47"/>
  </w:num>
  <w:num w:numId="54">
    <w:abstractNumId w:val="65"/>
  </w:num>
  <w:num w:numId="55">
    <w:abstractNumId w:val="11"/>
  </w:num>
  <w:num w:numId="56">
    <w:abstractNumId w:val="33"/>
  </w:num>
  <w:num w:numId="57">
    <w:abstractNumId w:val="34"/>
  </w:num>
  <w:num w:numId="58">
    <w:abstractNumId w:val="7"/>
  </w:num>
  <w:num w:numId="59">
    <w:abstractNumId w:val="22"/>
  </w:num>
  <w:num w:numId="60">
    <w:abstractNumId w:val="16"/>
  </w:num>
  <w:num w:numId="61">
    <w:abstractNumId w:val="56"/>
  </w:num>
  <w:num w:numId="62">
    <w:abstractNumId w:val="38"/>
  </w:num>
  <w:num w:numId="63">
    <w:abstractNumId w:val="24"/>
  </w:num>
  <w:num w:numId="64">
    <w:abstractNumId w:val="52"/>
  </w:num>
  <w:num w:numId="65">
    <w:abstractNumId w:val="37"/>
  </w:num>
  <w:num w:numId="66">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168"/>
    <w:rsid w:val="00000550"/>
    <w:rsid w:val="00000B88"/>
    <w:rsid w:val="00001237"/>
    <w:rsid w:val="0000156B"/>
    <w:rsid w:val="00003719"/>
    <w:rsid w:val="00006063"/>
    <w:rsid w:val="00007D89"/>
    <w:rsid w:val="00011111"/>
    <w:rsid w:val="000113C3"/>
    <w:rsid w:val="00011823"/>
    <w:rsid w:val="00014B6F"/>
    <w:rsid w:val="00015332"/>
    <w:rsid w:val="00015C3A"/>
    <w:rsid w:val="0002048C"/>
    <w:rsid w:val="00021292"/>
    <w:rsid w:val="0002250A"/>
    <w:rsid w:val="0002259C"/>
    <w:rsid w:val="00026DC5"/>
    <w:rsid w:val="00030F73"/>
    <w:rsid w:val="000312A0"/>
    <w:rsid w:val="000315D1"/>
    <w:rsid w:val="000320CC"/>
    <w:rsid w:val="0003224F"/>
    <w:rsid w:val="00032A9D"/>
    <w:rsid w:val="00037E51"/>
    <w:rsid w:val="0004037F"/>
    <w:rsid w:val="0004135F"/>
    <w:rsid w:val="0004144C"/>
    <w:rsid w:val="0004202B"/>
    <w:rsid w:val="00042BC6"/>
    <w:rsid w:val="00042E6F"/>
    <w:rsid w:val="0004309B"/>
    <w:rsid w:val="00044292"/>
    <w:rsid w:val="00044F07"/>
    <w:rsid w:val="0004532F"/>
    <w:rsid w:val="00045B2F"/>
    <w:rsid w:val="00045F40"/>
    <w:rsid w:val="00046003"/>
    <w:rsid w:val="00050851"/>
    <w:rsid w:val="0005226C"/>
    <w:rsid w:val="00052398"/>
    <w:rsid w:val="00053857"/>
    <w:rsid w:val="00053B5B"/>
    <w:rsid w:val="0005491D"/>
    <w:rsid w:val="00054F4A"/>
    <w:rsid w:val="00056AB6"/>
    <w:rsid w:val="00056B99"/>
    <w:rsid w:val="00056C60"/>
    <w:rsid w:val="00060508"/>
    <w:rsid w:val="0006186D"/>
    <w:rsid w:val="000624DA"/>
    <w:rsid w:val="00065D65"/>
    <w:rsid w:val="00066638"/>
    <w:rsid w:val="00066D22"/>
    <w:rsid w:val="000732C5"/>
    <w:rsid w:val="00074E4E"/>
    <w:rsid w:val="0007579A"/>
    <w:rsid w:val="000771CB"/>
    <w:rsid w:val="00081F45"/>
    <w:rsid w:val="00082238"/>
    <w:rsid w:val="00082F22"/>
    <w:rsid w:val="00084109"/>
    <w:rsid w:val="0008491A"/>
    <w:rsid w:val="00084B04"/>
    <w:rsid w:val="00085A6C"/>
    <w:rsid w:val="00085BFE"/>
    <w:rsid w:val="00090B66"/>
    <w:rsid w:val="00090EEC"/>
    <w:rsid w:val="0009131F"/>
    <w:rsid w:val="00091BA3"/>
    <w:rsid w:val="000925F0"/>
    <w:rsid w:val="000958F3"/>
    <w:rsid w:val="000963C2"/>
    <w:rsid w:val="000A16F7"/>
    <w:rsid w:val="000A17F8"/>
    <w:rsid w:val="000A1958"/>
    <w:rsid w:val="000A515E"/>
    <w:rsid w:val="000A5BEB"/>
    <w:rsid w:val="000A65F5"/>
    <w:rsid w:val="000A672D"/>
    <w:rsid w:val="000A67CF"/>
    <w:rsid w:val="000A7AE3"/>
    <w:rsid w:val="000B01DF"/>
    <w:rsid w:val="000B4207"/>
    <w:rsid w:val="000B4F21"/>
    <w:rsid w:val="000B7948"/>
    <w:rsid w:val="000C023E"/>
    <w:rsid w:val="000C2541"/>
    <w:rsid w:val="000C31BD"/>
    <w:rsid w:val="000C3C66"/>
    <w:rsid w:val="000C5611"/>
    <w:rsid w:val="000C580F"/>
    <w:rsid w:val="000C7FF9"/>
    <w:rsid w:val="000D04E8"/>
    <w:rsid w:val="000D0B18"/>
    <w:rsid w:val="000D2735"/>
    <w:rsid w:val="000D2A20"/>
    <w:rsid w:val="000D3B47"/>
    <w:rsid w:val="000D76EA"/>
    <w:rsid w:val="000E0706"/>
    <w:rsid w:val="000E14A7"/>
    <w:rsid w:val="000E1DAD"/>
    <w:rsid w:val="000E3D58"/>
    <w:rsid w:val="000E3EE2"/>
    <w:rsid w:val="000E4028"/>
    <w:rsid w:val="000E577D"/>
    <w:rsid w:val="000E6548"/>
    <w:rsid w:val="000E69A9"/>
    <w:rsid w:val="000E7340"/>
    <w:rsid w:val="000E769D"/>
    <w:rsid w:val="000F1AA4"/>
    <w:rsid w:val="000F263C"/>
    <w:rsid w:val="000F4520"/>
    <w:rsid w:val="000F66E4"/>
    <w:rsid w:val="000F6846"/>
    <w:rsid w:val="00100702"/>
    <w:rsid w:val="0010124D"/>
    <w:rsid w:val="0010142E"/>
    <w:rsid w:val="00101A74"/>
    <w:rsid w:val="00102BFA"/>
    <w:rsid w:val="0010555E"/>
    <w:rsid w:val="00106A31"/>
    <w:rsid w:val="00106D10"/>
    <w:rsid w:val="00107933"/>
    <w:rsid w:val="00115B9C"/>
    <w:rsid w:val="0011764B"/>
    <w:rsid w:val="001176DF"/>
    <w:rsid w:val="00120876"/>
    <w:rsid w:val="00122573"/>
    <w:rsid w:val="00122B2E"/>
    <w:rsid w:val="00123DF3"/>
    <w:rsid w:val="00125E58"/>
    <w:rsid w:val="001272C9"/>
    <w:rsid w:val="0013004D"/>
    <w:rsid w:val="0013185C"/>
    <w:rsid w:val="001319EF"/>
    <w:rsid w:val="0013292E"/>
    <w:rsid w:val="00134B39"/>
    <w:rsid w:val="001354D9"/>
    <w:rsid w:val="0013638D"/>
    <w:rsid w:val="0013705D"/>
    <w:rsid w:val="00137311"/>
    <w:rsid w:val="0013755A"/>
    <w:rsid w:val="00140441"/>
    <w:rsid w:val="001407EE"/>
    <w:rsid w:val="00141AC7"/>
    <w:rsid w:val="00142DF2"/>
    <w:rsid w:val="00145538"/>
    <w:rsid w:val="0014612D"/>
    <w:rsid w:val="001471FD"/>
    <w:rsid w:val="00147FC6"/>
    <w:rsid w:val="00150705"/>
    <w:rsid w:val="00155E0C"/>
    <w:rsid w:val="0015673D"/>
    <w:rsid w:val="00157F59"/>
    <w:rsid w:val="00163A27"/>
    <w:rsid w:val="00166099"/>
    <w:rsid w:val="00166605"/>
    <w:rsid w:val="0016662A"/>
    <w:rsid w:val="001701F0"/>
    <w:rsid w:val="00170216"/>
    <w:rsid w:val="001702AD"/>
    <w:rsid w:val="0017188A"/>
    <w:rsid w:val="00172547"/>
    <w:rsid w:val="00174065"/>
    <w:rsid w:val="00175605"/>
    <w:rsid w:val="00175F76"/>
    <w:rsid w:val="00181951"/>
    <w:rsid w:val="00181B03"/>
    <w:rsid w:val="001847FE"/>
    <w:rsid w:val="001873C2"/>
    <w:rsid w:val="00191BB8"/>
    <w:rsid w:val="00192A65"/>
    <w:rsid w:val="00193B79"/>
    <w:rsid w:val="00194BE2"/>
    <w:rsid w:val="001958B8"/>
    <w:rsid w:val="00196805"/>
    <w:rsid w:val="001A0246"/>
    <w:rsid w:val="001A0275"/>
    <w:rsid w:val="001A06BE"/>
    <w:rsid w:val="001A0EA4"/>
    <w:rsid w:val="001A3A47"/>
    <w:rsid w:val="001A4E12"/>
    <w:rsid w:val="001A5CA8"/>
    <w:rsid w:val="001A7056"/>
    <w:rsid w:val="001A78C2"/>
    <w:rsid w:val="001B045E"/>
    <w:rsid w:val="001B0AA2"/>
    <w:rsid w:val="001B1B13"/>
    <w:rsid w:val="001B2004"/>
    <w:rsid w:val="001B400F"/>
    <w:rsid w:val="001B48FE"/>
    <w:rsid w:val="001B4F02"/>
    <w:rsid w:val="001B55EA"/>
    <w:rsid w:val="001B701F"/>
    <w:rsid w:val="001B731F"/>
    <w:rsid w:val="001C12FF"/>
    <w:rsid w:val="001C19CB"/>
    <w:rsid w:val="001C385F"/>
    <w:rsid w:val="001C3AAF"/>
    <w:rsid w:val="001C3E4A"/>
    <w:rsid w:val="001C66D8"/>
    <w:rsid w:val="001C7435"/>
    <w:rsid w:val="001C7491"/>
    <w:rsid w:val="001D0CA8"/>
    <w:rsid w:val="001D3A35"/>
    <w:rsid w:val="001D5660"/>
    <w:rsid w:val="001D6DB7"/>
    <w:rsid w:val="001D7BC0"/>
    <w:rsid w:val="001E006B"/>
    <w:rsid w:val="001E01D6"/>
    <w:rsid w:val="001E1063"/>
    <w:rsid w:val="001E4752"/>
    <w:rsid w:val="001E5823"/>
    <w:rsid w:val="001F0C14"/>
    <w:rsid w:val="001F2017"/>
    <w:rsid w:val="001F285B"/>
    <w:rsid w:val="001F29D6"/>
    <w:rsid w:val="001F640A"/>
    <w:rsid w:val="001F7826"/>
    <w:rsid w:val="0020021B"/>
    <w:rsid w:val="00200CD6"/>
    <w:rsid w:val="002014AE"/>
    <w:rsid w:val="002019E5"/>
    <w:rsid w:val="002027D1"/>
    <w:rsid w:val="00202823"/>
    <w:rsid w:val="00204280"/>
    <w:rsid w:val="00205914"/>
    <w:rsid w:val="002119DE"/>
    <w:rsid w:val="00214238"/>
    <w:rsid w:val="0022159D"/>
    <w:rsid w:val="002217BF"/>
    <w:rsid w:val="00221F86"/>
    <w:rsid w:val="00223FEC"/>
    <w:rsid w:val="002242B0"/>
    <w:rsid w:val="00225469"/>
    <w:rsid w:val="00225D28"/>
    <w:rsid w:val="00225ECE"/>
    <w:rsid w:val="0022675E"/>
    <w:rsid w:val="00232ED8"/>
    <w:rsid w:val="00233729"/>
    <w:rsid w:val="00234D0E"/>
    <w:rsid w:val="002351BE"/>
    <w:rsid w:val="002351EF"/>
    <w:rsid w:val="002359F0"/>
    <w:rsid w:val="0023756C"/>
    <w:rsid w:val="00241EF4"/>
    <w:rsid w:val="00245AA6"/>
    <w:rsid w:val="002461F3"/>
    <w:rsid w:val="00247CE7"/>
    <w:rsid w:val="0025047C"/>
    <w:rsid w:val="00251B82"/>
    <w:rsid w:val="00252D6F"/>
    <w:rsid w:val="00253980"/>
    <w:rsid w:val="002547FE"/>
    <w:rsid w:val="00255511"/>
    <w:rsid w:val="00255CAC"/>
    <w:rsid w:val="002573AB"/>
    <w:rsid w:val="00257D32"/>
    <w:rsid w:val="00260827"/>
    <w:rsid w:val="00261B06"/>
    <w:rsid w:val="00263A05"/>
    <w:rsid w:val="00264843"/>
    <w:rsid w:val="00264963"/>
    <w:rsid w:val="002651F2"/>
    <w:rsid w:val="00271297"/>
    <w:rsid w:val="002725CC"/>
    <w:rsid w:val="0027275B"/>
    <w:rsid w:val="00274785"/>
    <w:rsid w:val="00277F83"/>
    <w:rsid w:val="00281E23"/>
    <w:rsid w:val="00283311"/>
    <w:rsid w:val="00284380"/>
    <w:rsid w:val="002848EE"/>
    <w:rsid w:val="00284E64"/>
    <w:rsid w:val="0028555E"/>
    <w:rsid w:val="0029387B"/>
    <w:rsid w:val="0029681F"/>
    <w:rsid w:val="00297D2B"/>
    <w:rsid w:val="002A24C7"/>
    <w:rsid w:val="002A5261"/>
    <w:rsid w:val="002A6931"/>
    <w:rsid w:val="002A732E"/>
    <w:rsid w:val="002B0C6F"/>
    <w:rsid w:val="002B2FBD"/>
    <w:rsid w:val="002B3F8D"/>
    <w:rsid w:val="002B64E1"/>
    <w:rsid w:val="002B6689"/>
    <w:rsid w:val="002C0E54"/>
    <w:rsid w:val="002C11C7"/>
    <w:rsid w:val="002C26D6"/>
    <w:rsid w:val="002C4127"/>
    <w:rsid w:val="002C41F5"/>
    <w:rsid w:val="002C42C3"/>
    <w:rsid w:val="002C4B24"/>
    <w:rsid w:val="002C4C28"/>
    <w:rsid w:val="002C59F4"/>
    <w:rsid w:val="002C5ABC"/>
    <w:rsid w:val="002C7CC5"/>
    <w:rsid w:val="002D0525"/>
    <w:rsid w:val="002D05EC"/>
    <w:rsid w:val="002D2AD4"/>
    <w:rsid w:val="002D6875"/>
    <w:rsid w:val="002D6E63"/>
    <w:rsid w:val="002D7A92"/>
    <w:rsid w:val="002E042F"/>
    <w:rsid w:val="002E116F"/>
    <w:rsid w:val="002E11DF"/>
    <w:rsid w:val="002E2298"/>
    <w:rsid w:val="002E267C"/>
    <w:rsid w:val="002E2CCE"/>
    <w:rsid w:val="002E389B"/>
    <w:rsid w:val="002E75FD"/>
    <w:rsid w:val="002F0CB6"/>
    <w:rsid w:val="002F0D68"/>
    <w:rsid w:val="002F142F"/>
    <w:rsid w:val="002F2912"/>
    <w:rsid w:val="002F349C"/>
    <w:rsid w:val="002F4C42"/>
    <w:rsid w:val="002F4E9B"/>
    <w:rsid w:val="002F5CEC"/>
    <w:rsid w:val="002F6B8D"/>
    <w:rsid w:val="002F7BB0"/>
    <w:rsid w:val="00303013"/>
    <w:rsid w:val="00305191"/>
    <w:rsid w:val="00305406"/>
    <w:rsid w:val="00305D0E"/>
    <w:rsid w:val="00305E13"/>
    <w:rsid w:val="00310157"/>
    <w:rsid w:val="00310698"/>
    <w:rsid w:val="0031122C"/>
    <w:rsid w:val="003134DC"/>
    <w:rsid w:val="003150ED"/>
    <w:rsid w:val="003161DC"/>
    <w:rsid w:val="0031776E"/>
    <w:rsid w:val="00321611"/>
    <w:rsid w:val="003244C9"/>
    <w:rsid w:val="00324731"/>
    <w:rsid w:val="0032620D"/>
    <w:rsid w:val="003264A3"/>
    <w:rsid w:val="0032698B"/>
    <w:rsid w:val="0032708E"/>
    <w:rsid w:val="00332E3D"/>
    <w:rsid w:val="003330E3"/>
    <w:rsid w:val="00334326"/>
    <w:rsid w:val="003354AF"/>
    <w:rsid w:val="00336AF0"/>
    <w:rsid w:val="003403DD"/>
    <w:rsid w:val="00340B68"/>
    <w:rsid w:val="003417A2"/>
    <w:rsid w:val="00341E53"/>
    <w:rsid w:val="003430CD"/>
    <w:rsid w:val="00346809"/>
    <w:rsid w:val="00347C3B"/>
    <w:rsid w:val="00350569"/>
    <w:rsid w:val="0035069B"/>
    <w:rsid w:val="00350B60"/>
    <w:rsid w:val="00352E7F"/>
    <w:rsid w:val="00354484"/>
    <w:rsid w:val="003547A7"/>
    <w:rsid w:val="003551B9"/>
    <w:rsid w:val="003569B8"/>
    <w:rsid w:val="00356B9B"/>
    <w:rsid w:val="00356E40"/>
    <w:rsid w:val="0036004A"/>
    <w:rsid w:val="00360452"/>
    <w:rsid w:val="00362229"/>
    <w:rsid w:val="0036261D"/>
    <w:rsid w:val="003628BB"/>
    <w:rsid w:val="00362AF9"/>
    <w:rsid w:val="0036502A"/>
    <w:rsid w:val="00366EB1"/>
    <w:rsid w:val="00367687"/>
    <w:rsid w:val="00371BE5"/>
    <w:rsid w:val="003728A1"/>
    <w:rsid w:val="003729B5"/>
    <w:rsid w:val="00372CB7"/>
    <w:rsid w:val="00373799"/>
    <w:rsid w:val="00373A3B"/>
    <w:rsid w:val="00373A4D"/>
    <w:rsid w:val="00374410"/>
    <w:rsid w:val="00374510"/>
    <w:rsid w:val="00376E36"/>
    <w:rsid w:val="003770EB"/>
    <w:rsid w:val="00377929"/>
    <w:rsid w:val="00377F63"/>
    <w:rsid w:val="0038171F"/>
    <w:rsid w:val="0038241F"/>
    <w:rsid w:val="00382A5B"/>
    <w:rsid w:val="00383669"/>
    <w:rsid w:val="0038438D"/>
    <w:rsid w:val="00385B8A"/>
    <w:rsid w:val="00386D72"/>
    <w:rsid w:val="003905FD"/>
    <w:rsid w:val="00391F1C"/>
    <w:rsid w:val="00392214"/>
    <w:rsid w:val="003930FC"/>
    <w:rsid w:val="00395465"/>
    <w:rsid w:val="00397521"/>
    <w:rsid w:val="003A17AF"/>
    <w:rsid w:val="003A463A"/>
    <w:rsid w:val="003A54F5"/>
    <w:rsid w:val="003A5E78"/>
    <w:rsid w:val="003A66C4"/>
    <w:rsid w:val="003B4B30"/>
    <w:rsid w:val="003B552F"/>
    <w:rsid w:val="003B655C"/>
    <w:rsid w:val="003B65DA"/>
    <w:rsid w:val="003C0348"/>
    <w:rsid w:val="003C06F1"/>
    <w:rsid w:val="003C17A2"/>
    <w:rsid w:val="003C184E"/>
    <w:rsid w:val="003C1C7A"/>
    <w:rsid w:val="003C2DBC"/>
    <w:rsid w:val="003C2F8D"/>
    <w:rsid w:val="003C4183"/>
    <w:rsid w:val="003C5317"/>
    <w:rsid w:val="003C6196"/>
    <w:rsid w:val="003C6826"/>
    <w:rsid w:val="003C6B44"/>
    <w:rsid w:val="003C7E32"/>
    <w:rsid w:val="003D04D9"/>
    <w:rsid w:val="003D5D7B"/>
    <w:rsid w:val="003D7EBF"/>
    <w:rsid w:val="003E0CC6"/>
    <w:rsid w:val="003E4EC8"/>
    <w:rsid w:val="003E566C"/>
    <w:rsid w:val="003E5A68"/>
    <w:rsid w:val="003E6749"/>
    <w:rsid w:val="003E6F2E"/>
    <w:rsid w:val="003F1FFB"/>
    <w:rsid w:val="003F297F"/>
    <w:rsid w:val="003F45CC"/>
    <w:rsid w:val="003F47D8"/>
    <w:rsid w:val="003F5021"/>
    <w:rsid w:val="003F59CF"/>
    <w:rsid w:val="003F6FA4"/>
    <w:rsid w:val="004014EE"/>
    <w:rsid w:val="00401532"/>
    <w:rsid w:val="00401534"/>
    <w:rsid w:val="00402A9D"/>
    <w:rsid w:val="00403DAA"/>
    <w:rsid w:val="00404524"/>
    <w:rsid w:val="004053F7"/>
    <w:rsid w:val="0040557A"/>
    <w:rsid w:val="00406D58"/>
    <w:rsid w:val="00407731"/>
    <w:rsid w:val="00410A92"/>
    <w:rsid w:val="00412BEA"/>
    <w:rsid w:val="004152AF"/>
    <w:rsid w:val="00415B02"/>
    <w:rsid w:val="004161AD"/>
    <w:rsid w:val="00416253"/>
    <w:rsid w:val="00416795"/>
    <w:rsid w:val="004203E9"/>
    <w:rsid w:val="00420D2C"/>
    <w:rsid w:val="00422ECD"/>
    <w:rsid w:val="00424960"/>
    <w:rsid w:val="00427561"/>
    <w:rsid w:val="004278AB"/>
    <w:rsid w:val="00430D9B"/>
    <w:rsid w:val="00431A6B"/>
    <w:rsid w:val="00432072"/>
    <w:rsid w:val="0043217B"/>
    <w:rsid w:val="00434755"/>
    <w:rsid w:val="0043499D"/>
    <w:rsid w:val="00434B20"/>
    <w:rsid w:val="00436836"/>
    <w:rsid w:val="00436B9F"/>
    <w:rsid w:val="00437B11"/>
    <w:rsid w:val="0044080D"/>
    <w:rsid w:val="00442139"/>
    <w:rsid w:val="004432A1"/>
    <w:rsid w:val="00444E1B"/>
    <w:rsid w:val="00445C17"/>
    <w:rsid w:val="00450C94"/>
    <w:rsid w:val="004524CE"/>
    <w:rsid w:val="00453E88"/>
    <w:rsid w:val="0045402C"/>
    <w:rsid w:val="00454A7F"/>
    <w:rsid w:val="004566DD"/>
    <w:rsid w:val="00456F65"/>
    <w:rsid w:val="00457DC7"/>
    <w:rsid w:val="00457F7F"/>
    <w:rsid w:val="004601C0"/>
    <w:rsid w:val="00460813"/>
    <w:rsid w:val="00460B1C"/>
    <w:rsid w:val="004610E9"/>
    <w:rsid w:val="0046182B"/>
    <w:rsid w:val="0046387A"/>
    <w:rsid w:val="004639A8"/>
    <w:rsid w:val="00465A08"/>
    <w:rsid w:val="00465FAC"/>
    <w:rsid w:val="00467807"/>
    <w:rsid w:val="0047091F"/>
    <w:rsid w:val="00470FBB"/>
    <w:rsid w:val="0047151A"/>
    <w:rsid w:val="004718B0"/>
    <w:rsid w:val="0047334E"/>
    <w:rsid w:val="0047377F"/>
    <w:rsid w:val="0048002D"/>
    <w:rsid w:val="00483BC2"/>
    <w:rsid w:val="00483CD4"/>
    <w:rsid w:val="00487782"/>
    <w:rsid w:val="004902BE"/>
    <w:rsid w:val="00492480"/>
    <w:rsid w:val="00492FE0"/>
    <w:rsid w:val="00494993"/>
    <w:rsid w:val="004955EB"/>
    <w:rsid w:val="00495C88"/>
    <w:rsid w:val="00497C40"/>
    <w:rsid w:val="004A11DC"/>
    <w:rsid w:val="004A2AB0"/>
    <w:rsid w:val="004A31E3"/>
    <w:rsid w:val="004A3573"/>
    <w:rsid w:val="004A39DA"/>
    <w:rsid w:val="004A3B5B"/>
    <w:rsid w:val="004A49B2"/>
    <w:rsid w:val="004A53CF"/>
    <w:rsid w:val="004A5740"/>
    <w:rsid w:val="004A62FD"/>
    <w:rsid w:val="004A6A66"/>
    <w:rsid w:val="004B0806"/>
    <w:rsid w:val="004B0C99"/>
    <w:rsid w:val="004B0F69"/>
    <w:rsid w:val="004B0FDA"/>
    <w:rsid w:val="004B2E28"/>
    <w:rsid w:val="004B30A2"/>
    <w:rsid w:val="004B78A6"/>
    <w:rsid w:val="004C3C88"/>
    <w:rsid w:val="004C6890"/>
    <w:rsid w:val="004D50BF"/>
    <w:rsid w:val="004D6372"/>
    <w:rsid w:val="004E1791"/>
    <w:rsid w:val="004E1DDA"/>
    <w:rsid w:val="004E2493"/>
    <w:rsid w:val="004E28DD"/>
    <w:rsid w:val="004E34E3"/>
    <w:rsid w:val="004E3B58"/>
    <w:rsid w:val="004E617B"/>
    <w:rsid w:val="004E7AFF"/>
    <w:rsid w:val="004F2A91"/>
    <w:rsid w:val="004F422B"/>
    <w:rsid w:val="004F7412"/>
    <w:rsid w:val="00500149"/>
    <w:rsid w:val="005010E1"/>
    <w:rsid w:val="0050450E"/>
    <w:rsid w:val="005054FE"/>
    <w:rsid w:val="00505BF5"/>
    <w:rsid w:val="00505EAC"/>
    <w:rsid w:val="005067A0"/>
    <w:rsid w:val="00507101"/>
    <w:rsid w:val="005073B1"/>
    <w:rsid w:val="00507A5C"/>
    <w:rsid w:val="005100B0"/>
    <w:rsid w:val="00511634"/>
    <w:rsid w:val="00513332"/>
    <w:rsid w:val="005135D8"/>
    <w:rsid w:val="0051589E"/>
    <w:rsid w:val="0051605C"/>
    <w:rsid w:val="005168F0"/>
    <w:rsid w:val="0052189D"/>
    <w:rsid w:val="00522DE4"/>
    <w:rsid w:val="00523F25"/>
    <w:rsid w:val="00523FDE"/>
    <w:rsid w:val="005253EB"/>
    <w:rsid w:val="0052683C"/>
    <w:rsid w:val="0053000D"/>
    <w:rsid w:val="00532B16"/>
    <w:rsid w:val="005330E7"/>
    <w:rsid w:val="00533CFC"/>
    <w:rsid w:val="00533FA8"/>
    <w:rsid w:val="005343A6"/>
    <w:rsid w:val="00535B3B"/>
    <w:rsid w:val="00536921"/>
    <w:rsid w:val="00537061"/>
    <w:rsid w:val="00537693"/>
    <w:rsid w:val="0054035A"/>
    <w:rsid w:val="0054125B"/>
    <w:rsid w:val="005416C0"/>
    <w:rsid w:val="00542C77"/>
    <w:rsid w:val="005445B1"/>
    <w:rsid w:val="005459FA"/>
    <w:rsid w:val="00550DAE"/>
    <w:rsid w:val="0055238C"/>
    <w:rsid w:val="005527D1"/>
    <w:rsid w:val="00552ACF"/>
    <w:rsid w:val="005530D4"/>
    <w:rsid w:val="00553AB5"/>
    <w:rsid w:val="00555AB9"/>
    <w:rsid w:val="00556565"/>
    <w:rsid w:val="00556880"/>
    <w:rsid w:val="0056025C"/>
    <w:rsid w:val="00562EBA"/>
    <w:rsid w:val="00563157"/>
    <w:rsid w:val="005644A9"/>
    <w:rsid w:val="005648F9"/>
    <w:rsid w:val="0056554E"/>
    <w:rsid w:val="00566D55"/>
    <w:rsid w:val="005704A0"/>
    <w:rsid w:val="00570AAB"/>
    <w:rsid w:val="0057149A"/>
    <w:rsid w:val="00573052"/>
    <w:rsid w:val="0057576A"/>
    <w:rsid w:val="00577A96"/>
    <w:rsid w:val="005816DF"/>
    <w:rsid w:val="0058263A"/>
    <w:rsid w:val="0058279B"/>
    <w:rsid w:val="00585334"/>
    <w:rsid w:val="0058549D"/>
    <w:rsid w:val="00585FFA"/>
    <w:rsid w:val="00586F26"/>
    <w:rsid w:val="005870E7"/>
    <w:rsid w:val="0059038E"/>
    <w:rsid w:val="00590722"/>
    <w:rsid w:val="005909D3"/>
    <w:rsid w:val="00591A69"/>
    <w:rsid w:val="005922DA"/>
    <w:rsid w:val="00593706"/>
    <w:rsid w:val="00594B95"/>
    <w:rsid w:val="00595D87"/>
    <w:rsid w:val="00596DCA"/>
    <w:rsid w:val="00597906"/>
    <w:rsid w:val="00597A4E"/>
    <w:rsid w:val="005A059B"/>
    <w:rsid w:val="005A1075"/>
    <w:rsid w:val="005A2811"/>
    <w:rsid w:val="005A3151"/>
    <w:rsid w:val="005A40DA"/>
    <w:rsid w:val="005A4673"/>
    <w:rsid w:val="005A4A5E"/>
    <w:rsid w:val="005A4D76"/>
    <w:rsid w:val="005A6246"/>
    <w:rsid w:val="005A6456"/>
    <w:rsid w:val="005A6493"/>
    <w:rsid w:val="005A76F8"/>
    <w:rsid w:val="005A7E95"/>
    <w:rsid w:val="005B0243"/>
    <w:rsid w:val="005B2469"/>
    <w:rsid w:val="005B3D58"/>
    <w:rsid w:val="005B3D9E"/>
    <w:rsid w:val="005B4285"/>
    <w:rsid w:val="005B59D9"/>
    <w:rsid w:val="005C5272"/>
    <w:rsid w:val="005C65A6"/>
    <w:rsid w:val="005C67FD"/>
    <w:rsid w:val="005C7101"/>
    <w:rsid w:val="005D2D44"/>
    <w:rsid w:val="005D2E63"/>
    <w:rsid w:val="005D338A"/>
    <w:rsid w:val="005D3F9E"/>
    <w:rsid w:val="005D47D1"/>
    <w:rsid w:val="005D50AE"/>
    <w:rsid w:val="005D5AB6"/>
    <w:rsid w:val="005E0785"/>
    <w:rsid w:val="005E4241"/>
    <w:rsid w:val="005E4AC1"/>
    <w:rsid w:val="005E5F00"/>
    <w:rsid w:val="005E60B3"/>
    <w:rsid w:val="005E640B"/>
    <w:rsid w:val="005E7EB5"/>
    <w:rsid w:val="005F0B42"/>
    <w:rsid w:val="005F21EB"/>
    <w:rsid w:val="005F3F33"/>
    <w:rsid w:val="005F4157"/>
    <w:rsid w:val="005F4456"/>
    <w:rsid w:val="005F4601"/>
    <w:rsid w:val="005F4991"/>
    <w:rsid w:val="005F4A92"/>
    <w:rsid w:val="005F57CE"/>
    <w:rsid w:val="005F6015"/>
    <w:rsid w:val="005F62B7"/>
    <w:rsid w:val="005F73BB"/>
    <w:rsid w:val="00600359"/>
    <w:rsid w:val="0060047E"/>
    <w:rsid w:val="00601703"/>
    <w:rsid w:val="006023DF"/>
    <w:rsid w:val="00602AD8"/>
    <w:rsid w:val="00602C84"/>
    <w:rsid w:val="006041EE"/>
    <w:rsid w:val="006046D8"/>
    <w:rsid w:val="00604933"/>
    <w:rsid w:val="006051B3"/>
    <w:rsid w:val="00605291"/>
    <w:rsid w:val="00605ED5"/>
    <w:rsid w:val="00606508"/>
    <w:rsid w:val="00607349"/>
    <w:rsid w:val="00613486"/>
    <w:rsid w:val="0061460F"/>
    <w:rsid w:val="0061483D"/>
    <w:rsid w:val="00616936"/>
    <w:rsid w:val="00616D93"/>
    <w:rsid w:val="00621AD3"/>
    <w:rsid w:val="00622035"/>
    <w:rsid w:val="00622EEC"/>
    <w:rsid w:val="0062301D"/>
    <w:rsid w:val="00623DAE"/>
    <w:rsid w:val="00625C55"/>
    <w:rsid w:val="00630701"/>
    <w:rsid w:val="006308EE"/>
    <w:rsid w:val="00630BFD"/>
    <w:rsid w:val="006312D4"/>
    <w:rsid w:val="00632716"/>
    <w:rsid w:val="00632932"/>
    <w:rsid w:val="00633757"/>
    <w:rsid w:val="006341CF"/>
    <w:rsid w:val="00634CA9"/>
    <w:rsid w:val="00635A03"/>
    <w:rsid w:val="00636B01"/>
    <w:rsid w:val="00636EB4"/>
    <w:rsid w:val="00641FEC"/>
    <w:rsid w:val="00642E1C"/>
    <w:rsid w:val="006431A3"/>
    <w:rsid w:val="00643DC3"/>
    <w:rsid w:val="00645D5B"/>
    <w:rsid w:val="00646C71"/>
    <w:rsid w:val="0065059E"/>
    <w:rsid w:val="00651ACE"/>
    <w:rsid w:val="00651F79"/>
    <w:rsid w:val="00653080"/>
    <w:rsid w:val="00654099"/>
    <w:rsid w:val="006542A5"/>
    <w:rsid w:val="00656236"/>
    <w:rsid w:val="006567D3"/>
    <w:rsid w:val="00657A0C"/>
    <w:rsid w:val="00661536"/>
    <w:rsid w:val="00662B36"/>
    <w:rsid w:val="00663FAA"/>
    <w:rsid w:val="006650A2"/>
    <w:rsid w:val="00665E55"/>
    <w:rsid w:val="0067024A"/>
    <w:rsid w:val="00673B00"/>
    <w:rsid w:val="00673B08"/>
    <w:rsid w:val="00674AE5"/>
    <w:rsid w:val="006751B6"/>
    <w:rsid w:val="0067530D"/>
    <w:rsid w:val="00675A60"/>
    <w:rsid w:val="00676CDE"/>
    <w:rsid w:val="0067747D"/>
    <w:rsid w:val="00677AF1"/>
    <w:rsid w:val="00681239"/>
    <w:rsid w:val="00682009"/>
    <w:rsid w:val="006823F9"/>
    <w:rsid w:val="00682CED"/>
    <w:rsid w:val="00682F7E"/>
    <w:rsid w:val="006836E7"/>
    <w:rsid w:val="00684D0D"/>
    <w:rsid w:val="0068572A"/>
    <w:rsid w:val="00686505"/>
    <w:rsid w:val="006865C9"/>
    <w:rsid w:val="00686ACC"/>
    <w:rsid w:val="0069031D"/>
    <w:rsid w:val="00691E87"/>
    <w:rsid w:val="0069349D"/>
    <w:rsid w:val="0069498B"/>
    <w:rsid w:val="00695958"/>
    <w:rsid w:val="00697523"/>
    <w:rsid w:val="006A0066"/>
    <w:rsid w:val="006A085B"/>
    <w:rsid w:val="006A235F"/>
    <w:rsid w:val="006A2C25"/>
    <w:rsid w:val="006A4795"/>
    <w:rsid w:val="006A5B99"/>
    <w:rsid w:val="006A6D2C"/>
    <w:rsid w:val="006A6F06"/>
    <w:rsid w:val="006A7B0B"/>
    <w:rsid w:val="006B0B2A"/>
    <w:rsid w:val="006B26BA"/>
    <w:rsid w:val="006B3210"/>
    <w:rsid w:val="006B5F73"/>
    <w:rsid w:val="006B7C8D"/>
    <w:rsid w:val="006C112B"/>
    <w:rsid w:val="006C1809"/>
    <w:rsid w:val="006C2906"/>
    <w:rsid w:val="006C2D4C"/>
    <w:rsid w:val="006C3123"/>
    <w:rsid w:val="006C7040"/>
    <w:rsid w:val="006D3D2B"/>
    <w:rsid w:val="006D57EF"/>
    <w:rsid w:val="006D6F36"/>
    <w:rsid w:val="006E1A3C"/>
    <w:rsid w:val="006E3D2C"/>
    <w:rsid w:val="006E46EF"/>
    <w:rsid w:val="006E49E1"/>
    <w:rsid w:val="006E4DBA"/>
    <w:rsid w:val="006E5F9E"/>
    <w:rsid w:val="006E633C"/>
    <w:rsid w:val="006E764C"/>
    <w:rsid w:val="006F031C"/>
    <w:rsid w:val="006F0C97"/>
    <w:rsid w:val="006F20D7"/>
    <w:rsid w:val="006F28F6"/>
    <w:rsid w:val="006F3883"/>
    <w:rsid w:val="006F53AD"/>
    <w:rsid w:val="006F787F"/>
    <w:rsid w:val="007030F8"/>
    <w:rsid w:val="0070372C"/>
    <w:rsid w:val="00705008"/>
    <w:rsid w:val="007069AA"/>
    <w:rsid w:val="00707131"/>
    <w:rsid w:val="00707222"/>
    <w:rsid w:val="0070760A"/>
    <w:rsid w:val="00707AD8"/>
    <w:rsid w:val="00707BEF"/>
    <w:rsid w:val="00713ABE"/>
    <w:rsid w:val="00714E3E"/>
    <w:rsid w:val="00716168"/>
    <w:rsid w:val="00721F8D"/>
    <w:rsid w:val="00722824"/>
    <w:rsid w:val="0072343E"/>
    <w:rsid w:val="007258D8"/>
    <w:rsid w:val="0072604C"/>
    <w:rsid w:val="00727EF0"/>
    <w:rsid w:val="00730417"/>
    <w:rsid w:val="00730AC6"/>
    <w:rsid w:val="00730F8E"/>
    <w:rsid w:val="0073101B"/>
    <w:rsid w:val="0073228B"/>
    <w:rsid w:val="00732B0A"/>
    <w:rsid w:val="00734667"/>
    <w:rsid w:val="00735168"/>
    <w:rsid w:val="00735181"/>
    <w:rsid w:val="00736608"/>
    <w:rsid w:val="00736D7E"/>
    <w:rsid w:val="00736E9A"/>
    <w:rsid w:val="00737183"/>
    <w:rsid w:val="0074057C"/>
    <w:rsid w:val="007427AC"/>
    <w:rsid w:val="00742A78"/>
    <w:rsid w:val="00743679"/>
    <w:rsid w:val="007443E8"/>
    <w:rsid w:val="00745C14"/>
    <w:rsid w:val="0074655C"/>
    <w:rsid w:val="00747352"/>
    <w:rsid w:val="0074775F"/>
    <w:rsid w:val="007477C2"/>
    <w:rsid w:val="007479C7"/>
    <w:rsid w:val="00747BB5"/>
    <w:rsid w:val="00751419"/>
    <w:rsid w:val="00752F93"/>
    <w:rsid w:val="0075452A"/>
    <w:rsid w:val="0076479C"/>
    <w:rsid w:val="00764A4E"/>
    <w:rsid w:val="00766B39"/>
    <w:rsid w:val="00771F68"/>
    <w:rsid w:val="007727DC"/>
    <w:rsid w:val="00772991"/>
    <w:rsid w:val="00774351"/>
    <w:rsid w:val="007760F2"/>
    <w:rsid w:val="00780008"/>
    <w:rsid w:val="00781776"/>
    <w:rsid w:val="00782A34"/>
    <w:rsid w:val="0078398F"/>
    <w:rsid w:val="007843CB"/>
    <w:rsid w:val="00785FCE"/>
    <w:rsid w:val="007865BD"/>
    <w:rsid w:val="00791A2C"/>
    <w:rsid w:val="007963A9"/>
    <w:rsid w:val="0079701E"/>
    <w:rsid w:val="00797062"/>
    <w:rsid w:val="00797177"/>
    <w:rsid w:val="007975E9"/>
    <w:rsid w:val="007A0C54"/>
    <w:rsid w:val="007A1A98"/>
    <w:rsid w:val="007A2562"/>
    <w:rsid w:val="007A2C57"/>
    <w:rsid w:val="007A43F5"/>
    <w:rsid w:val="007A74C7"/>
    <w:rsid w:val="007A755C"/>
    <w:rsid w:val="007A778B"/>
    <w:rsid w:val="007A7F11"/>
    <w:rsid w:val="007B23D5"/>
    <w:rsid w:val="007B33DF"/>
    <w:rsid w:val="007B4B53"/>
    <w:rsid w:val="007B525E"/>
    <w:rsid w:val="007B7BA6"/>
    <w:rsid w:val="007B7EC2"/>
    <w:rsid w:val="007C01B7"/>
    <w:rsid w:val="007C1FE6"/>
    <w:rsid w:val="007C4037"/>
    <w:rsid w:val="007C622F"/>
    <w:rsid w:val="007C6651"/>
    <w:rsid w:val="007D00BB"/>
    <w:rsid w:val="007D16A2"/>
    <w:rsid w:val="007D444A"/>
    <w:rsid w:val="007D7C3C"/>
    <w:rsid w:val="007E1EC7"/>
    <w:rsid w:val="007E2339"/>
    <w:rsid w:val="007E535F"/>
    <w:rsid w:val="007E66F4"/>
    <w:rsid w:val="007E7080"/>
    <w:rsid w:val="007E7B0A"/>
    <w:rsid w:val="007F182C"/>
    <w:rsid w:val="007F1AC8"/>
    <w:rsid w:val="007F30E6"/>
    <w:rsid w:val="007F3C5F"/>
    <w:rsid w:val="007F3F0D"/>
    <w:rsid w:val="007F46CF"/>
    <w:rsid w:val="007F627D"/>
    <w:rsid w:val="007F658D"/>
    <w:rsid w:val="007F77A4"/>
    <w:rsid w:val="008007A9"/>
    <w:rsid w:val="00800AD3"/>
    <w:rsid w:val="0080148A"/>
    <w:rsid w:val="00803496"/>
    <w:rsid w:val="00805022"/>
    <w:rsid w:val="00805A0F"/>
    <w:rsid w:val="00806F9E"/>
    <w:rsid w:val="00807BBA"/>
    <w:rsid w:val="0081033E"/>
    <w:rsid w:val="008112BA"/>
    <w:rsid w:val="0081292E"/>
    <w:rsid w:val="00817E10"/>
    <w:rsid w:val="00821617"/>
    <w:rsid w:val="00821AAF"/>
    <w:rsid w:val="00822513"/>
    <w:rsid w:val="0083000F"/>
    <w:rsid w:val="008320B7"/>
    <w:rsid w:val="008332C4"/>
    <w:rsid w:val="00833866"/>
    <w:rsid w:val="0083520C"/>
    <w:rsid w:val="00835555"/>
    <w:rsid w:val="008364ED"/>
    <w:rsid w:val="00836BE5"/>
    <w:rsid w:val="008371BF"/>
    <w:rsid w:val="00841A55"/>
    <w:rsid w:val="00843F52"/>
    <w:rsid w:val="008448D2"/>
    <w:rsid w:val="0084583E"/>
    <w:rsid w:val="00847DAE"/>
    <w:rsid w:val="00847E06"/>
    <w:rsid w:val="00850584"/>
    <w:rsid w:val="00850B78"/>
    <w:rsid w:val="00850D63"/>
    <w:rsid w:val="008510CA"/>
    <w:rsid w:val="00851AAF"/>
    <w:rsid w:val="00851C64"/>
    <w:rsid w:val="00852D65"/>
    <w:rsid w:val="00853954"/>
    <w:rsid w:val="008543A7"/>
    <w:rsid w:val="00855D38"/>
    <w:rsid w:val="0085622C"/>
    <w:rsid w:val="00856792"/>
    <w:rsid w:val="008577FE"/>
    <w:rsid w:val="00857B60"/>
    <w:rsid w:val="00860024"/>
    <w:rsid w:val="008615A2"/>
    <w:rsid w:val="008636AF"/>
    <w:rsid w:val="00863E70"/>
    <w:rsid w:val="008650A2"/>
    <w:rsid w:val="00873406"/>
    <w:rsid w:val="00875394"/>
    <w:rsid w:val="0087575C"/>
    <w:rsid w:val="00877907"/>
    <w:rsid w:val="008818BE"/>
    <w:rsid w:val="0088258F"/>
    <w:rsid w:val="00882639"/>
    <w:rsid w:val="00883C35"/>
    <w:rsid w:val="00884D11"/>
    <w:rsid w:val="00884D7D"/>
    <w:rsid w:val="00892302"/>
    <w:rsid w:val="00892767"/>
    <w:rsid w:val="00892DF5"/>
    <w:rsid w:val="00892EF6"/>
    <w:rsid w:val="0089347B"/>
    <w:rsid w:val="00895888"/>
    <w:rsid w:val="00896857"/>
    <w:rsid w:val="0089698B"/>
    <w:rsid w:val="008A00B5"/>
    <w:rsid w:val="008A1E2A"/>
    <w:rsid w:val="008A3CC8"/>
    <w:rsid w:val="008A59BE"/>
    <w:rsid w:val="008A7847"/>
    <w:rsid w:val="008A794E"/>
    <w:rsid w:val="008B24B6"/>
    <w:rsid w:val="008B2749"/>
    <w:rsid w:val="008B3D01"/>
    <w:rsid w:val="008B4DB8"/>
    <w:rsid w:val="008B4EBF"/>
    <w:rsid w:val="008B619B"/>
    <w:rsid w:val="008B6882"/>
    <w:rsid w:val="008B7D73"/>
    <w:rsid w:val="008C0C99"/>
    <w:rsid w:val="008C1F71"/>
    <w:rsid w:val="008C2C48"/>
    <w:rsid w:val="008C41B6"/>
    <w:rsid w:val="008C574E"/>
    <w:rsid w:val="008C6937"/>
    <w:rsid w:val="008C7641"/>
    <w:rsid w:val="008D183F"/>
    <w:rsid w:val="008D1B8E"/>
    <w:rsid w:val="008D1D64"/>
    <w:rsid w:val="008D1EA8"/>
    <w:rsid w:val="008D21F6"/>
    <w:rsid w:val="008D4B0C"/>
    <w:rsid w:val="008D5561"/>
    <w:rsid w:val="008D60C7"/>
    <w:rsid w:val="008E036E"/>
    <w:rsid w:val="008E1B0D"/>
    <w:rsid w:val="008E2967"/>
    <w:rsid w:val="008E2B70"/>
    <w:rsid w:val="008E31EE"/>
    <w:rsid w:val="008E3CA5"/>
    <w:rsid w:val="008E4847"/>
    <w:rsid w:val="008E5255"/>
    <w:rsid w:val="008E5E73"/>
    <w:rsid w:val="008E62E3"/>
    <w:rsid w:val="008E7556"/>
    <w:rsid w:val="008F037F"/>
    <w:rsid w:val="008F1EA5"/>
    <w:rsid w:val="008F27FD"/>
    <w:rsid w:val="008F699B"/>
    <w:rsid w:val="008F6D1F"/>
    <w:rsid w:val="00901328"/>
    <w:rsid w:val="00901D41"/>
    <w:rsid w:val="009028DA"/>
    <w:rsid w:val="00903972"/>
    <w:rsid w:val="00903A29"/>
    <w:rsid w:val="00904EC4"/>
    <w:rsid w:val="009063D1"/>
    <w:rsid w:val="00907C2B"/>
    <w:rsid w:val="0091182B"/>
    <w:rsid w:val="00914F20"/>
    <w:rsid w:val="00916043"/>
    <w:rsid w:val="009167BC"/>
    <w:rsid w:val="0091724C"/>
    <w:rsid w:val="00920483"/>
    <w:rsid w:val="00920B6E"/>
    <w:rsid w:val="009215A4"/>
    <w:rsid w:val="009228B7"/>
    <w:rsid w:val="00925C9D"/>
    <w:rsid w:val="00931465"/>
    <w:rsid w:val="0093159D"/>
    <w:rsid w:val="0093285C"/>
    <w:rsid w:val="00933E23"/>
    <w:rsid w:val="00934B98"/>
    <w:rsid w:val="00935C02"/>
    <w:rsid w:val="009360AA"/>
    <w:rsid w:val="00941C51"/>
    <w:rsid w:val="00943784"/>
    <w:rsid w:val="00943ABC"/>
    <w:rsid w:val="009446D7"/>
    <w:rsid w:val="0094624B"/>
    <w:rsid w:val="00947E51"/>
    <w:rsid w:val="00950A24"/>
    <w:rsid w:val="00951812"/>
    <w:rsid w:val="009539C4"/>
    <w:rsid w:val="009540CC"/>
    <w:rsid w:val="00954E69"/>
    <w:rsid w:val="00957069"/>
    <w:rsid w:val="00957682"/>
    <w:rsid w:val="00960D94"/>
    <w:rsid w:val="0096128D"/>
    <w:rsid w:val="0096137D"/>
    <w:rsid w:val="00962550"/>
    <w:rsid w:val="009654AD"/>
    <w:rsid w:val="0096662A"/>
    <w:rsid w:val="0096721C"/>
    <w:rsid w:val="00967244"/>
    <w:rsid w:val="009679E4"/>
    <w:rsid w:val="00967D4A"/>
    <w:rsid w:val="009722F1"/>
    <w:rsid w:val="00972A05"/>
    <w:rsid w:val="009738FF"/>
    <w:rsid w:val="00973956"/>
    <w:rsid w:val="009801B9"/>
    <w:rsid w:val="00982AD0"/>
    <w:rsid w:val="00984AB9"/>
    <w:rsid w:val="00986D99"/>
    <w:rsid w:val="00991236"/>
    <w:rsid w:val="00992ACD"/>
    <w:rsid w:val="00992D15"/>
    <w:rsid w:val="00992DF7"/>
    <w:rsid w:val="009963CD"/>
    <w:rsid w:val="009A14E9"/>
    <w:rsid w:val="009A1F7B"/>
    <w:rsid w:val="009A318A"/>
    <w:rsid w:val="009A4141"/>
    <w:rsid w:val="009A5A94"/>
    <w:rsid w:val="009A6066"/>
    <w:rsid w:val="009A787A"/>
    <w:rsid w:val="009B02B0"/>
    <w:rsid w:val="009B0554"/>
    <w:rsid w:val="009B2172"/>
    <w:rsid w:val="009B3AEA"/>
    <w:rsid w:val="009B4246"/>
    <w:rsid w:val="009B4605"/>
    <w:rsid w:val="009B586F"/>
    <w:rsid w:val="009B5E2F"/>
    <w:rsid w:val="009B6F97"/>
    <w:rsid w:val="009B7CAE"/>
    <w:rsid w:val="009C0636"/>
    <w:rsid w:val="009C16D0"/>
    <w:rsid w:val="009C2CC5"/>
    <w:rsid w:val="009C5500"/>
    <w:rsid w:val="009C57CE"/>
    <w:rsid w:val="009C64EE"/>
    <w:rsid w:val="009C6B49"/>
    <w:rsid w:val="009C750B"/>
    <w:rsid w:val="009C7FEB"/>
    <w:rsid w:val="009D3E76"/>
    <w:rsid w:val="009D6F77"/>
    <w:rsid w:val="009D6F8F"/>
    <w:rsid w:val="009D76D5"/>
    <w:rsid w:val="009E05FF"/>
    <w:rsid w:val="009E070F"/>
    <w:rsid w:val="009E07DE"/>
    <w:rsid w:val="009E2265"/>
    <w:rsid w:val="009E44AB"/>
    <w:rsid w:val="009E4B8D"/>
    <w:rsid w:val="009E514A"/>
    <w:rsid w:val="009E56E6"/>
    <w:rsid w:val="009E5F79"/>
    <w:rsid w:val="009E629C"/>
    <w:rsid w:val="009E6BC5"/>
    <w:rsid w:val="009F0708"/>
    <w:rsid w:val="009F1576"/>
    <w:rsid w:val="009F161B"/>
    <w:rsid w:val="009F2BDF"/>
    <w:rsid w:val="009F35B7"/>
    <w:rsid w:val="009F504F"/>
    <w:rsid w:val="009F5B6A"/>
    <w:rsid w:val="009F6392"/>
    <w:rsid w:val="009F65DE"/>
    <w:rsid w:val="009F6AA6"/>
    <w:rsid w:val="009F6D97"/>
    <w:rsid w:val="00A00362"/>
    <w:rsid w:val="00A007D7"/>
    <w:rsid w:val="00A00FD8"/>
    <w:rsid w:val="00A01834"/>
    <w:rsid w:val="00A0429C"/>
    <w:rsid w:val="00A051CD"/>
    <w:rsid w:val="00A115FA"/>
    <w:rsid w:val="00A1178F"/>
    <w:rsid w:val="00A14D85"/>
    <w:rsid w:val="00A15241"/>
    <w:rsid w:val="00A16289"/>
    <w:rsid w:val="00A174DA"/>
    <w:rsid w:val="00A23129"/>
    <w:rsid w:val="00A24BFE"/>
    <w:rsid w:val="00A24E66"/>
    <w:rsid w:val="00A25B9C"/>
    <w:rsid w:val="00A33421"/>
    <w:rsid w:val="00A345A1"/>
    <w:rsid w:val="00A360EA"/>
    <w:rsid w:val="00A36668"/>
    <w:rsid w:val="00A41A77"/>
    <w:rsid w:val="00A45189"/>
    <w:rsid w:val="00A451BC"/>
    <w:rsid w:val="00A45947"/>
    <w:rsid w:val="00A46217"/>
    <w:rsid w:val="00A465AA"/>
    <w:rsid w:val="00A465BB"/>
    <w:rsid w:val="00A46B74"/>
    <w:rsid w:val="00A46E57"/>
    <w:rsid w:val="00A471D5"/>
    <w:rsid w:val="00A50550"/>
    <w:rsid w:val="00A54B3A"/>
    <w:rsid w:val="00A56245"/>
    <w:rsid w:val="00A5660B"/>
    <w:rsid w:val="00A56A4C"/>
    <w:rsid w:val="00A60490"/>
    <w:rsid w:val="00A62322"/>
    <w:rsid w:val="00A62659"/>
    <w:rsid w:val="00A62CFB"/>
    <w:rsid w:val="00A6382A"/>
    <w:rsid w:val="00A63D2E"/>
    <w:rsid w:val="00A670C5"/>
    <w:rsid w:val="00A703E9"/>
    <w:rsid w:val="00A73902"/>
    <w:rsid w:val="00A7672C"/>
    <w:rsid w:val="00A775B6"/>
    <w:rsid w:val="00A801BF"/>
    <w:rsid w:val="00A80C1A"/>
    <w:rsid w:val="00A847D4"/>
    <w:rsid w:val="00A8592F"/>
    <w:rsid w:val="00A85FEC"/>
    <w:rsid w:val="00A86B9A"/>
    <w:rsid w:val="00A8748F"/>
    <w:rsid w:val="00A8767A"/>
    <w:rsid w:val="00A90617"/>
    <w:rsid w:val="00A93290"/>
    <w:rsid w:val="00A93369"/>
    <w:rsid w:val="00A93A45"/>
    <w:rsid w:val="00A93ECA"/>
    <w:rsid w:val="00A93FBF"/>
    <w:rsid w:val="00A94FDD"/>
    <w:rsid w:val="00A951B2"/>
    <w:rsid w:val="00A9548D"/>
    <w:rsid w:val="00A96681"/>
    <w:rsid w:val="00A97E29"/>
    <w:rsid w:val="00AA0510"/>
    <w:rsid w:val="00AA1637"/>
    <w:rsid w:val="00AA1867"/>
    <w:rsid w:val="00AA2256"/>
    <w:rsid w:val="00AA3F58"/>
    <w:rsid w:val="00AA4108"/>
    <w:rsid w:val="00AA7686"/>
    <w:rsid w:val="00AB0555"/>
    <w:rsid w:val="00AB162E"/>
    <w:rsid w:val="00AB2226"/>
    <w:rsid w:val="00AB4E8C"/>
    <w:rsid w:val="00AB5E16"/>
    <w:rsid w:val="00AB6068"/>
    <w:rsid w:val="00AB7578"/>
    <w:rsid w:val="00AB77B8"/>
    <w:rsid w:val="00AB78AE"/>
    <w:rsid w:val="00AC37B9"/>
    <w:rsid w:val="00AC46A7"/>
    <w:rsid w:val="00AC516A"/>
    <w:rsid w:val="00AD0C40"/>
    <w:rsid w:val="00AD2F85"/>
    <w:rsid w:val="00AD3E4A"/>
    <w:rsid w:val="00AD4508"/>
    <w:rsid w:val="00AD5213"/>
    <w:rsid w:val="00AD6054"/>
    <w:rsid w:val="00AD75B8"/>
    <w:rsid w:val="00AE1E34"/>
    <w:rsid w:val="00AE2968"/>
    <w:rsid w:val="00AF0D04"/>
    <w:rsid w:val="00AF304D"/>
    <w:rsid w:val="00AF5F65"/>
    <w:rsid w:val="00AF755B"/>
    <w:rsid w:val="00AF79A6"/>
    <w:rsid w:val="00AF7EDE"/>
    <w:rsid w:val="00B00163"/>
    <w:rsid w:val="00B005C2"/>
    <w:rsid w:val="00B00BFB"/>
    <w:rsid w:val="00B01E52"/>
    <w:rsid w:val="00B02351"/>
    <w:rsid w:val="00B036AB"/>
    <w:rsid w:val="00B06CF8"/>
    <w:rsid w:val="00B10831"/>
    <w:rsid w:val="00B10891"/>
    <w:rsid w:val="00B110C3"/>
    <w:rsid w:val="00B120C5"/>
    <w:rsid w:val="00B12B41"/>
    <w:rsid w:val="00B12CB3"/>
    <w:rsid w:val="00B1376D"/>
    <w:rsid w:val="00B164D1"/>
    <w:rsid w:val="00B165A7"/>
    <w:rsid w:val="00B16AE1"/>
    <w:rsid w:val="00B17D2C"/>
    <w:rsid w:val="00B21CA0"/>
    <w:rsid w:val="00B22541"/>
    <w:rsid w:val="00B2374D"/>
    <w:rsid w:val="00B25044"/>
    <w:rsid w:val="00B251F2"/>
    <w:rsid w:val="00B2537D"/>
    <w:rsid w:val="00B26478"/>
    <w:rsid w:val="00B27EF4"/>
    <w:rsid w:val="00B300B7"/>
    <w:rsid w:val="00B303AC"/>
    <w:rsid w:val="00B30474"/>
    <w:rsid w:val="00B32E10"/>
    <w:rsid w:val="00B336AE"/>
    <w:rsid w:val="00B33DCA"/>
    <w:rsid w:val="00B34B6D"/>
    <w:rsid w:val="00B35139"/>
    <w:rsid w:val="00B36E7E"/>
    <w:rsid w:val="00B373D5"/>
    <w:rsid w:val="00B41C2D"/>
    <w:rsid w:val="00B42740"/>
    <w:rsid w:val="00B4397B"/>
    <w:rsid w:val="00B44774"/>
    <w:rsid w:val="00B455F9"/>
    <w:rsid w:val="00B46305"/>
    <w:rsid w:val="00B466F0"/>
    <w:rsid w:val="00B50078"/>
    <w:rsid w:val="00B50382"/>
    <w:rsid w:val="00B5182E"/>
    <w:rsid w:val="00B51A65"/>
    <w:rsid w:val="00B530E5"/>
    <w:rsid w:val="00B534EC"/>
    <w:rsid w:val="00B53685"/>
    <w:rsid w:val="00B53CF7"/>
    <w:rsid w:val="00B5425E"/>
    <w:rsid w:val="00B565BE"/>
    <w:rsid w:val="00B6232C"/>
    <w:rsid w:val="00B641FB"/>
    <w:rsid w:val="00B64A3E"/>
    <w:rsid w:val="00B64DB0"/>
    <w:rsid w:val="00B65E1D"/>
    <w:rsid w:val="00B660C6"/>
    <w:rsid w:val="00B665CD"/>
    <w:rsid w:val="00B71DB1"/>
    <w:rsid w:val="00B7260E"/>
    <w:rsid w:val="00B726EB"/>
    <w:rsid w:val="00B73179"/>
    <w:rsid w:val="00B73291"/>
    <w:rsid w:val="00B7377E"/>
    <w:rsid w:val="00B75999"/>
    <w:rsid w:val="00B7761A"/>
    <w:rsid w:val="00B77728"/>
    <w:rsid w:val="00B77E44"/>
    <w:rsid w:val="00B80237"/>
    <w:rsid w:val="00B81F19"/>
    <w:rsid w:val="00B82B45"/>
    <w:rsid w:val="00B8419A"/>
    <w:rsid w:val="00B844C6"/>
    <w:rsid w:val="00B84557"/>
    <w:rsid w:val="00B85708"/>
    <w:rsid w:val="00B85710"/>
    <w:rsid w:val="00B85C6A"/>
    <w:rsid w:val="00B86DEE"/>
    <w:rsid w:val="00B86E5E"/>
    <w:rsid w:val="00B86F1A"/>
    <w:rsid w:val="00B932E9"/>
    <w:rsid w:val="00B9405F"/>
    <w:rsid w:val="00B95D66"/>
    <w:rsid w:val="00B96CFC"/>
    <w:rsid w:val="00B97B2C"/>
    <w:rsid w:val="00BA12D2"/>
    <w:rsid w:val="00BA146B"/>
    <w:rsid w:val="00BA2D2C"/>
    <w:rsid w:val="00BA3144"/>
    <w:rsid w:val="00BA317E"/>
    <w:rsid w:val="00BA31A7"/>
    <w:rsid w:val="00BA65B4"/>
    <w:rsid w:val="00BA7824"/>
    <w:rsid w:val="00BA7D1C"/>
    <w:rsid w:val="00BB364E"/>
    <w:rsid w:val="00BB3D74"/>
    <w:rsid w:val="00BB41F3"/>
    <w:rsid w:val="00BB522E"/>
    <w:rsid w:val="00BB5914"/>
    <w:rsid w:val="00BB5B4D"/>
    <w:rsid w:val="00BB668A"/>
    <w:rsid w:val="00BB7218"/>
    <w:rsid w:val="00BB78F9"/>
    <w:rsid w:val="00BC1D77"/>
    <w:rsid w:val="00BC2CEB"/>
    <w:rsid w:val="00BC2F15"/>
    <w:rsid w:val="00BC7245"/>
    <w:rsid w:val="00BC7ABD"/>
    <w:rsid w:val="00BD2295"/>
    <w:rsid w:val="00BD321F"/>
    <w:rsid w:val="00BD388E"/>
    <w:rsid w:val="00BD3A21"/>
    <w:rsid w:val="00BD5415"/>
    <w:rsid w:val="00BD6467"/>
    <w:rsid w:val="00BD766F"/>
    <w:rsid w:val="00BE00F3"/>
    <w:rsid w:val="00BE0C8F"/>
    <w:rsid w:val="00BE2EC7"/>
    <w:rsid w:val="00BE4A87"/>
    <w:rsid w:val="00BE4D91"/>
    <w:rsid w:val="00BF0590"/>
    <w:rsid w:val="00BF32EA"/>
    <w:rsid w:val="00BF51A3"/>
    <w:rsid w:val="00C00FAC"/>
    <w:rsid w:val="00C01579"/>
    <w:rsid w:val="00C02B53"/>
    <w:rsid w:val="00C03131"/>
    <w:rsid w:val="00C03992"/>
    <w:rsid w:val="00C04A84"/>
    <w:rsid w:val="00C051CB"/>
    <w:rsid w:val="00C0674C"/>
    <w:rsid w:val="00C0762C"/>
    <w:rsid w:val="00C10AA3"/>
    <w:rsid w:val="00C10D8D"/>
    <w:rsid w:val="00C117A4"/>
    <w:rsid w:val="00C11D66"/>
    <w:rsid w:val="00C1301A"/>
    <w:rsid w:val="00C1342D"/>
    <w:rsid w:val="00C13C22"/>
    <w:rsid w:val="00C15242"/>
    <w:rsid w:val="00C15962"/>
    <w:rsid w:val="00C17BD7"/>
    <w:rsid w:val="00C21439"/>
    <w:rsid w:val="00C24BDA"/>
    <w:rsid w:val="00C24D37"/>
    <w:rsid w:val="00C2690D"/>
    <w:rsid w:val="00C278A6"/>
    <w:rsid w:val="00C31183"/>
    <w:rsid w:val="00C313D4"/>
    <w:rsid w:val="00C33FFA"/>
    <w:rsid w:val="00C369C0"/>
    <w:rsid w:val="00C37F1A"/>
    <w:rsid w:val="00C400D3"/>
    <w:rsid w:val="00C40D8B"/>
    <w:rsid w:val="00C41459"/>
    <w:rsid w:val="00C41736"/>
    <w:rsid w:val="00C41809"/>
    <w:rsid w:val="00C42993"/>
    <w:rsid w:val="00C44C13"/>
    <w:rsid w:val="00C45C0D"/>
    <w:rsid w:val="00C5063A"/>
    <w:rsid w:val="00C5162A"/>
    <w:rsid w:val="00C528FD"/>
    <w:rsid w:val="00C5396A"/>
    <w:rsid w:val="00C53B81"/>
    <w:rsid w:val="00C54789"/>
    <w:rsid w:val="00C54DE3"/>
    <w:rsid w:val="00C54FD7"/>
    <w:rsid w:val="00C57935"/>
    <w:rsid w:val="00C603AA"/>
    <w:rsid w:val="00C60784"/>
    <w:rsid w:val="00C6132D"/>
    <w:rsid w:val="00C6241A"/>
    <w:rsid w:val="00C631B5"/>
    <w:rsid w:val="00C64BF9"/>
    <w:rsid w:val="00C66CEA"/>
    <w:rsid w:val="00C70604"/>
    <w:rsid w:val="00C727EE"/>
    <w:rsid w:val="00C7388B"/>
    <w:rsid w:val="00C73FFE"/>
    <w:rsid w:val="00C75FC1"/>
    <w:rsid w:val="00C77F15"/>
    <w:rsid w:val="00C80DC6"/>
    <w:rsid w:val="00C80DF2"/>
    <w:rsid w:val="00C8136E"/>
    <w:rsid w:val="00C8146E"/>
    <w:rsid w:val="00C8198B"/>
    <w:rsid w:val="00C81DFB"/>
    <w:rsid w:val="00C82F98"/>
    <w:rsid w:val="00C83443"/>
    <w:rsid w:val="00C845A9"/>
    <w:rsid w:val="00C849CE"/>
    <w:rsid w:val="00C850C6"/>
    <w:rsid w:val="00C857A0"/>
    <w:rsid w:val="00C8591F"/>
    <w:rsid w:val="00C85C44"/>
    <w:rsid w:val="00C86884"/>
    <w:rsid w:val="00C87249"/>
    <w:rsid w:val="00C9363A"/>
    <w:rsid w:val="00C93AEB"/>
    <w:rsid w:val="00C952E1"/>
    <w:rsid w:val="00C953A2"/>
    <w:rsid w:val="00C9542F"/>
    <w:rsid w:val="00C96FD1"/>
    <w:rsid w:val="00C9736C"/>
    <w:rsid w:val="00CA047E"/>
    <w:rsid w:val="00CA2520"/>
    <w:rsid w:val="00CA31F3"/>
    <w:rsid w:val="00CA424A"/>
    <w:rsid w:val="00CA5D9C"/>
    <w:rsid w:val="00CA702D"/>
    <w:rsid w:val="00CA745B"/>
    <w:rsid w:val="00CB27B7"/>
    <w:rsid w:val="00CB3A26"/>
    <w:rsid w:val="00CB3A37"/>
    <w:rsid w:val="00CB50F4"/>
    <w:rsid w:val="00CB5483"/>
    <w:rsid w:val="00CB6D00"/>
    <w:rsid w:val="00CB6EDA"/>
    <w:rsid w:val="00CC12EC"/>
    <w:rsid w:val="00CC28B0"/>
    <w:rsid w:val="00CC61EC"/>
    <w:rsid w:val="00CD01DA"/>
    <w:rsid w:val="00CD426C"/>
    <w:rsid w:val="00CD5379"/>
    <w:rsid w:val="00CD60AF"/>
    <w:rsid w:val="00CD61FC"/>
    <w:rsid w:val="00CD6684"/>
    <w:rsid w:val="00CD6D95"/>
    <w:rsid w:val="00CD7218"/>
    <w:rsid w:val="00CE1BD3"/>
    <w:rsid w:val="00CE215C"/>
    <w:rsid w:val="00CE2894"/>
    <w:rsid w:val="00CE2BBE"/>
    <w:rsid w:val="00CE3F48"/>
    <w:rsid w:val="00CE443F"/>
    <w:rsid w:val="00CE61A5"/>
    <w:rsid w:val="00CE7204"/>
    <w:rsid w:val="00CE762F"/>
    <w:rsid w:val="00CF063B"/>
    <w:rsid w:val="00CF0854"/>
    <w:rsid w:val="00CF145E"/>
    <w:rsid w:val="00CF230A"/>
    <w:rsid w:val="00CF2548"/>
    <w:rsid w:val="00CF2B07"/>
    <w:rsid w:val="00CF2E44"/>
    <w:rsid w:val="00CF4D35"/>
    <w:rsid w:val="00D01388"/>
    <w:rsid w:val="00D017CD"/>
    <w:rsid w:val="00D02635"/>
    <w:rsid w:val="00D02BF4"/>
    <w:rsid w:val="00D036BA"/>
    <w:rsid w:val="00D0479E"/>
    <w:rsid w:val="00D07C3E"/>
    <w:rsid w:val="00D07E25"/>
    <w:rsid w:val="00D10449"/>
    <w:rsid w:val="00D112A7"/>
    <w:rsid w:val="00D1341B"/>
    <w:rsid w:val="00D14278"/>
    <w:rsid w:val="00D14679"/>
    <w:rsid w:val="00D15DF2"/>
    <w:rsid w:val="00D170C9"/>
    <w:rsid w:val="00D17940"/>
    <w:rsid w:val="00D179D6"/>
    <w:rsid w:val="00D20517"/>
    <w:rsid w:val="00D21116"/>
    <w:rsid w:val="00D2165D"/>
    <w:rsid w:val="00D25D0A"/>
    <w:rsid w:val="00D2634F"/>
    <w:rsid w:val="00D317DB"/>
    <w:rsid w:val="00D31BC8"/>
    <w:rsid w:val="00D32EF6"/>
    <w:rsid w:val="00D33567"/>
    <w:rsid w:val="00D336BD"/>
    <w:rsid w:val="00D348C2"/>
    <w:rsid w:val="00D35394"/>
    <w:rsid w:val="00D407F1"/>
    <w:rsid w:val="00D4248B"/>
    <w:rsid w:val="00D429FE"/>
    <w:rsid w:val="00D42EEB"/>
    <w:rsid w:val="00D45FFF"/>
    <w:rsid w:val="00D55983"/>
    <w:rsid w:val="00D55A68"/>
    <w:rsid w:val="00D56C64"/>
    <w:rsid w:val="00D6008D"/>
    <w:rsid w:val="00D61044"/>
    <w:rsid w:val="00D6116C"/>
    <w:rsid w:val="00D6138B"/>
    <w:rsid w:val="00D615A3"/>
    <w:rsid w:val="00D6223B"/>
    <w:rsid w:val="00D62AB0"/>
    <w:rsid w:val="00D633E7"/>
    <w:rsid w:val="00D64C44"/>
    <w:rsid w:val="00D65184"/>
    <w:rsid w:val="00D66B16"/>
    <w:rsid w:val="00D7138E"/>
    <w:rsid w:val="00D719EF"/>
    <w:rsid w:val="00D72024"/>
    <w:rsid w:val="00D7294A"/>
    <w:rsid w:val="00D732FA"/>
    <w:rsid w:val="00D73A51"/>
    <w:rsid w:val="00D74721"/>
    <w:rsid w:val="00D74FAF"/>
    <w:rsid w:val="00D81860"/>
    <w:rsid w:val="00D83CE8"/>
    <w:rsid w:val="00D83DF0"/>
    <w:rsid w:val="00D8400E"/>
    <w:rsid w:val="00D84183"/>
    <w:rsid w:val="00D84B4C"/>
    <w:rsid w:val="00D85475"/>
    <w:rsid w:val="00D8605E"/>
    <w:rsid w:val="00D872C6"/>
    <w:rsid w:val="00D87EC1"/>
    <w:rsid w:val="00D909F5"/>
    <w:rsid w:val="00D90E9F"/>
    <w:rsid w:val="00D9146E"/>
    <w:rsid w:val="00D9181A"/>
    <w:rsid w:val="00D92BCD"/>
    <w:rsid w:val="00D93238"/>
    <w:rsid w:val="00D93816"/>
    <w:rsid w:val="00D9494C"/>
    <w:rsid w:val="00D96984"/>
    <w:rsid w:val="00D96CE7"/>
    <w:rsid w:val="00D97899"/>
    <w:rsid w:val="00D97DEF"/>
    <w:rsid w:val="00DA028A"/>
    <w:rsid w:val="00DA052D"/>
    <w:rsid w:val="00DA4CF5"/>
    <w:rsid w:val="00DA4EFF"/>
    <w:rsid w:val="00DA526D"/>
    <w:rsid w:val="00DA56E4"/>
    <w:rsid w:val="00DA6E18"/>
    <w:rsid w:val="00DA75F8"/>
    <w:rsid w:val="00DA7E18"/>
    <w:rsid w:val="00DB253A"/>
    <w:rsid w:val="00DB43C6"/>
    <w:rsid w:val="00DB5206"/>
    <w:rsid w:val="00DB6ADF"/>
    <w:rsid w:val="00DB6F8D"/>
    <w:rsid w:val="00DB7ACA"/>
    <w:rsid w:val="00DC04CE"/>
    <w:rsid w:val="00DC05C7"/>
    <w:rsid w:val="00DC0DD2"/>
    <w:rsid w:val="00DC1A9F"/>
    <w:rsid w:val="00DC45D1"/>
    <w:rsid w:val="00DC47AE"/>
    <w:rsid w:val="00DC4F52"/>
    <w:rsid w:val="00DD0F83"/>
    <w:rsid w:val="00DD12D2"/>
    <w:rsid w:val="00DD14F6"/>
    <w:rsid w:val="00DD2A35"/>
    <w:rsid w:val="00DD3BFE"/>
    <w:rsid w:val="00DD46AF"/>
    <w:rsid w:val="00DD5889"/>
    <w:rsid w:val="00DD7961"/>
    <w:rsid w:val="00DD7D4E"/>
    <w:rsid w:val="00DE121A"/>
    <w:rsid w:val="00DE3AD7"/>
    <w:rsid w:val="00DE51AF"/>
    <w:rsid w:val="00DE6958"/>
    <w:rsid w:val="00DE6EBD"/>
    <w:rsid w:val="00DE7A67"/>
    <w:rsid w:val="00DE7C69"/>
    <w:rsid w:val="00DE7F9D"/>
    <w:rsid w:val="00DF027E"/>
    <w:rsid w:val="00DF0523"/>
    <w:rsid w:val="00DF33C9"/>
    <w:rsid w:val="00DF4244"/>
    <w:rsid w:val="00DF4515"/>
    <w:rsid w:val="00DF5BB8"/>
    <w:rsid w:val="00DF6E3E"/>
    <w:rsid w:val="00DF7211"/>
    <w:rsid w:val="00DF7842"/>
    <w:rsid w:val="00DF7CAB"/>
    <w:rsid w:val="00E0187B"/>
    <w:rsid w:val="00E023E3"/>
    <w:rsid w:val="00E02C8C"/>
    <w:rsid w:val="00E056B1"/>
    <w:rsid w:val="00E05B29"/>
    <w:rsid w:val="00E06B12"/>
    <w:rsid w:val="00E105E4"/>
    <w:rsid w:val="00E10F6F"/>
    <w:rsid w:val="00E11778"/>
    <w:rsid w:val="00E16968"/>
    <w:rsid w:val="00E2002B"/>
    <w:rsid w:val="00E23D18"/>
    <w:rsid w:val="00E25769"/>
    <w:rsid w:val="00E26999"/>
    <w:rsid w:val="00E27F86"/>
    <w:rsid w:val="00E32BFA"/>
    <w:rsid w:val="00E335B6"/>
    <w:rsid w:val="00E35045"/>
    <w:rsid w:val="00E35550"/>
    <w:rsid w:val="00E35DA8"/>
    <w:rsid w:val="00E35E88"/>
    <w:rsid w:val="00E36190"/>
    <w:rsid w:val="00E40E1F"/>
    <w:rsid w:val="00E41C2A"/>
    <w:rsid w:val="00E4280A"/>
    <w:rsid w:val="00E43866"/>
    <w:rsid w:val="00E43C1E"/>
    <w:rsid w:val="00E470A4"/>
    <w:rsid w:val="00E473E6"/>
    <w:rsid w:val="00E476BA"/>
    <w:rsid w:val="00E51037"/>
    <w:rsid w:val="00E52045"/>
    <w:rsid w:val="00E5298B"/>
    <w:rsid w:val="00E5342A"/>
    <w:rsid w:val="00E5373C"/>
    <w:rsid w:val="00E54A88"/>
    <w:rsid w:val="00E55585"/>
    <w:rsid w:val="00E57AF2"/>
    <w:rsid w:val="00E57FFD"/>
    <w:rsid w:val="00E620D0"/>
    <w:rsid w:val="00E623FC"/>
    <w:rsid w:val="00E625AC"/>
    <w:rsid w:val="00E64D54"/>
    <w:rsid w:val="00E65B70"/>
    <w:rsid w:val="00E7163C"/>
    <w:rsid w:val="00E72E17"/>
    <w:rsid w:val="00E72FFB"/>
    <w:rsid w:val="00E730EF"/>
    <w:rsid w:val="00E732C0"/>
    <w:rsid w:val="00E741C5"/>
    <w:rsid w:val="00E74465"/>
    <w:rsid w:val="00E752ED"/>
    <w:rsid w:val="00E76D6A"/>
    <w:rsid w:val="00E76F27"/>
    <w:rsid w:val="00E82868"/>
    <w:rsid w:val="00E82BB8"/>
    <w:rsid w:val="00E84804"/>
    <w:rsid w:val="00E849FE"/>
    <w:rsid w:val="00E84D7D"/>
    <w:rsid w:val="00E85DC3"/>
    <w:rsid w:val="00E86CB7"/>
    <w:rsid w:val="00E87836"/>
    <w:rsid w:val="00E8783D"/>
    <w:rsid w:val="00E90DDA"/>
    <w:rsid w:val="00E90F84"/>
    <w:rsid w:val="00E91E6A"/>
    <w:rsid w:val="00E92ACF"/>
    <w:rsid w:val="00E9572A"/>
    <w:rsid w:val="00E96AB8"/>
    <w:rsid w:val="00E973C7"/>
    <w:rsid w:val="00EA07A7"/>
    <w:rsid w:val="00EA09BA"/>
    <w:rsid w:val="00EA09ED"/>
    <w:rsid w:val="00EA1E4D"/>
    <w:rsid w:val="00EA38E5"/>
    <w:rsid w:val="00EA39D8"/>
    <w:rsid w:val="00EB09E2"/>
    <w:rsid w:val="00EB0DD1"/>
    <w:rsid w:val="00EB33FD"/>
    <w:rsid w:val="00EB3FB5"/>
    <w:rsid w:val="00EB4263"/>
    <w:rsid w:val="00EB4616"/>
    <w:rsid w:val="00EB5E41"/>
    <w:rsid w:val="00EC15C5"/>
    <w:rsid w:val="00EC1792"/>
    <w:rsid w:val="00EC282E"/>
    <w:rsid w:val="00EC41B8"/>
    <w:rsid w:val="00EC47A5"/>
    <w:rsid w:val="00EC71E3"/>
    <w:rsid w:val="00ED00F6"/>
    <w:rsid w:val="00ED0ABC"/>
    <w:rsid w:val="00ED131C"/>
    <w:rsid w:val="00ED1DC6"/>
    <w:rsid w:val="00ED2EAC"/>
    <w:rsid w:val="00ED2F3F"/>
    <w:rsid w:val="00ED3D7C"/>
    <w:rsid w:val="00EE07B9"/>
    <w:rsid w:val="00EE1A07"/>
    <w:rsid w:val="00EE3B1A"/>
    <w:rsid w:val="00EE4017"/>
    <w:rsid w:val="00EE480F"/>
    <w:rsid w:val="00EE62CB"/>
    <w:rsid w:val="00EE7A9B"/>
    <w:rsid w:val="00EE7EA6"/>
    <w:rsid w:val="00EF1041"/>
    <w:rsid w:val="00EF1B66"/>
    <w:rsid w:val="00EF3AC2"/>
    <w:rsid w:val="00EF45BD"/>
    <w:rsid w:val="00EF4CA0"/>
    <w:rsid w:val="00F008FE"/>
    <w:rsid w:val="00F031D4"/>
    <w:rsid w:val="00F0509C"/>
    <w:rsid w:val="00F05CE7"/>
    <w:rsid w:val="00F0671D"/>
    <w:rsid w:val="00F11A37"/>
    <w:rsid w:val="00F15082"/>
    <w:rsid w:val="00F158F4"/>
    <w:rsid w:val="00F1596C"/>
    <w:rsid w:val="00F15F4E"/>
    <w:rsid w:val="00F2566D"/>
    <w:rsid w:val="00F27363"/>
    <w:rsid w:val="00F3009C"/>
    <w:rsid w:val="00F31494"/>
    <w:rsid w:val="00F34C39"/>
    <w:rsid w:val="00F357C0"/>
    <w:rsid w:val="00F3592E"/>
    <w:rsid w:val="00F35AD5"/>
    <w:rsid w:val="00F37410"/>
    <w:rsid w:val="00F408E0"/>
    <w:rsid w:val="00F409CC"/>
    <w:rsid w:val="00F40EFC"/>
    <w:rsid w:val="00F41BD5"/>
    <w:rsid w:val="00F43ED5"/>
    <w:rsid w:val="00F43F9F"/>
    <w:rsid w:val="00F4493E"/>
    <w:rsid w:val="00F44A0C"/>
    <w:rsid w:val="00F507D4"/>
    <w:rsid w:val="00F51810"/>
    <w:rsid w:val="00F51FF5"/>
    <w:rsid w:val="00F521B5"/>
    <w:rsid w:val="00F52922"/>
    <w:rsid w:val="00F53FD4"/>
    <w:rsid w:val="00F543CF"/>
    <w:rsid w:val="00F54AE6"/>
    <w:rsid w:val="00F55BA6"/>
    <w:rsid w:val="00F55FDB"/>
    <w:rsid w:val="00F57D5D"/>
    <w:rsid w:val="00F62A5A"/>
    <w:rsid w:val="00F631E5"/>
    <w:rsid w:val="00F6398F"/>
    <w:rsid w:val="00F63EE7"/>
    <w:rsid w:val="00F641F2"/>
    <w:rsid w:val="00F646A4"/>
    <w:rsid w:val="00F67F98"/>
    <w:rsid w:val="00F70775"/>
    <w:rsid w:val="00F70C04"/>
    <w:rsid w:val="00F70F17"/>
    <w:rsid w:val="00F71B9F"/>
    <w:rsid w:val="00F71C9A"/>
    <w:rsid w:val="00F72BC1"/>
    <w:rsid w:val="00F72EDA"/>
    <w:rsid w:val="00F72EF7"/>
    <w:rsid w:val="00F73C2B"/>
    <w:rsid w:val="00F74682"/>
    <w:rsid w:val="00F74720"/>
    <w:rsid w:val="00F74C45"/>
    <w:rsid w:val="00F74D2C"/>
    <w:rsid w:val="00F75A49"/>
    <w:rsid w:val="00F76CBB"/>
    <w:rsid w:val="00F77E95"/>
    <w:rsid w:val="00F80AA5"/>
    <w:rsid w:val="00F82129"/>
    <w:rsid w:val="00F823B1"/>
    <w:rsid w:val="00F82F33"/>
    <w:rsid w:val="00F85018"/>
    <w:rsid w:val="00F85A80"/>
    <w:rsid w:val="00F914BA"/>
    <w:rsid w:val="00F91B14"/>
    <w:rsid w:val="00F950F3"/>
    <w:rsid w:val="00F95EF3"/>
    <w:rsid w:val="00F97278"/>
    <w:rsid w:val="00FA03D9"/>
    <w:rsid w:val="00FA1707"/>
    <w:rsid w:val="00FA30A5"/>
    <w:rsid w:val="00FA3459"/>
    <w:rsid w:val="00FA3B09"/>
    <w:rsid w:val="00FA62EF"/>
    <w:rsid w:val="00FA7C7D"/>
    <w:rsid w:val="00FB026F"/>
    <w:rsid w:val="00FB0EAF"/>
    <w:rsid w:val="00FB214B"/>
    <w:rsid w:val="00FB3030"/>
    <w:rsid w:val="00FB4ADC"/>
    <w:rsid w:val="00FB4D0A"/>
    <w:rsid w:val="00FC0A24"/>
    <w:rsid w:val="00FC0B04"/>
    <w:rsid w:val="00FC3CE2"/>
    <w:rsid w:val="00FC5D1C"/>
    <w:rsid w:val="00FC5D50"/>
    <w:rsid w:val="00FD13DA"/>
    <w:rsid w:val="00FD15EA"/>
    <w:rsid w:val="00FD1701"/>
    <w:rsid w:val="00FD1BEA"/>
    <w:rsid w:val="00FD2A13"/>
    <w:rsid w:val="00FD3E46"/>
    <w:rsid w:val="00FD5053"/>
    <w:rsid w:val="00FD5EE8"/>
    <w:rsid w:val="00FE0CF7"/>
    <w:rsid w:val="00FE281D"/>
    <w:rsid w:val="00FE4442"/>
    <w:rsid w:val="00FE550D"/>
    <w:rsid w:val="00FE5813"/>
    <w:rsid w:val="00FE6813"/>
    <w:rsid w:val="00FF0E72"/>
    <w:rsid w:val="00FF2079"/>
    <w:rsid w:val="00FF364B"/>
    <w:rsid w:val="00FF398D"/>
    <w:rsid w:val="00FF7A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FEFF15-872A-4B73-8B83-E2FEEE5E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168"/>
    <w:pPr>
      <w:spacing w:line="360" w:lineRule="auto"/>
      <w:jc w:val="both"/>
    </w:pPr>
    <w:rPr>
      <w:rFonts w:ascii="Times New Roman" w:hAnsi="Times New Roman"/>
      <w:sz w:val="24"/>
      <w:lang w:val="en-ZA" w:eastAsia="en-ZA"/>
    </w:rPr>
  </w:style>
  <w:style w:type="paragraph" w:styleId="Heading1">
    <w:name w:val="heading 1"/>
    <w:basedOn w:val="Normal"/>
    <w:next w:val="Normal"/>
    <w:link w:val="Heading1Char"/>
    <w:qFormat/>
    <w:rsid w:val="009A787A"/>
    <w:pPr>
      <w:keepNext/>
      <w:jc w:val="left"/>
      <w:outlineLvl w:val="0"/>
    </w:pPr>
    <w:rPr>
      <w:rFonts w:eastAsia="Times New Roman"/>
      <w:b/>
      <w:bCs/>
      <w:kern w:val="32"/>
      <w:szCs w:val="32"/>
    </w:rPr>
  </w:style>
  <w:style w:type="paragraph" w:styleId="Heading2">
    <w:name w:val="heading 2"/>
    <w:basedOn w:val="Normal"/>
    <w:next w:val="Normal"/>
    <w:link w:val="Heading2Char"/>
    <w:qFormat/>
    <w:rsid w:val="00735168"/>
    <w:pPr>
      <w:keepNext/>
      <w:spacing w:before="240" w:after="60"/>
      <w:outlineLvl w:val="1"/>
    </w:pPr>
    <w:rPr>
      <w:rFonts w:eastAsia="Times New Roman"/>
      <w:b/>
      <w:bCs/>
      <w:iCs/>
      <w:szCs w:val="28"/>
    </w:rPr>
  </w:style>
  <w:style w:type="paragraph" w:styleId="Heading3">
    <w:name w:val="heading 3"/>
    <w:basedOn w:val="Normal"/>
    <w:next w:val="Normal"/>
    <w:link w:val="Heading3Char"/>
    <w:unhideWhenUsed/>
    <w:qFormat/>
    <w:rsid w:val="00115B9C"/>
    <w:pPr>
      <w:keepNext/>
      <w:spacing w:before="240" w:after="240" w:line="240" w:lineRule="auto"/>
      <w:ind w:left="720"/>
      <w:outlineLvl w:val="2"/>
    </w:pPr>
    <w:rPr>
      <w:rFonts w:eastAsia="Bookman Old Style"/>
      <w:b/>
      <w:szCs w:val="24"/>
    </w:rPr>
  </w:style>
  <w:style w:type="paragraph" w:styleId="Heading4">
    <w:name w:val="heading 4"/>
    <w:basedOn w:val="Normal"/>
    <w:next w:val="Normal"/>
    <w:link w:val="Heading4Char"/>
    <w:unhideWhenUsed/>
    <w:qFormat/>
    <w:rsid w:val="001F29D6"/>
    <w:pPr>
      <w:keepNext/>
      <w:framePr w:hSpace="180" w:wrap="around" w:vAnchor="text" w:hAnchor="margin" w:y="372"/>
      <w:spacing w:after="160" w:line="259" w:lineRule="auto"/>
      <w:jc w:val="left"/>
      <w:outlineLvl w:val="3"/>
    </w:pPr>
    <w:rPr>
      <w:szCs w:val="24"/>
      <w:lang w:val="en-IN"/>
    </w:rPr>
  </w:style>
  <w:style w:type="paragraph" w:styleId="Heading5">
    <w:name w:val="heading 5"/>
    <w:basedOn w:val="Normal"/>
    <w:next w:val="Normal"/>
    <w:link w:val="Heading5Char"/>
    <w:uiPriority w:val="9"/>
    <w:semiHidden/>
    <w:unhideWhenUsed/>
    <w:qFormat/>
    <w:rsid w:val="00E0187B"/>
    <w:pPr>
      <w:keepNext/>
      <w:keepLines/>
      <w:spacing w:before="40"/>
      <w:outlineLvl w:val="4"/>
    </w:pPr>
    <w:rPr>
      <w:rFonts w:ascii="Calibri Light" w:eastAsia="Times New Roman" w:hAnsi="Calibri Light"/>
      <w:color w:val="2F5496"/>
      <w:szCs w:val="24"/>
      <w:lang w:val="en-US" w:eastAsia="en-US"/>
    </w:rPr>
  </w:style>
  <w:style w:type="paragraph" w:styleId="Heading6">
    <w:name w:val="heading 6"/>
    <w:basedOn w:val="Normal"/>
    <w:next w:val="Normal"/>
    <w:link w:val="Heading6Char"/>
    <w:uiPriority w:val="9"/>
    <w:semiHidden/>
    <w:unhideWhenUsed/>
    <w:qFormat/>
    <w:rsid w:val="00E0187B"/>
    <w:pPr>
      <w:keepNext/>
      <w:keepLines/>
      <w:spacing w:before="40"/>
      <w:outlineLvl w:val="5"/>
    </w:pPr>
    <w:rPr>
      <w:rFonts w:ascii="Calibri Light" w:eastAsia="Times New Roman" w:hAnsi="Calibri Light"/>
      <w:color w:val="1F3763"/>
      <w:szCs w:val="24"/>
      <w:lang w:val="en-US" w:eastAsia="en-US"/>
    </w:rPr>
  </w:style>
  <w:style w:type="paragraph" w:styleId="Heading7">
    <w:name w:val="heading 7"/>
    <w:basedOn w:val="Normal"/>
    <w:next w:val="Normal"/>
    <w:link w:val="Heading7Char"/>
    <w:uiPriority w:val="9"/>
    <w:semiHidden/>
    <w:unhideWhenUsed/>
    <w:qFormat/>
    <w:rsid w:val="00E0187B"/>
    <w:pPr>
      <w:keepNext/>
      <w:keepLines/>
      <w:spacing w:before="40"/>
      <w:outlineLvl w:val="6"/>
    </w:pPr>
    <w:rPr>
      <w:rFonts w:ascii="Calibri Light" w:eastAsia="Times New Roman" w:hAnsi="Calibri Light"/>
      <w:i/>
      <w:iCs/>
      <w:color w:val="1F3763"/>
      <w:szCs w:val="24"/>
      <w:lang w:val="en-US" w:eastAsia="en-US"/>
    </w:rPr>
  </w:style>
  <w:style w:type="paragraph" w:styleId="Heading8">
    <w:name w:val="heading 8"/>
    <w:basedOn w:val="Normal"/>
    <w:next w:val="Normal"/>
    <w:link w:val="Heading8Char"/>
    <w:semiHidden/>
    <w:unhideWhenUsed/>
    <w:qFormat/>
    <w:rsid w:val="00E0187B"/>
    <w:pPr>
      <w:keepNext/>
      <w:keepLines/>
      <w:spacing w:before="40"/>
      <w:outlineLvl w:val="7"/>
    </w:pPr>
    <w:rPr>
      <w:rFonts w:ascii="Calibri Light" w:eastAsia="Times New Roman" w:hAnsi="Calibri Light"/>
      <w:color w:val="272727"/>
      <w:sz w:val="21"/>
      <w:szCs w:val="21"/>
      <w:lang w:val="en-US" w:eastAsia="en-US"/>
    </w:rPr>
  </w:style>
  <w:style w:type="paragraph" w:styleId="Heading9">
    <w:name w:val="heading 9"/>
    <w:basedOn w:val="Normal"/>
    <w:next w:val="Normal"/>
    <w:link w:val="Heading9Char"/>
    <w:uiPriority w:val="9"/>
    <w:semiHidden/>
    <w:unhideWhenUsed/>
    <w:qFormat/>
    <w:rsid w:val="00E0187B"/>
    <w:pPr>
      <w:keepNext/>
      <w:keepLines/>
      <w:spacing w:before="40"/>
      <w:outlineLvl w:val="8"/>
    </w:pPr>
    <w:rPr>
      <w:rFonts w:ascii="Calibri Light" w:eastAsia="Times New Roman" w:hAnsi="Calibri Light"/>
      <w:i/>
      <w:iCs/>
      <w:color w:val="272727"/>
      <w:sz w:val="21"/>
      <w:szCs w:val="21"/>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A787A"/>
    <w:rPr>
      <w:rFonts w:ascii="Times New Roman" w:eastAsia="Times New Roman" w:hAnsi="Times New Roman" w:cs="Times New Roman"/>
      <w:b/>
      <w:bCs/>
      <w:kern w:val="32"/>
      <w:sz w:val="24"/>
      <w:szCs w:val="32"/>
      <w:lang w:val="en-ZA" w:eastAsia="en-ZA"/>
    </w:rPr>
  </w:style>
  <w:style w:type="character" w:customStyle="1" w:styleId="Heading2Char">
    <w:name w:val="Heading 2 Char"/>
    <w:link w:val="Heading2"/>
    <w:rsid w:val="00735168"/>
    <w:rPr>
      <w:rFonts w:ascii="Times New Roman" w:eastAsia="Times New Roman" w:hAnsi="Times New Roman" w:cs="Times New Roman"/>
      <w:b/>
      <w:bCs/>
      <w:iCs/>
      <w:sz w:val="24"/>
      <w:szCs w:val="28"/>
      <w:lang w:val="en-ZA" w:eastAsia="en-ZA"/>
    </w:rPr>
  </w:style>
  <w:style w:type="character" w:styleId="Hyperlink">
    <w:name w:val="Hyperlink"/>
    <w:uiPriority w:val="99"/>
    <w:unhideWhenUsed/>
    <w:rsid w:val="00735168"/>
    <w:rPr>
      <w:color w:val="0000FF"/>
      <w:u w:val="single"/>
    </w:rPr>
  </w:style>
  <w:style w:type="character" w:customStyle="1" w:styleId="FooterChar">
    <w:name w:val="Footer Char"/>
    <w:link w:val="Footer"/>
    <w:uiPriority w:val="99"/>
    <w:rsid w:val="00735168"/>
    <w:rPr>
      <w:lang w:val="en-ZA" w:eastAsia="en-ZA"/>
    </w:rPr>
  </w:style>
  <w:style w:type="character" w:customStyle="1" w:styleId="HeaderChar">
    <w:name w:val="Header Char"/>
    <w:link w:val="Header"/>
    <w:uiPriority w:val="99"/>
    <w:rsid w:val="00735168"/>
    <w:rPr>
      <w:lang w:val="en-ZA" w:eastAsia="en-ZA"/>
    </w:rPr>
  </w:style>
  <w:style w:type="character" w:customStyle="1" w:styleId="ListParagraphChar">
    <w:name w:val="List Paragraph Char"/>
    <w:aliases w:val="본문(내용) Char"/>
    <w:link w:val="ListParagraph"/>
    <w:rsid w:val="00735168"/>
    <w:rPr>
      <w:lang w:val="en-ZA" w:eastAsia="en-ZA"/>
    </w:rPr>
  </w:style>
  <w:style w:type="paragraph" w:styleId="Footer">
    <w:name w:val="footer"/>
    <w:basedOn w:val="Normal"/>
    <w:link w:val="FooterChar"/>
    <w:uiPriority w:val="99"/>
    <w:unhideWhenUsed/>
    <w:rsid w:val="00735168"/>
    <w:pPr>
      <w:tabs>
        <w:tab w:val="center" w:pos="4513"/>
        <w:tab w:val="right" w:pos="9026"/>
      </w:tabs>
    </w:pPr>
    <w:rPr>
      <w:rFonts w:ascii="Calibri" w:hAnsi="Calibri"/>
      <w:sz w:val="22"/>
      <w:szCs w:val="22"/>
    </w:rPr>
  </w:style>
  <w:style w:type="character" w:customStyle="1" w:styleId="FooterChar1">
    <w:name w:val="Footer Char1"/>
    <w:uiPriority w:val="99"/>
    <w:semiHidden/>
    <w:rsid w:val="00735168"/>
    <w:rPr>
      <w:rFonts w:ascii="Times New Roman" w:eastAsia="Calibri" w:hAnsi="Times New Roman" w:cs="Times New Roman"/>
      <w:sz w:val="24"/>
      <w:szCs w:val="20"/>
      <w:lang w:val="en-ZA" w:eastAsia="en-ZA"/>
    </w:rPr>
  </w:style>
  <w:style w:type="paragraph" w:styleId="TOC1">
    <w:name w:val="toc 1"/>
    <w:basedOn w:val="Normal"/>
    <w:next w:val="Normal"/>
    <w:uiPriority w:val="39"/>
    <w:unhideWhenUsed/>
    <w:qFormat/>
    <w:rsid w:val="00735168"/>
    <w:pPr>
      <w:spacing w:before="120" w:after="120"/>
    </w:pPr>
    <w:rPr>
      <w:rFonts w:ascii="Calibri" w:hAnsi="Calibri"/>
      <w:b/>
      <w:bCs/>
      <w:caps/>
    </w:rPr>
  </w:style>
  <w:style w:type="paragraph" w:styleId="TOC2">
    <w:name w:val="toc 2"/>
    <w:basedOn w:val="Normal"/>
    <w:next w:val="Normal"/>
    <w:uiPriority w:val="39"/>
    <w:unhideWhenUsed/>
    <w:qFormat/>
    <w:rsid w:val="00735168"/>
    <w:pPr>
      <w:ind w:left="200"/>
    </w:pPr>
    <w:rPr>
      <w:rFonts w:ascii="Calibri" w:hAnsi="Calibri"/>
      <w:smallCaps/>
    </w:rPr>
  </w:style>
  <w:style w:type="paragraph" w:styleId="Header">
    <w:name w:val="header"/>
    <w:basedOn w:val="Normal"/>
    <w:link w:val="HeaderChar"/>
    <w:uiPriority w:val="99"/>
    <w:unhideWhenUsed/>
    <w:rsid w:val="00735168"/>
    <w:pPr>
      <w:tabs>
        <w:tab w:val="center" w:pos="4513"/>
        <w:tab w:val="right" w:pos="9026"/>
      </w:tabs>
    </w:pPr>
    <w:rPr>
      <w:rFonts w:ascii="Calibri" w:hAnsi="Calibri"/>
      <w:sz w:val="22"/>
      <w:szCs w:val="22"/>
    </w:rPr>
  </w:style>
  <w:style w:type="character" w:customStyle="1" w:styleId="HeaderChar1">
    <w:name w:val="Header Char1"/>
    <w:uiPriority w:val="99"/>
    <w:semiHidden/>
    <w:rsid w:val="00735168"/>
    <w:rPr>
      <w:rFonts w:ascii="Times New Roman" w:eastAsia="Calibri" w:hAnsi="Times New Roman" w:cs="Times New Roman"/>
      <w:sz w:val="24"/>
      <w:szCs w:val="20"/>
      <w:lang w:val="en-ZA" w:eastAsia="en-ZA"/>
    </w:rPr>
  </w:style>
  <w:style w:type="paragraph" w:styleId="ListParagraph">
    <w:name w:val="List Paragraph"/>
    <w:aliases w:val="본문(내용)"/>
    <w:basedOn w:val="Normal"/>
    <w:link w:val="ListParagraphChar"/>
    <w:uiPriority w:val="34"/>
    <w:qFormat/>
    <w:rsid w:val="00735168"/>
    <w:pPr>
      <w:ind w:left="720"/>
    </w:pPr>
    <w:rPr>
      <w:rFonts w:ascii="Calibri" w:hAnsi="Calibri"/>
      <w:sz w:val="22"/>
      <w:szCs w:val="22"/>
    </w:rPr>
  </w:style>
  <w:style w:type="character" w:customStyle="1" w:styleId="ft5">
    <w:name w:val="ft5"/>
    <w:rsid w:val="00735168"/>
  </w:style>
  <w:style w:type="character" w:customStyle="1" w:styleId="ft7">
    <w:name w:val="ft7"/>
    <w:rsid w:val="00735168"/>
  </w:style>
  <w:style w:type="paragraph" w:customStyle="1" w:styleId="p2">
    <w:name w:val="p2"/>
    <w:basedOn w:val="Normal"/>
    <w:rsid w:val="00735168"/>
    <w:pPr>
      <w:spacing w:before="100" w:beforeAutospacing="1" w:after="100" w:afterAutospacing="1" w:line="240" w:lineRule="auto"/>
      <w:jc w:val="left"/>
    </w:pPr>
    <w:rPr>
      <w:rFonts w:eastAsia="Times New Roman"/>
      <w:szCs w:val="24"/>
      <w:lang w:val="en-US" w:eastAsia="en-US"/>
    </w:rPr>
  </w:style>
  <w:style w:type="paragraph" w:styleId="BalloonText">
    <w:name w:val="Balloon Text"/>
    <w:basedOn w:val="Normal"/>
    <w:link w:val="BalloonTextChar"/>
    <w:uiPriority w:val="99"/>
    <w:unhideWhenUsed/>
    <w:rsid w:val="00F43ED5"/>
    <w:pPr>
      <w:spacing w:line="240" w:lineRule="auto"/>
    </w:pPr>
    <w:rPr>
      <w:rFonts w:ascii="Segoe UI" w:hAnsi="Segoe UI" w:cs="Segoe UI"/>
      <w:sz w:val="18"/>
      <w:szCs w:val="18"/>
    </w:rPr>
  </w:style>
  <w:style w:type="character" w:customStyle="1" w:styleId="BalloonTextChar">
    <w:name w:val="Balloon Text Char"/>
    <w:link w:val="BalloonText"/>
    <w:uiPriority w:val="99"/>
    <w:rsid w:val="00F43ED5"/>
    <w:rPr>
      <w:rFonts w:ascii="Segoe UI" w:eastAsia="Calibri" w:hAnsi="Segoe UI" w:cs="Segoe UI"/>
      <w:sz w:val="18"/>
      <w:szCs w:val="18"/>
      <w:lang w:val="en-ZA" w:eastAsia="en-ZA"/>
    </w:rPr>
  </w:style>
  <w:style w:type="paragraph" w:styleId="Title">
    <w:name w:val="Title"/>
    <w:basedOn w:val="Normal"/>
    <w:next w:val="Normal"/>
    <w:link w:val="TitleChar"/>
    <w:qFormat/>
    <w:rsid w:val="00E52045"/>
    <w:pPr>
      <w:tabs>
        <w:tab w:val="left" w:pos="567"/>
      </w:tabs>
      <w:jc w:val="center"/>
    </w:pPr>
    <w:rPr>
      <w:rFonts w:eastAsia="Bookman Old Style"/>
      <w:b/>
      <w:sz w:val="40"/>
      <w:szCs w:val="40"/>
    </w:rPr>
  </w:style>
  <w:style w:type="character" w:customStyle="1" w:styleId="TitleChar">
    <w:name w:val="Title Char"/>
    <w:link w:val="Title"/>
    <w:rsid w:val="00E52045"/>
    <w:rPr>
      <w:rFonts w:ascii="Times New Roman" w:eastAsia="Bookman Old Style" w:hAnsi="Times New Roman" w:cs="Times New Roman"/>
      <w:b/>
      <w:sz w:val="40"/>
      <w:szCs w:val="40"/>
      <w:lang w:val="en-ZA" w:eastAsia="en-ZA"/>
    </w:rPr>
  </w:style>
  <w:style w:type="character" w:customStyle="1" w:styleId="fontstyle01">
    <w:name w:val="fontstyle01"/>
    <w:rsid w:val="0061483D"/>
    <w:rPr>
      <w:rFonts w:ascii="Times-Roman" w:hAnsi="Times-Roman" w:hint="default"/>
      <w:b w:val="0"/>
      <w:bCs w:val="0"/>
      <w:i w:val="0"/>
      <w:iCs w:val="0"/>
      <w:color w:val="242021"/>
      <w:sz w:val="22"/>
      <w:szCs w:val="22"/>
    </w:rPr>
  </w:style>
  <w:style w:type="character" w:styleId="CommentReference">
    <w:name w:val="annotation reference"/>
    <w:uiPriority w:val="99"/>
    <w:unhideWhenUsed/>
    <w:rsid w:val="004E34E3"/>
    <w:rPr>
      <w:sz w:val="16"/>
      <w:szCs w:val="16"/>
    </w:rPr>
  </w:style>
  <w:style w:type="paragraph" w:styleId="CommentText">
    <w:name w:val="annotation text"/>
    <w:basedOn w:val="Normal"/>
    <w:link w:val="CommentTextChar"/>
    <w:uiPriority w:val="99"/>
    <w:unhideWhenUsed/>
    <w:rsid w:val="004E34E3"/>
    <w:pPr>
      <w:spacing w:line="240" w:lineRule="auto"/>
    </w:pPr>
    <w:rPr>
      <w:sz w:val="20"/>
    </w:rPr>
  </w:style>
  <w:style w:type="character" w:customStyle="1" w:styleId="CommentTextChar">
    <w:name w:val="Comment Text Char"/>
    <w:link w:val="CommentText"/>
    <w:uiPriority w:val="99"/>
    <w:rsid w:val="004E34E3"/>
    <w:rPr>
      <w:rFonts w:ascii="Times New Roman" w:eastAsia="Calibri" w:hAnsi="Times New Roman" w:cs="Times New Roman"/>
      <w:sz w:val="20"/>
      <w:szCs w:val="20"/>
      <w:lang w:val="en-ZA" w:eastAsia="en-ZA"/>
    </w:rPr>
  </w:style>
  <w:style w:type="paragraph" w:styleId="NoSpacing">
    <w:name w:val="No Spacing"/>
    <w:link w:val="NoSpacingChar"/>
    <w:uiPriority w:val="1"/>
    <w:qFormat/>
    <w:rsid w:val="00091BA3"/>
    <w:pPr>
      <w:jc w:val="both"/>
    </w:pPr>
    <w:rPr>
      <w:rFonts w:ascii="Times New Roman" w:hAnsi="Times New Roman"/>
      <w:sz w:val="24"/>
      <w:lang w:val="en-ZA" w:eastAsia="en-ZA"/>
    </w:rPr>
  </w:style>
  <w:style w:type="paragraph" w:styleId="TOCHeading">
    <w:name w:val="TOC Heading"/>
    <w:basedOn w:val="Heading1"/>
    <w:next w:val="Normal"/>
    <w:uiPriority w:val="39"/>
    <w:unhideWhenUsed/>
    <w:qFormat/>
    <w:rsid w:val="001F29D6"/>
    <w:pPr>
      <w:keepLines/>
      <w:spacing w:before="480"/>
      <w:jc w:val="both"/>
      <w:outlineLvl w:val="9"/>
    </w:pPr>
    <w:rPr>
      <w:rFonts w:ascii="Calibri Light" w:hAnsi="Calibri Light"/>
      <w:color w:val="2E74B5"/>
      <w:kern w:val="0"/>
      <w:sz w:val="28"/>
      <w:szCs w:val="28"/>
    </w:rPr>
  </w:style>
  <w:style w:type="character" w:customStyle="1" w:styleId="Heading3Char">
    <w:name w:val="Heading 3 Char"/>
    <w:link w:val="Heading3"/>
    <w:rsid w:val="00115B9C"/>
    <w:rPr>
      <w:rFonts w:ascii="Times New Roman" w:eastAsia="Bookman Old Style" w:hAnsi="Times New Roman" w:cs="Times New Roman"/>
      <w:b/>
      <w:sz w:val="24"/>
      <w:szCs w:val="24"/>
      <w:lang w:val="en-ZA" w:eastAsia="en-ZA"/>
    </w:rPr>
  </w:style>
  <w:style w:type="character" w:customStyle="1" w:styleId="Heading4Char">
    <w:name w:val="Heading 4 Char"/>
    <w:link w:val="Heading4"/>
    <w:rsid w:val="001F29D6"/>
    <w:rPr>
      <w:rFonts w:ascii="Times New Roman" w:eastAsia="Calibri" w:hAnsi="Times New Roman" w:cs="Times New Roman"/>
      <w:sz w:val="24"/>
      <w:szCs w:val="24"/>
      <w:lang w:val="en-IN"/>
    </w:rPr>
  </w:style>
  <w:style w:type="paragraph" w:styleId="BodyTextIndent2">
    <w:name w:val="Body Text Indent 2"/>
    <w:basedOn w:val="Normal"/>
    <w:link w:val="BodyTextIndent2Char"/>
    <w:rsid w:val="001F29D6"/>
    <w:pPr>
      <w:spacing w:after="120" w:line="480" w:lineRule="auto"/>
      <w:ind w:left="360"/>
      <w:jc w:val="left"/>
    </w:pPr>
    <w:rPr>
      <w:rFonts w:eastAsia="Times New Roman"/>
      <w:sz w:val="20"/>
      <w:lang w:val="en-AU" w:eastAsia="en-US"/>
    </w:rPr>
  </w:style>
  <w:style w:type="character" w:customStyle="1" w:styleId="BodyTextIndent2Char">
    <w:name w:val="Body Text Indent 2 Char"/>
    <w:link w:val="BodyTextIndent2"/>
    <w:rsid w:val="001F29D6"/>
    <w:rPr>
      <w:rFonts w:ascii="Times New Roman" w:eastAsia="Times New Roman" w:hAnsi="Times New Roman" w:cs="Times New Roman"/>
      <w:sz w:val="20"/>
      <w:szCs w:val="20"/>
      <w:lang w:val="en-AU"/>
    </w:rPr>
  </w:style>
  <w:style w:type="paragraph" w:styleId="BodyText">
    <w:name w:val="Body Text"/>
    <w:basedOn w:val="Normal"/>
    <w:link w:val="BodyTextChar"/>
    <w:unhideWhenUsed/>
    <w:qFormat/>
    <w:rsid w:val="001F29D6"/>
    <w:pPr>
      <w:spacing w:line="0" w:lineRule="atLeast"/>
      <w:jc w:val="center"/>
    </w:pPr>
    <w:rPr>
      <w:rFonts w:eastAsia="Times New Roman"/>
      <w:b/>
      <w:sz w:val="40"/>
      <w:szCs w:val="40"/>
    </w:rPr>
  </w:style>
  <w:style w:type="character" w:customStyle="1" w:styleId="BodyTextChar">
    <w:name w:val="Body Text Char"/>
    <w:link w:val="BodyText"/>
    <w:rsid w:val="001F29D6"/>
    <w:rPr>
      <w:rFonts w:ascii="Times New Roman" w:eastAsia="Times New Roman" w:hAnsi="Times New Roman" w:cs="Times New Roman"/>
      <w:b/>
      <w:sz w:val="40"/>
      <w:szCs w:val="40"/>
      <w:lang w:val="en-ZA" w:eastAsia="en-ZA"/>
    </w:rPr>
  </w:style>
  <w:style w:type="paragraph" w:styleId="BodyText2">
    <w:name w:val="Body Text 2"/>
    <w:basedOn w:val="Normal"/>
    <w:link w:val="BodyText2Char"/>
    <w:unhideWhenUsed/>
    <w:rsid w:val="001F29D6"/>
    <w:pPr>
      <w:spacing w:line="239" w:lineRule="auto"/>
    </w:pPr>
    <w:rPr>
      <w:rFonts w:eastAsia="Bookman Old Style"/>
      <w:szCs w:val="24"/>
    </w:rPr>
  </w:style>
  <w:style w:type="character" w:customStyle="1" w:styleId="BodyText2Char">
    <w:name w:val="Body Text 2 Char"/>
    <w:link w:val="BodyText2"/>
    <w:rsid w:val="001F29D6"/>
    <w:rPr>
      <w:rFonts w:ascii="Times New Roman" w:eastAsia="Bookman Old Style" w:hAnsi="Times New Roman" w:cs="Times New Roman"/>
      <w:sz w:val="24"/>
      <w:szCs w:val="24"/>
      <w:lang w:val="en-ZA" w:eastAsia="en-ZA"/>
    </w:rPr>
  </w:style>
  <w:style w:type="paragraph" w:styleId="TOC3">
    <w:name w:val="toc 3"/>
    <w:basedOn w:val="Normal"/>
    <w:next w:val="Normal"/>
    <w:autoRedefine/>
    <w:uiPriority w:val="39"/>
    <w:unhideWhenUsed/>
    <w:qFormat/>
    <w:rsid w:val="00C15242"/>
    <w:pPr>
      <w:tabs>
        <w:tab w:val="left" w:pos="880"/>
        <w:tab w:val="right" w:leader="dot" w:pos="9350"/>
      </w:tabs>
      <w:spacing w:line="276" w:lineRule="auto"/>
      <w:ind w:left="142"/>
      <w:jc w:val="left"/>
    </w:pPr>
    <w:rPr>
      <w:rFonts w:ascii="Calibri" w:hAnsi="Calibri" w:cs="Arial"/>
      <w:sz w:val="20"/>
    </w:rPr>
  </w:style>
  <w:style w:type="paragraph" w:customStyle="1" w:styleId="TableParagraph">
    <w:name w:val="Table Paragraph"/>
    <w:basedOn w:val="Normal"/>
    <w:uiPriority w:val="1"/>
    <w:qFormat/>
    <w:locked/>
    <w:rsid w:val="001F29D6"/>
    <w:pPr>
      <w:spacing w:before="212" w:after="120" w:line="250" w:lineRule="auto"/>
      <w:ind w:left="80"/>
    </w:pPr>
    <w:rPr>
      <w:rFonts w:eastAsia="Times New Roman"/>
      <w:sz w:val="22"/>
      <w:szCs w:val="22"/>
      <w:lang w:val="en-US" w:eastAsia="en-US" w:bidi="en-US"/>
    </w:rPr>
  </w:style>
  <w:style w:type="paragraph" w:customStyle="1" w:styleId="NewHeader">
    <w:name w:val="New Header"/>
    <w:basedOn w:val="Heading1"/>
    <w:link w:val="NewHeaderChar"/>
    <w:uiPriority w:val="1"/>
    <w:qFormat/>
    <w:locked/>
    <w:rsid w:val="001F29D6"/>
    <w:pPr>
      <w:keepNext w:val="0"/>
      <w:tabs>
        <w:tab w:val="left" w:pos="720"/>
        <w:tab w:val="left" w:pos="1843"/>
      </w:tabs>
      <w:spacing w:before="120" w:after="240" w:line="250" w:lineRule="auto"/>
      <w:jc w:val="both"/>
    </w:pPr>
    <w:rPr>
      <w:b w:val="0"/>
      <w:bCs w:val="0"/>
      <w:color w:val="231F20"/>
      <w:kern w:val="0"/>
      <w:sz w:val="28"/>
      <w:szCs w:val="24"/>
      <w:lang w:bidi="en-US"/>
    </w:rPr>
  </w:style>
  <w:style w:type="character" w:customStyle="1" w:styleId="NewHeaderChar">
    <w:name w:val="New Header Char"/>
    <w:link w:val="NewHeader"/>
    <w:uiPriority w:val="1"/>
    <w:rsid w:val="001F29D6"/>
    <w:rPr>
      <w:rFonts w:ascii="Times New Roman" w:eastAsia="Times New Roman" w:hAnsi="Times New Roman" w:cs="Times New Roman"/>
      <w:color w:val="231F20"/>
      <w:sz w:val="28"/>
      <w:szCs w:val="24"/>
      <w:lang w:bidi="en-US"/>
    </w:rPr>
  </w:style>
  <w:style w:type="paragraph" w:customStyle="1" w:styleId="ListLevel3">
    <w:name w:val="List Level 3"/>
    <w:basedOn w:val="BodyText"/>
    <w:link w:val="ListLevel3Char"/>
    <w:autoRedefine/>
    <w:uiPriority w:val="1"/>
    <w:qFormat/>
    <w:locked/>
    <w:rsid w:val="001F29D6"/>
    <w:pPr>
      <w:tabs>
        <w:tab w:val="left" w:pos="1080"/>
        <w:tab w:val="left" w:pos="3326"/>
        <w:tab w:val="left" w:pos="5432"/>
        <w:tab w:val="left" w:pos="6226"/>
      </w:tabs>
      <w:spacing w:before="180" w:after="180" w:line="250" w:lineRule="auto"/>
      <w:ind w:left="1440" w:hanging="1440"/>
      <w:jc w:val="left"/>
    </w:pPr>
    <w:rPr>
      <w:color w:val="231F20"/>
      <w:sz w:val="24"/>
      <w:szCs w:val="24"/>
      <w:lang w:bidi="en-US"/>
    </w:rPr>
  </w:style>
  <w:style w:type="character" w:customStyle="1" w:styleId="ListLevel3Char">
    <w:name w:val="List Level 3 Char"/>
    <w:link w:val="ListLevel3"/>
    <w:uiPriority w:val="1"/>
    <w:rsid w:val="001F29D6"/>
    <w:rPr>
      <w:rFonts w:ascii="Times New Roman" w:eastAsia="Times New Roman" w:hAnsi="Times New Roman" w:cs="Times New Roman"/>
      <w:b/>
      <w:color w:val="231F20"/>
      <w:sz w:val="24"/>
      <w:szCs w:val="24"/>
      <w:lang w:bidi="en-US"/>
    </w:rPr>
  </w:style>
  <w:style w:type="paragraph" w:styleId="NormalWeb">
    <w:name w:val="Normal (Web)"/>
    <w:basedOn w:val="Normal"/>
    <w:link w:val="NormalWebChar"/>
    <w:unhideWhenUsed/>
    <w:rsid w:val="001F29D6"/>
    <w:pPr>
      <w:spacing w:before="100" w:beforeAutospacing="1" w:after="100" w:afterAutospacing="1" w:line="240" w:lineRule="auto"/>
      <w:jc w:val="left"/>
    </w:pPr>
    <w:rPr>
      <w:rFonts w:eastAsia="Times New Roman"/>
      <w:szCs w:val="24"/>
      <w:lang w:val="en-US" w:eastAsia="en-US"/>
    </w:rPr>
  </w:style>
  <w:style w:type="paragraph" w:styleId="BodyText3">
    <w:name w:val="Body Text 3"/>
    <w:basedOn w:val="Normal"/>
    <w:link w:val="BodyText3Char"/>
    <w:rsid w:val="001F29D6"/>
    <w:pPr>
      <w:spacing w:after="120" w:line="276" w:lineRule="auto"/>
      <w:jc w:val="left"/>
    </w:pPr>
    <w:rPr>
      <w:rFonts w:ascii="Calibri" w:hAnsi="Calibri"/>
      <w:sz w:val="16"/>
      <w:szCs w:val="16"/>
      <w:lang w:eastAsia="en-US"/>
    </w:rPr>
  </w:style>
  <w:style w:type="character" w:customStyle="1" w:styleId="BodyText3Char">
    <w:name w:val="Body Text 3 Char"/>
    <w:link w:val="BodyText3"/>
    <w:rsid w:val="001F29D6"/>
    <w:rPr>
      <w:rFonts w:ascii="Calibri" w:eastAsia="Calibri" w:hAnsi="Calibri" w:cs="Times New Roman"/>
      <w:sz w:val="16"/>
      <w:szCs w:val="16"/>
    </w:rPr>
  </w:style>
  <w:style w:type="paragraph" w:customStyle="1" w:styleId="TT">
    <w:name w:val="TT"/>
    <w:basedOn w:val="Normal"/>
    <w:rsid w:val="001F29D6"/>
    <w:pPr>
      <w:widowControl w:val="0"/>
      <w:overflowPunct w:val="0"/>
      <w:autoSpaceDE w:val="0"/>
      <w:autoSpaceDN w:val="0"/>
      <w:adjustRightInd w:val="0"/>
      <w:spacing w:after="104" w:line="200" w:lineRule="atLeast"/>
      <w:jc w:val="left"/>
      <w:textAlignment w:val="baseline"/>
    </w:pPr>
    <w:rPr>
      <w:rFonts w:ascii="BI Helvetica BoldOblique" w:eastAsia="Times New Roman" w:hAnsi="BI Helvetica BoldOblique"/>
      <w:sz w:val="20"/>
      <w:lang w:val="en-US" w:eastAsia="en-US"/>
    </w:rPr>
  </w:style>
  <w:style w:type="paragraph" w:customStyle="1" w:styleId="TC">
    <w:name w:val="TC"/>
    <w:basedOn w:val="Normal"/>
    <w:rsid w:val="001F29D6"/>
    <w:pPr>
      <w:widowControl w:val="0"/>
      <w:overflowPunct w:val="0"/>
      <w:autoSpaceDE w:val="0"/>
      <w:autoSpaceDN w:val="0"/>
      <w:adjustRightInd w:val="0"/>
      <w:spacing w:after="106" w:line="200" w:lineRule="atLeast"/>
      <w:jc w:val="left"/>
      <w:textAlignment w:val="baseline"/>
    </w:pPr>
    <w:rPr>
      <w:rFonts w:ascii="B Helvetica Bold" w:eastAsia="Times New Roman" w:hAnsi="B Helvetica Bold"/>
      <w:sz w:val="18"/>
      <w:lang w:val="en-US" w:eastAsia="en-US"/>
    </w:rPr>
  </w:style>
  <w:style w:type="paragraph" w:customStyle="1" w:styleId="TB">
    <w:name w:val="TB"/>
    <w:basedOn w:val="Normal"/>
    <w:rsid w:val="001F29D6"/>
    <w:pPr>
      <w:widowControl w:val="0"/>
      <w:overflowPunct w:val="0"/>
      <w:autoSpaceDE w:val="0"/>
      <w:autoSpaceDN w:val="0"/>
      <w:adjustRightInd w:val="0"/>
      <w:spacing w:line="200" w:lineRule="atLeast"/>
      <w:jc w:val="left"/>
      <w:textAlignment w:val="baseline"/>
    </w:pPr>
    <w:rPr>
      <w:rFonts w:ascii="New York" w:eastAsia="Times New Roman" w:hAnsi="New York"/>
      <w:sz w:val="18"/>
      <w:lang w:val="en-US" w:eastAsia="en-US"/>
    </w:rPr>
  </w:style>
  <w:style w:type="paragraph" w:customStyle="1" w:styleId="AA">
    <w:name w:val="AA"/>
    <w:basedOn w:val="Normal"/>
    <w:rsid w:val="001F29D6"/>
    <w:pPr>
      <w:widowControl w:val="0"/>
      <w:overflowPunct w:val="0"/>
      <w:autoSpaceDE w:val="0"/>
      <w:autoSpaceDN w:val="0"/>
      <w:adjustRightInd w:val="0"/>
      <w:spacing w:line="640" w:lineRule="atLeast"/>
      <w:jc w:val="left"/>
      <w:textAlignment w:val="baseline"/>
    </w:pPr>
    <w:rPr>
      <w:rFonts w:ascii="B Helvetica Bold" w:eastAsia="Times New Roman" w:hAnsi="B Helvetica Bold"/>
      <w:sz w:val="60"/>
      <w:lang w:val="en-US" w:eastAsia="en-US"/>
    </w:rPr>
  </w:style>
  <w:style w:type="paragraph" w:customStyle="1" w:styleId="A">
    <w:name w:val="A"/>
    <w:basedOn w:val="Normal"/>
    <w:rsid w:val="001F29D6"/>
    <w:pPr>
      <w:widowControl w:val="0"/>
      <w:overflowPunct w:val="0"/>
      <w:autoSpaceDE w:val="0"/>
      <w:autoSpaceDN w:val="0"/>
      <w:adjustRightInd w:val="0"/>
      <w:spacing w:line="400" w:lineRule="atLeast"/>
      <w:jc w:val="left"/>
      <w:textAlignment w:val="baseline"/>
    </w:pPr>
    <w:rPr>
      <w:rFonts w:ascii="B Helvetica Bold" w:eastAsia="Times New Roman" w:hAnsi="B Helvetica Bold"/>
      <w:sz w:val="36"/>
      <w:lang w:val="en-US" w:eastAsia="en-US"/>
    </w:rPr>
  </w:style>
  <w:style w:type="paragraph" w:customStyle="1" w:styleId="BB">
    <w:name w:val="BB"/>
    <w:basedOn w:val="Normal"/>
    <w:rsid w:val="001F29D6"/>
    <w:pPr>
      <w:widowControl w:val="0"/>
      <w:overflowPunct w:val="0"/>
      <w:autoSpaceDE w:val="0"/>
      <w:autoSpaceDN w:val="0"/>
      <w:adjustRightInd w:val="0"/>
      <w:spacing w:before="456" w:after="108" w:line="280" w:lineRule="atLeast"/>
      <w:jc w:val="left"/>
      <w:textAlignment w:val="baseline"/>
    </w:pPr>
    <w:rPr>
      <w:rFonts w:ascii="New York" w:eastAsia="Times New Roman" w:hAnsi="New York"/>
      <w:sz w:val="28"/>
      <w:lang w:val="en-US" w:eastAsia="en-US"/>
    </w:rPr>
  </w:style>
  <w:style w:type="paragraph" w:customStyle="1" w:styleId="CO">
    <w:name w:val="CO"/>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
    <w:name w:val="B"/>
    <w:basedOn w:val="Normal"/>
    <w:rsid w:val="001F29D6"/>
    <w:pPr>
      <w:widowControl w:val="0"/>
      <w:overflowPunct w:val="0"/>
      <w:autoSpaceDE w:val="0"/>
      <w:autoSpaceDN w:val="0"/>
      <w:adjustRightInd w:val="0"/>
      <w:spacing w:before="360" w:after="120" w:line="240" w:lineRule="atLeast"/>
      <w:jc w:val="left"/>
      <w:textAlignment w:val="baseline"/>
    </w:pPr>
    <w:rPr>
      <w:rFonts w:ascii="B Helvetica Bold" w:eastAsia="Times New Roman" w:hAnsi="B Helvetica Bold"/>
      <w:lang w:val="en-US" w:eastAsia="en-US"/>
    </w:rPr>
  </w:style>
  <w:style w:type="paragraph" w:customStyle="1" w:styleId="C">
    <w:name w:val="C"/>
    <w:basedOn w:val="Normal"/>
    <w:rsid w:val="001F29D6"/>
    <w:pPr>
      <w:widowControl w:val="0"/>
      <w:overflowPunct w:val="0"/>
      <w:autoSpaceDE w:val="0"/>
      <w:autoSpaceDN w:val="0"/>
      <w:adjustRightInd w:val="0"/>
      <w:spacing w:before="360" w:after="120" w:line="240" w:lineRule="atLeast"/>
      <w:jc w:val="left"/>
      <w:textAlignment w:val="baseline"/>
    </w:pPr>
    <w:rPr>
      <w:rFonts w:ascii="New York" w:eastAsia="Times New Roman" w:hAnsi="New York"/>
      <w:sz w:val="22"/>
      <w:lang w:val="en-US" w:eastAsia="en-US"/>
    </w:rPr>
  </w:style>
  <w:style w:type="paragraph" w:customStyle="1" w:styleId="D">
    <w:name w:val="D"/>
    <w:basedOn w:val="Normal"/>
    <w:rsid w:val="001F29D6"/>
    <w:pPr>
      <w:widowControl w:val="0"/>
      <w:overflowPunct w:val="0"/>
      <w:autoSpaceDE w:val="0"/>
      <w:autoSpaceDN w:val="0"/>
      <w:adjustRightInd w:val="0"/>
      <w:spacing w:before="360" w:after="120" w:line="200" w:lineRule="atLeast"/>
      <w:jc w:val="left"/>
      <w:textAlignment w:val="baseline"/>
    </w:pPr>
    <w:rPr>
      <w:rFonts w:ascii="BI Helvetica BoldOblique" w:eastAsia="Times New Roman" w:hAnsi="BI Helvetica BoldOblique"/>
      <w:sz w:val="20"/>
      <w:lang w:val="en-US" w:eastAsia="en-US"/>
    </w:rPr>
  </w:style>
  <w:style w:type="paragraph" w:customStyle="1" w:styleId="F">
    <w:name w:val="F"/>
    <w:basedOn w:val="Normal"/>
    <w:rsid w:val="001F29D6"/>
    <w:pPr>
      <w:widowControl w:val="0"/>
      <w:overflowPunct w:val="0"/>
      <w:autoSpaceDE w:val="0"/>
      <w:autoSpaceDN w:val="0"/>
      <w:adjustRightInd w:val="0"/>
      <w:spacing w:before="240" w:line="240" w:lineRule="atLeast"/>
      <w:jc w:val="left"/>
      <w:textAlignment w:val="baseline"/>
    </w:pPr>
    <w:rPr>
      <w:rFonts w:ascii="Chicago" w:eastAsia="Times New Roman" w:hAnsi="Chicago"/>
      <w:sz w:val="18"/>
      <w:lang w:val="en-US" w:eastAsia="en-US"/>
    </w:rPr>
  </w:style>
  <w:style w:type="paragraph" w:customStyle="1" w:styleId="E">
    <w:name w:val="E"/>
    <w:basedOn w:val="Normal"/>
    <w:rsid w:val="001F29D6"/>
    <w:pPr>
      <w:widowControl w:val="0"/>
      <w:overflowPunct w:val="0"/>
      <w:autoSpaceDE w:val="0"/>
      <w:autoSpaceDN w:val="0"/>
      <w:adjustRightInd w:val="0"/>
      <w:spacing w:before="240" w:line="200" w:lineRule="atLeast"/>
      <w:jc w:val="left"/>
      <w:textAlignment w:val="baseline"/>
    </w:pPr>
    <w:rPr>
      <w:rFonts w:ascii="New York" w:eastAsia="Times New Roman" w:hAnsi="New York"/>
      <w:sz w:val="20"/>
      <w:lang w:val="en-US" w:eastAsia="en-US"/>
    </w:rPr>
  </w:style>
  <w:style w:type="paragraph" w:customStyle="1" w:styleId="NL">
    <w:name w:val="NL"/>
    <w:basedOn w:val="Normal"/>
    <w:rsid w:val="001F29D6"/>
    <w:pPr>
      <w:widowControl w:val="0"/>
      <w:tabs>
        <w:tab w:val="right" w:pos="249"/>
        <w:tab w:val="left" w:pos="446"/>
      </w:tabs>
      <w:overflowPunct w:val="0"/>
      <w:autoSpaceDE w:val="0"/>
      <w:autoSpaceDN w:val="0"/>
      <w:adjustRightInd w:val="0"/>
      <w:spacing w:line="240" w:lineRule="atLeast"/>
      <w:ind w:left="446" w:hanging="446"/>
      <w:textAlignment w:val="baseline"/>
    </w:pPr>
    <w:rPr>
      <w:rFonts w:ascii="New York" w:eastAsia="Times New Roman" w:hAnsi="New York"/>
      <w:sz w:val="20"/>
      <w:lang w:val="en-US" w:eastAsia="en-US"/>
    </w:rPr>
  </w:style>
  <w:style w:type="paragraph" w:customStyle="1" w:styleId="SL">
    <w:name w:val="S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BL">
    <w:name w:val="BL"/>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FN">
    <w:name w:val="FN"/>
    <w:basedOn w:val="Normal"/>
    <w:rsid w:val="001F29D6"/>
    <w:pPr>
      <w:widowControl w:val="0"/>
      <w:tabs>
        <w:tab w:val="left" w:pos="80"/>
      </w:tabs>
      <w:overflowPunct w:val="0"/>
      <w:autoSpaceDE w:val="0"/>
      <w:autoSpaceDN w:val="0"/>
      <w:adjustRightInd w:val="0"/>
      <w:spacing w:line="160" w:lineRule="atLeast"/>
      <w:ind w:left="80" w:hanging="80"/>
      <w:textAlignment w:val="baseline"/>
    </w:pPr>
    <w:rPr>
      <w:rFonts w:ascii="New York" w:eastAsia="Times New Roman" w:hAnsi="New York"/>
      <w:sz w:val="14"/>
      <w:lang w:val="en-US" w:eastAsia="en-US"/>
    </w:rPr>
  </w:style>
  <w:style w:type="paragraph" w:customStyle="1" w:styleId="REF">
    <w:name w:val="REF"/>
    <w:basedOn w:val="Normal"/>
    <w:rsid w:val="001F29D6"/>
    <w:pPr>
      <w:widowControl w:val="0"/>
      <w:tabs>
        <w:tab w:val="left" w:pos="226"/>
      </w:tabs>
      <w:overflowPunct w:val="0"/>
      <w:autoSpaceDE w:val="0"/>
      <w:autoSpaceDN w:val="0"/>
      <w:adjustRightInd w:val="0"/>
      <w:spacing w:line="220" w:lineRule="atLeast"/>
      <w:ind w:left="226" w:hanging="226"/>
      <w:textAlignment w:val="baseline"/>
    </w:pPr>
    <w:rPr>
      <w:rFonts w:ascii="New York" w:eastAsia="Times New Roman" w:hAnsi="New York"/>
      <w:sz w:val="18"/>
      <w:lang w:val="en-US" w:eastAsia="en-US"/>
    </w:rPr>
  </w:style>
  <w:style w:type="paragraph" w:customStyle="1" w:styleId="para1">
    <w:name w:val="para1"/>
    <w:basedOn w:val="Normal"/>
    <w:rsid w:val="001F29D6"/>
    <w:pPr>
      <w:widowControl w:val="0"/>
      <w:overflowPunct w:val="0"/>
      <w:autoSpaceDE w:val="0"/>
      <w:autoSpaceDN w:val="0"/>
      <w:adjustRightInd w:val="0"/>
      <w:spacing w:line="240" w:lineRule="atLeast"/>
      <w:textAlignment w:val="baseline"/>
    </w:pPr>
    <w:rPr>
      <w:rFonts w:ascii="New York" w:eastAsia="Times New Roman" w:hAnsi="New York"/>
      <w:sz w:val="20"/>
      <w:lang w:val="en-US" w:eastAsia="en-US"/>
    </w:rPr>
  </w:style>
  <w:style w:type="paragraph" w:customStyle="1" w:styleId="para2">
    <w:name w:val="para2"/>
    <w:basedOn w:val="Normal"/>
    <w:rsid w:val="001F29D6"/>
    <w:pPr>
      <w:widowControl w:val="0"/>
      <w:overflowPunct w:val="0"/>
      <w:autoSpaceDE w:val="0"/>
      <w:autoSpaceDN w:val="0"/>
      <w:adjustRightInd w:val="0"/>
      <w:spacing w:line="240" w:lineRule="atLeast"/>
      <w:ind w:firstLine="340"/>
      <w:textAlignment w:val="baseline"/>
    </w:pPr>
    <w:rPr>
      <w:rFonts w:ascii="New York" w:eastAsia="Times New Roman" w:hAnsi="New York"/>
      <w:sz w:val="20"/>
      <w:lang w:val="en-US" w:eastAsia="en-US"/>
    </w:rPr>
  </w:style>
  <w:style w:type="paragraph" w:customStyle="1" w:styleId="BIB">
    <w:name w:val="BIB"/>
    <w:basedOn w:val="REF"/>
    <w:rsid w:val="001F29D6"/>
    <w:pPr>
      <w:ind w:left="0" w:firstLine="0"/>
    </w:pPr>
  </w:style>
  <w:style w:type="character" w:customStyle="1" w:styleId="h1style1">
    <w:name w:val="h1style1"/>
    <w:rsid w:val="001F29D6"/>
    <w:rPr>
      <w:b/>
      <w:bCs/>
      <w:sz w:val="29"/>
      <w:szCs w:val="29"/>
    </w:rPr>
  </w:style>
  <w:style w:type="character" w:styleId="PageNumber">
    <w:name w:val="page number"/>
    <w:rsid w:val="001F29D6"/>
  </w:style>
  <w:style w:type="paragraph" w:customStyle="1" w:styleId="Default">
    <w:name w:val="Default"/>
    <w:rsid w:val="001F29D6"/>
    <w:pPr>
      <w:autoSpaceDE w:val="0"/>
      <w:autoSpaceDN w:val="0"/>
      <w:adjustRightInd w:val="0"/>
    </w:pPr>
    <w:rPr>
      <w:rFonts w:ascii="Arial" w:eastAsia="Times New Roman" w:hAnsi="Arial" w:cs="Arial"/>
      <w:color w:val="000000"/>
      <w:sz w:val="24"/>
      <w:szCs w:val="24"/>
      <w:lang w:val="en-US" w:eastAsia="en-US"/>
    </w:rPr>
  </w:style>
  <w:style w:type="paragraph" w:customStyle="1" w:styleId="2EC62DD09C97450791A53DDCC0815CDA">
    <w:name w:val="2EC62DD09C97450791A53DDCC0815CDA"/>
    <w:rsid w:val="001F29D6"/>
    <w:pPr>
      <w:spacing w:after="200" w:line="276" w:lineRule="auto"/>
    </w:pPr>
    <w:rPr>
      <w:rFonts w:eastAsia="Times New Roman"/>
      <w:sz w:val="22"/>
      <w:szCs w:val="22"/>
      <w:lang w:val="en-US" w:eastAsia="en-US"/>
    </w:rPr>
  </w:style>
  <w:style w:type="numbering" w:customStyle="1" w:styleId="Style1">
    <w:name w:val="Style1"/>
    <w:rsid w:val="001F29D6"/>
    <w:pPr>
      <w:numPr>
        <w:numId w:val="1"/>
      </w:numPr>
    </w:pPr>
  </w:style>
  <w:style w:type="table" w:styleId="TableGrid">
    <w:name w:val="Table Grid"/>
    <w:basedOn w:val="TableNormal"/>
    <w:uiPriority w:val="39"/>
    <w:rsid w:val="001F29D6"/>
    <w:pPr>
      <w:widowControl w:val="0"/>
      <w:overflowPunct w:val="0"/>
      <w:autoSpaceDE w:val="0"/>
      <w:autoSpaceDN w:val="0"/>
      <w:adjustRightInd w:val="0"/>
      <w:textAlignment w:val="baseline"/>
    </w:pPr>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1F29D6"/>
    <w:pPr>
      <w:spacing w:after="200" w:line="276" w:lineRule="auto"/>
      <w:jc w:val="left"/>
    </w:pPr>
    <w:rPr>
      <w:rFonts w:ascii="Calibri" w:hAnsi="Calibri"/>
      <w:sz w:val="20"/>
    </w:rPr>
  </w:style>
  <w:style w:type="character" w:customStyle="1" w:styleId="FootnoteTextChar">
    <w:name w:val="Footnote Text Char"/>
    <w:link w:val="FootnoteText"/>
    <w:rsid w:val="001F29D6"/>
    <w:rPr>
      <w:rFonts w:ascii="Calibri" w:eastAsia="Calibri" w:hAnsi="Calibri" w:cs="Times New Roman"/>
      <w:sz w:val="20"/>
      <w:szCs w:val="20"/>
    </w:rPr>
  </w:style>
  <w:style w:type="character" w:styleId="FootnoteReference">
    <w:name w:val="footnote reference"/>
    <w:unhideWhenUsed/>
    <w:rsid w:val="001F29D6"/>
    <w:rPr>
      <w:vertAlign w:val="superscript"/>
    </w:rPr>
  </w:style>
  <w:style w:type="character" w:customStyle="1" w:styleId="NoSpacingChar">
    <w:name w:val="No Spacing Char"/>
    <w:link w:val="NoSpacing"/>
    <w:uiPriority w:val="1"/>
    <w:rsid w:val="001F29D6"/>
    <w:rPr>
      <w:rFonts w:ascii="Times New Roman" w:eastAsia="Calibri" w:hAnsi="Times New Roman" w:cs="Times New Roman"/>
      <w:sz w:val="24"/>
      <w:szCs w:val="20"/>
      <w:lang w:val="en-ZA" w:eastAsia="en-ZA"/>
    </w:rPr>
  </w:style>
  <w:style w:type="paragraph" w:styleId="TOC4">
    <w:name w:val="toc 4"/>
    <w:basedOn w:val="Normal"/>
    <w:next w:val="Normal"/>
    <w:autoRedefine/>
    <w:uiPriority w:val="39"/>
    <w:unhideWhenUsed/>
    <w:rsid w:val="001F29D6"/>
    <w:pPr>
      <w:spacing w:after="100" w:line="276" w:lineRule="auto"/>
      <w:ind w:left="660"/>
      <w:jc w:val="left"/>
    </w:pPr>
    <w:rPr>
      <w:rFonts w:ascii="Calibri" w:eastAsia="Times New Roman" w:hAnsi="Calibri"/>
      <w:sz w:val="22"/>
      <w:szCs w:val="22"/>
      <w:lang w:val="en-US" w:eastAsia="en-US"/>
    </w:rPr>
  </w:style>
  <w:style w:type="paragraph" w:styleId="TOC5">
    <w:name w:val="toc 5"/>
    <w:basedOn w:val="Normal"/>
    <w:next w:val="Normal"/>
    <w:autoRedefine/>
    <w:uiPriority w:val="39"/>
    <w:unhideWhenUsed/>
    <w:rsid w:val="001F29D6"/>
    <w:pPr>
      <w:spacing w:after="100" w:line="276" w:lineRule="auto"/>
      <w:ind w:left="880"/>
      <w:jc w:val="left"/>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1F29D6"/>
    <w:pPr>
      <w:spacing w:after="100" w:line="276" w:lineRule="auto"/>
      <w:ind w:left="1100"/>
      <w:jc w:val="left"/>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1F29D6"/>
    <w:pPr>
      <w:spacing w:after="100" w:line="276" w:lineRule="auto"/>
      <w:ind w:left="1320"/>
      <w:jc w:val="left"/>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1F29D6"/>
    <w:pPr>
      <w:spacing w:after="100" w:line="276" w:lineRule="auto"/>
      <w:ind w:left="1540"/>
      <w:jc w:val="left"/>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1F29D6"/>
    <w:pPr>
      <w:spacing w:after="100" w:line="276" w:lineRule="auto"/>
      <w:ind w:left="1760"/>
      <w:jc w:val="left"/>
    </w:pPr>
    <w:rPr>
      <w:rFonts w:ascii="Calibri" w:eastAsia="Times New Roman" w:hAnsi="Calibri"/>
      <w:sz w:val="22"/>
      <w:szCs w:val="22"/>
      <w:lang w:val="en-US" w:eastAsia="en-US"/>
    </w:rPr>
  </w:style>
  <w:style w:type="character" w:customStyle="1" w:styleId="printonly">
    <w:name w:val="printonly"/>
    <w:rsid w:val="001F29D6"/>
  </w:style>
  <w:style w:type="paragraph" w:styleId="BodyTextIndent">
    <w:name w:val="Body Text Indent"/>
    <w:basedOn w:val="Normal"/>
    <w:link w:val="BodyTextIndentChar"/>
    <w:rsid w:val="001F29D6"/>
    <w:pPr>
      <w:widowControl w:val="0"/>
      <w:overflowPunct w:val="0"/>
      <w:autoSpaceDE w:val="0"/>
      <w:autoSpaceDN w:val="0"/>
      <w:adjustRightInd w:val="0"/>
      <w:spacing w:after="120" w:line="240" w:lineRule="auto"/>
      <w:ind w:left="360"/>
      <w:jc w:val="left"/>
      <w:textAlignment w:val="baseline"/>
    </w:pPr>
    <w:rPr>
      <w:rFonts w:ascii="New York" w:eastAsia="Times New Roman" w:hAnsi="New York"/>
    </w:rPr>
  </w:style>
  <w:style w:type="character" w:customStyle="1" w:styleId="BodyTextIndentChar">
    <w:name w:val="Body Text Indent Char"/>
    <w:link w:val="BodyTextIndent"/>
    <w:rsid w:val="001F29D6"/>
    <w:rPr>
      <w:rFonts w:ascii="New York" w:eastAsia="Times New Roman" w:hAnsi="New York" w:cs="Times New Roman"/>
      <w:sz w:val="24"/>
      <w:szCs w:val="20"/>
    </w:rPr>
  </w:style>
  <w:style w:type="paragraph" w:customStyle="1" w:styleId="style14">
    <w:name w:val="style14"/>
    <w:basedOn w:val="Normal"/>
    <w:rsid w:val="001F29D6"/>
    <w:pPr>
      <w:spacing w:before="100" w:beforeAutospacing="1" w:after="100" w:afterAutospacing="1" w:line="240" w:lineRule="auto"/>
    </w:pPr>
    <w:rPr>
      <w:rFonts w:ascii="Verdana" w:eastAsia="SimSun" w:hAnsi="Verdana"/>
      <w:color w:val="141414"/>
      <w:sz w:val="17"/>
      <w:szCs w:val="17"/>
      <w:lang w:val="en-GB" w:eastAsia="zh-CN"/>
    </w:rPr>
  </w:style>
  <w:style w:type="paragraph" w:customStyle="1" w:styleId="style20">
    <w:name w:val="style20"/>
    <w:basedOn w:val="Normal"/>
    <w:rsid w:val="001F29D6"/>
    <w:pPr>
      <w:spacing w:before="100" w:beforeAutospacing="1" w:after="100" w:afterAutospacing="1" w:line="240" w:lineRule="auto"/>
      <w:ind w:left="600"/>
    </w:pPr>
    <w:rPr>
      <w:rFonts w:ascii="Verdana" w:eastAsia="SimSun" w:hAnsi="Verdana"/>
      <w:color w:val="141414"/>
      <w:sz w:val="17"/>
      <w:szCs w:val="17"/>
      <w:lang w:val="en-GB" w:eastAsia="zh-CN"/>
    </w:rPr>
  </w:style>
  <w:style w:type="character" w:customStyle="1" w:styleId="style191">
    <w:name w:val="style191"/>
    <w:rsid w:val="001F29D6"/>
    <w:rPr>
      <w:rFonts w:ascii="Verdana" w:hAnsi="Verdana" w:hint="default"/>
      <w:sz w:val="17"/>
      <w:szCs w:val="17"/>
    </w:rPr>
  </w:style>
  <w:style w:type="paragraph" w:styleId="CommentSubject">
    <w:name w:val="annotation subject"/>
    <w:basedOn w:val="CommentText"/>
    <w:next w:val="CommentText"/>
    <w:link w:val="CommentSubjectChar"/>
    <w:uiPriority w:val="99"/>
    <w:rsid w:val="001F29D6"/>
    <w:pPr>
      <w:widowControl w:val="0"/>
      <w:overflowPunct w:val="0"/>
      <w:autoSpaceDE w:val="0"/>
      <w:autoSpaceDN w:val="0"/>
      <w:adjustRightInd w:val="0"/>
      <w:jc w:val="left"/>
      <w:textAlignment w:val="baseline"/>
    </w:pPr>
    <w:rPr>
      <w:rFonts w:ascii="New York" w:eastAsia="Times New Roman" w:hAnsi="New York"/>
      <w:b/>
      <w:bCs/>
      <w:lang w:val="en-US"/>
    </w:rPr>
  </w:style>
  <w:style w:type="character" w:customStyle="1" w:styleId="CommentSubjectChar">
    <w:name w:val="Comment Subject Char"/>
    <w:link w:val="CommentSubject"/>
    <w:uiPriority w:val="99"/>
    <w:rsid w:val="001F29D6"/>
    <w:rPr>
      <w:rFonts w:ascii="New York" w:eastAsia="Times New Roman" w:hAnsi="New York" w:cs="Times New Roman"/>
      <w:b/>
      <w:bCs/>
      <w:sz w:val="20"/>
      <w:szCs w:val="20"/>
      <w:lang w:val="en-ZA" w:eastAsia="en-ZA"/>
    </w:rPr>
  </w:style>
  <w:style w:type="paragraph" w:styleId="Revision">
    <w:name w:val="Revision"/>
    <w:hidden/>
    <w:uiPriority w:val="99"/>
    <w:semiHidden/>
    <w:rsid w:val="001F29D6"/>
    <w:rPr>
      <w:rFonts w:ascii="New York" w:eastAsia="Times New Roman" w:hAnsi="New York"/>
      <w:sz w:val="24"/>
      <w:lang w:val="en-US" w:eastAsia="en-US"/>
    </w:rPr>
  </w:style>
  <w:style w:type="paragraph" w:customStyle="1" w:styleId="WHO">
    <w:name w:val="WHO"/>
    <w:basedOn w:val="Normal"/>
    <w:next w:val="Normal"/>
    <w:rsid w:val="001F29D6"/>
    <w:pPr>
      <w:autoSpaceDE w:val="0"/>
      <w:autoSpaceDN w:val="0"/>
      <w:adjustRightInd w:val="0"/>
      <w:spacing w:line="240" w:lineRule="auto"/>
      <w:jc w:val="left"/>
    </w:pPr>
    <w:rPr>
      <w:rFonts w:eastAsia="Times New Roman"/>
      <w:szCs w:val="24"/>
      <w:lang w:val="en-US" w:eastAsia="en-US"/>
    </w:rPr>
  </w:style>
  <w:style w:type="paragraph" w:customStyle="1" w:styleId="MediumGrid21">
    <w:name w:val="Medium Grid 21"/>
    <w:uiPriority w:val="1"/>
    <w:qFormat/>
    <w:rsid w:val="001F29D6"/>
    <w:rPr>
      <w:rFonts w:ascii="Times New Roman" w:eastAsia="MS Mincho" w:hAnsi="Times New Roman"/>
      <w:lang w:val="en-US" w:eastAsia="ja-JP"/>
    </w:rPr>
  </w:style>
  <w:style w:type="character" w:styleId="LineNumber">
    <w:name w:val="line number"/>
    <w:uiPriority w:val="99"/>
    <w:semiHidden/>
    <w:unhideWhenUsed/>
    <w:rsid w:val="001F29D6"/>
  </w:style>
  <w:style w:type="character" w:customStyle="1" w:styleId="latin">
    <w:name w:val="latin"/>
    <w:basedOn w:val="DefaultParagraphFont"/>
    <w:rsid w:val="00255511"/>
  </w:style>
  <w:style w:type="paragraph" w:customStyle="1" w:styleId="Heading51">
    <w:name w:val="Heading 51"/>
    <w:basedOn w:val="Normal"/>
    <w:next w:val="Normal"/>
    <w:unhideWhenUsed/>
    <w:qFormat/>
    <w:rsid w:val="00E0187B"/>
    <w:pPr>
      <w:keepNext/>
      <w:keepLines/>
      <w:spacing w:before="40" w:line="240" w:lineRule="auto"/>
      <w:ind w:left="3960" w:hanging="360"/>
      <w:jc w:val="left"/>
      <w:outlineLvl w:val="4"/>
    </w:pPr>
    <w:rPr>
      <w:rFonts w:ascii="Calibri Light" w:eastAsia="Times New Roman" w:hAnsi="Calibri Light"/>
      <w:color w:val="2F5496"/>
      <w:szCs w:val="24"/>
      <w:lang w:val="en-US" w:eastAsia="en-US"/>
    </w:rPr>
  </w:style>
  <w:style w:type="paragraph" w:customStyle="1" w:styleId="Heading61">
    <w:name w:val="Heading 61"/>
    <w:basedOn w:val="Normal"/>
    <w:next w:val="Normal"/>
    <w:unhideWhenUsed/>
    <w:qFormat/>
    <w:rsid w:val="00E0187B"/>
    <w:pPr>
      <w:keepNext/>
      <w:keepLines/>
      <w:spacing w:before="40" w:line="240" w:lineRule="auto"/>
      <w:ind w:left="4680" w:hanging="180"/>
      <w:jc w:val="left"/>
      <w:outlineLvl w:val="5"/>
    </w:pPr>
    <w:rPr>
      <w:rFonts w:ascii="Calibri Light" w:eastAsia="Times New Roman" w:hAnsi="Calibri Light"/>
      <w:color w:val="1F3763"/>
      <w:szCs w:val="24"/>
      <w:lang w:val="en-US" w:eastAsia="en-US"/>
    </w:rPr>
  </w:style>
  <w:style w:type="paragraph" w:customStyle="1" w:styleId="Heading71">
    <w:name w:val="Heading 71"/>
    <w:basedOn w:val="Normal"/>
    <w:next w:val="Normal"/>
    <w:unhideWhenUsed/>
    <w:qFormat/>
    <w:rsid w:val="00E0187B"/>
    <w:pPr>
      <w:keepNext/>
      <w:keepLines/>
      <w:spacing w:before="40" w:line="240" w:lineRule="auto"/>
      <w:ind w:left="5400" w:hanging="360"/>
      <w:jc w:val="left"/>
      <w:outlineLvl w:val="6"/>
    </w:pPr>
    <w:rPr>
      <w:rFonts w:ascii="Calibri Light" w:eastAsia="Times New Roman" w:hAnsi="Calibri Light"/>
      <w:i/>
      <w:iCs/>
      <w:color w:val="1F3763"/>
      <w:szCs w:val="24"/>
      <w:lang w:val="en-US" w:eastAsia="en-US"/>
    </w:rPr>
  </w:style>
  <w:style w:type="paragraph" w:customStyle="1" w:styleId="Heading81">
    <w:name w:val="Heading 81"/>
    <w:basedOn w:val="Normal"/>
    <w:next w:val="Normal"/>
    <w:unhideWhenUsed/>
    <w:qFormat/>
    <w:rsid w:val="00E0187B"/>
    <w:pPr>
      <w:keepNext/>
      <w:keepLines/>
      <w:spacing w:before="40" w:line="240" w:lineRule="auto"/>
      <w:ind w:left="6120" w:hanging="360"/>
      <w:jc w:val="left"/>
      <w:outlineLvl w:val="7"/>
    </w:pPr>
    <w:rPr>
      <w:rFonts w:ascii="Calibri Light" w:eastAsia="Times New Roman" w:hAnsi="Calibri Light"/>
      <w:color w:val="272727"/>
      <w:sz w:val="21"/>
      <w:szCs w:val="21"/>
      <w:lang w:val="en-US" w:eastAsia="en-US"/>
    </w:rPr>
  </w:style>
  <w:style w:type="paragraph" w:customStyle="1" w:styleId="Heading91">
    <w:name w:val="Heading 91"/>
    <w:basedOn w:val="Normal"/>
    <w:next w:val="Normal"/>
    <w:unhideWhenUsed/>
    <w:qFormat/>
    <w:rsid w:val="00E0187B"/>
    <w:pPr>
      <w:keepNext/>
      <w:keepLines/>
      <w:spacing w:before="40" w:line="240" w:lineRule="auto"/>
      <w:ind w:left="6840" w:hanging="180"/>
      <w:jc w:val="left"/>
      <w:outlineLvl w:val="8"/>
    </w:pPr>
    <w:rPr>
      <w:rFonts w:ascii="Calibri Light" w:eastAsia="Times New Roman" w:hAnsi="Calibri Light"/>
      <w:i/>
      <w:iCs/>
      <w:color w:val="272727"/>
      <w:sz w:val="21"/>
      <w:szCs w:val="21"/>
      <w:lang w:val="en-US" w:eastAsia="en-US"/>
    </w:rPr>
  </w:style>
  <w:style w:type="numbering" w:customStyle="1" w:styleId="NoList1">
    <w:name w:val="No List1"/>
    <w:next w:val="NoList"/>
    <w:uiPriority w:val="99"/>
    <w:semiHidden/>
    <w:unhideWhenUsed/>
    <w:rsid w:val="00E0187B"/>
  </w:style>
  <w:style w:type="character" w:customStyle="1" w:styleId="Heading5Char">
    <w:name w:val="Heading 5 Char"/>
    <w:link w:val="Heading5"/>
    <w:uiPriority w:val="9"/>
    <w:semiHidden/>
    <w:rsid w:val="00E0187B"/>
    <w:rPr>
      <w:rFonts w:ascii="Calibri Light" w:eastAsia="Times New Roman" w:hAnsi="Calibri Light" w:cs="Times New Roman"/>
      <w:color w:val="2F5496"/>
      <w:sz w:val="24"/>
      <w:szCs w:val="24"/>
    </w:rPr>
  </w:style>
  <w:style w:type="character" w:customStyle="1" w:styleId="Heading6Char">
    <w:name w:val="Heading 6 Char"/>
    <w:link w:val="Heading6"/>
    <w:uiPriority w:val="9"/>
    <w:semiHidden/>
    <w:rsid w:val="00E0187B"/>
    <w:rPr>
      <w:rFonts w:ascii="Calibri Light" w:eastAsia="Times New Roman" w:hAnsi="Calibri Light" w:cs="Times New Roman"/>
      <w:color w:val="1F3763"/>
      <w:sz w:val="24"/>
      <w:szCs w:val="24"/>
    </w:rPr>
  </w:style>
  <w:style w:type="character" w:customStyle="1" w:styleId="Heading7Char">
    <w:name w:val="Heading 7 Char"/>
    <w:link w:val="Heading7"/>
    <w:uiPriority w:val="9"/>
    <w:semiHidden/>
    <w:rsid w:val="00E0187B"/>
    <w:rPr>
      <w:rFonts w:ascii="Calibri Light" w:eastAsia="Times New Roman" w:hAnsi="Calibri Light" w:cs="Times New Roman"/>
      <w:i/>
      <w:iCs/>
      <w:color w:val="1F3763"/>
      <w:sz w:val="24"/>
      <w:szCs w:val="24"/>
    </w:rPr>
  </w:style>
  <w:style w:type="character" w:customStyle="1" w:styleId="Heading8Char">
    <w:name w:val="Heading 8 Char"/>
    <w:link w:val="Heading8"/>
    <w:rsid w:val="00E0187B"/>
    <w:rPr>
      <w:rFonts w:ascii="Calibri Light" w:eastAsia="Times New Roman" w:hAnsi="Calibri Light" w:cs="Times New Roman"/>
      <w:color w:val="272727"/>
      <w:sz w:val="21"/>
      <w:szCs w:val="21"/>
    </w:rPr>
  </w:style>
  <w:style w:type="character" w:customStyle="1" w:styleId="Heading9Char">
    <w:name w:val="Heading 9 Char"/>
    <w:link w:val="Heading9"/>
    <w:uiPriority w:val="9"/>
    <w:semiHidden/>
    <w:rsid w:val="00E0187B"/>
    <w:rPr>
      <w:rFonts w:ascii="Calibri Light" w:eastAsia="Times New Roman" w:hAnsi="Calibri Light" w:cs="Times New Roman"/>
      <w:i/>
      <w:iCs/>
      <w:color w:val="272727"/>
      <w:sz w:val="21"/>
      <w:szCs w:val="21"/>
    </w:rPr>
  </w:style>
  <w:style w:type="character" w:customStyle="1" w:styleId="NormalWebChar">
    <w:name w:val="Normal (Web) Char"/>
    <w:link w:val="NormalWeb"/>
    <w:rsid w:val="00E0187B"/>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E01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E0187B"/>
    <w:rPr>
      <w:color w:val="605E5C"/>
      <w:shd w:val="clear" w:color="auto" w:fill="E1DFDD"/>
    </w:rPr>
  </w:style>
  <w:style w:type="paragraph" w:customStyle="1" w:styleId="indent10">
    <w:name w:val="indent10"/>
    <w:basedOn w:val="Normal"/>
    <w:rsid w:val="00E0187B"/>
    <w:pPr>
      <w:shd w:val="clear" w:color="auto" w:fill="FFFFFF"/>
      <w:spacing w:line="288" w:lineRule="atLeast"/>
      <w:jc w:val="left"/>
    </w:pPr>
    <w:rPr>
      <w:rFonts w:ascii="Arial" w:eastAsia="Arial Unicode MS" w:hAnsi="Arial"/>
      <w:color w:val="000000"/>
      <w:szCs w:val="24"/>
      <w:lang w:val="en-US" w:eastAsia="en-US"/>
    </w:rPr>
  </w:style>
  <w:style w:type="paragraph" w:customStyle="1" w:styleId="1BulletList">
    <w:name w:val="1Bullet List"/>
    <w:rsid w:val="00E0187B"/>
    <w:pPr>
      <w:tabs>
        <w:tab w:val="left" w:pos="720"/>
      </w:tabs>
      <w:autoSpaceDE w:val="0"/>
      <w:autoSpaceDN w:val="0"/>
      <w:adjustRightInd w:val="0"/>
      <w:ind w:left="720" w:hanging="720"/>
    </w:pPr>
    <w:rPr>
      <w:rFonts w:ascii="Times New Roman" w:eastAsia="SimSun" w:hAnsi="Times New Roman"/>
      <w:sz w:val="24"/>
      <w:szCs w:val="24"/>
      <w:lang w:val="en-US" w:eastAsia="en-US"/>
    </w:rPr>
  </w:style>
  <w:style w:type="paragraph" w:styleId="DocumentMap">
    <w:name w:val="Document Map"/>
    <w:basedOn w:val="Normal"/>
    <w:link w:val="DocumentMapChar"/>
    <w:semiHidden/>
    <w:rsid w:val="00E0187B"/>
    <w:pPr>
      <w:widowControl w:val="0"/>
      <w:shd w:val="clear" w:color="auto" w:fill="000080"/>
      <w:autoSpaceDE w:val="0"/>
      <w:autoSpaceDN w:val="0"/>
      <w:adjustRightInd w:val="0"/>
      <w:spacing w:line="240" w:lineRule="auto"/>
      <w:jc w:val="left"/>
    </w:pPr>
    <w:rPr>
      <w:rFonts w:ascii="Tahoma" w:eastAsia="SimSun" w:hAnsi="Tahoma" w:cs="Tahoma"/>
      <w:sz w:val="20"/>
      <w:lang w:val="en-US" w:eastAsia="en-US"/>
    </w:rPr>
  </w:style>
  <w:style w:type="character" w:customStyle="1" w:styleId="DocumentMapChar">
    <w:name w:val="Document Map Char"/>
    <w:link w:val="DocumentMap"/>
    <w:semiHidden/>
    <w:rsid w:val="00E0187B"/>
    <w:rPr>
      <w:rFonts w:ascii="Tahoma" w:eastAsia="SimSun" w:hAnsi="Tahoma" w:cs="Tahoma"/>
      <w:sz w:val="20"/>
      <w:szCs w:val="20"/>
      <w:shd w:val="clear" w:color="auto" w:fill="000080"/>
    </w:rPr>
  </w:style>
  <w:style w:type="paragraph" w:customStyle="1" w:styleId="boldmargin2">
    <w:name w:val="bold margin2"/>
    <w:basedOn w:val="Normal"/>
    <w:rsid w:val="00E0187B"/>
    <w:pPr>
      <w:spacing w:before="100" w:beforeAutospacing="1" w:after="100" w:afterAutospacing="1" w:line="240" w:lineRule="auto"/>
      <w:jc w:val="left"/>
    </w:pPr>
    <w:rPr>
      <w:rFonts w:eastAsia="Times New Roman"/>
      <w:sz w:val="19"/>
      <w:szCs w:val="19"/>
      <w:lang w:val="en-US" w:eastAsia="en-US"/>
    </w:rPr>
  </w:style>
  <w:style w:type="character" w:styleId="Strong">
    <w:name w:val="Strong"/>
    <w:qFormat/>
    <w:rsid w:val="00E0187B"/>
    <w:rPr>
      <w:b/>
      <w:bCs/>
    </w:rPr>
  </w:style>
  <w:style w:type="paragraph" w:customStyle="1" w:styleId="margin2">
    <w:name w:val="margin2"/>
    <w:basedOn w:val="Normal"/>
    <w:rsid w:val="00E0187B"/>
    <w:pPr>
      <w:spacing w:before="30" w:after="30" w:line="240" w:lineRule="auto"/>
      <w:jc w:val="left"/>
    </w:pPr>
    <w:rPr>
      <w:rFonts w:eastAsia="SimSun"/>
      <w:sz w:val="19"/>
      <w:szCs w:val="19"/>
      <w:lang w:val="en-US" w:eastAsia="zh-CN"/>
    </w:rPr>
  </w:style>
  <w:style w:type="character" w:styleId="Emphasis">
    <w:name w:val="Emphasis"/>
    <w:qFormat/>
    <w:rsid w:val="00E0187B"/>
    <w:rPr>
      <w:i/>
      <w:iCs/>
    </w:rPr>
  </w:style>
  <w:style w:type="paragraph" w:styleId="BodyTextIndent3">
    <w:name w:val="Body Text Indent 3"/>
    <w:basedOn w:val="Normal"/>
    <w:link w:val="BodyTextIndent3Char"/>
    <w:rsid w:val="00E0187B"/>
    <w:pPr>
      <w:widowControl w:val="0"/>
      <w:autoSpaceDE w:val="0"/>
      <w:autoSpaceDN w:val="0"/>
      <w:adjustRightInd w:val="0"/>
      <w:spacing w:after="120" w:line="240" w:lineRule="auto"/>
      <w:ind w:left="283"/>
      <w:jc w:val="left"/>
    </w:pPr>
    <w:rPr>
      <w:rFonts w:eastAsia="SimSun"/>
      <w:sz w:val="16"/>
      <w:szCs w:val="16"/>
      <w:lang w:val="en-US" w:eastAsia="en-US"/>
    </w:rPr>
  </w:style>
  <w:style w:type="character" w:customStyle="1" w:styleId="BodyTextIndent3Char">
    <w:name w:val="Body Text Indent 3 Char"/>
    <w:link w:val="BodyTextIndent3"/>
    <w:rsid w:val="00E0187B"/>
    <w:rPr>
      <w:rFonts w:ascii="Times New Roman" w:eastAsia="SimSun" w:hAnsi="Times New Roman" w:cs="Times New Roman"/>
      <w:sz w:val="16"/>
      <w:szCs w:val="16"/>
    </w:rPr>
  </w:style>
  <w:style w:type="paragraph" w:customStyle="1" w:styleId="titel">
    <w:name w:val="titel"/>
    <w:basedOn w:val="Normal"/>
    <w:rsid w:val="00E0187B"/>
    <w:pPr>
      <w:spacing w:before="120" w:after="60" w:line="280" w:lineRule="exact"/>
      <w:jc w:val="right"/>
    </w:pPr>
    <w:rPr>
      <w:rFonts w:ascii="Albertus (W1)" w:eastAsia="Times New Roman" w:hAnsi="Albertus (W1)"/>
      <w:b/>
      <w:smallCaps/>
      <w:sz w:val="44"/>
      <w:lang w:val="en-GB" w:eastAsia="en-US"/>
    </w:rPr>
  </w:style>
  <w:style w:type="character" w:styleId="FollowedHyperlink">
    <w:name w:val="FollowedHyperlink"/>
    <w:rsid w:val="00E0187B"/>
    <w:rPr>
      <w:color w:val="800080"/>
      <w:u w:val="single"/>
    </w:rPr>
  </w:style>
  <w:style w:type="numbering" w:customStyle="1" w:styleId="NoList11">
    <w:name w:val="No List11"/>
    <w:next w:val="NoList"/>
    <w:uiPriority w:val="99"/>
    <w:semiHidden/>
    <w:unhideWhenUsed/>
    <w:rsid w:val="00E0187B"/>
  </w:style>
  <w:style w:type="paragraph" w:customStyle="1" w:styleId="ColorfulList-Accent11">
    <w:name w:val="Colorful List - Accent 11"/>
    <w:basedOn w:val="Normal"/>
    <w:link w:val="ColorfulList-Accent1Char1"/>
    <w:uiPriority w:val="34"/>
    <w:qFormat/>
    <w:rsid w:val="00E0187B"/>
    <w:pPr>
      <w:spacing w:after="200" w:line="276" w:lineRule="auto"/>
      <w:ind w:left="720"/>
      <w:jc w:val="left"/>
    </w:pPr>
    <w:rPr>
      <w:rFonts w:ascii="Calibri" w:eastAsia="Times New Roman" w:hAnsi="Calibri"/>
      <w:sz w:val="20"/>
      <w:lang w:val="x-none" w:eastAsia="x-none"/>
    </w:rPr>
  </w:style>
  <w:style w:type="character" w:customStyle="1" w:styleId="ColorfulList-Accent1Char1">
    <w:name w:val="Colorful List - Accent 1 Char1"/>
    <w:link w:val="ColorfulList-Accent11"/>
    <w:uiPriority w:val="34"/>
    <w:rsid w:val="00E0187B"/>
    <w:rPr>
      <w:rFonts w:ascii="Calibri" w:eastAsia="Times New Roman" w:hAnsi="Calibri" w:cs="Times New Roman"/>
      <w:sz w:val="20"/>
      <w:szCs w:val="20"/>
      <w:lang w:val="x-none" w:eastAsia="x-none"/>
    </w:rPr>
  </w:style>
  <w:style w:type="paragraph" w:customStyle="1" w:styleId="in">
    <w:name w:val="in"/>
    <w:basedOn w:val="Normal"/>
    <w:rsid w:val="00E0187B"/>
    <w:pPr>
      <w:tabs>
        <w:tab w:val="left" w:pos="851"/>
      </w:tabs>
      <w:spacing w:after="180" w:line="240" w:lineRule="auto"/>
      <w:ind w:left="851" w:hanging="425"/>
    </w:pPr>
    <w:rPr>
      <w:rFonts w:ascii="Century Schoolbook" w:eastAsia="Times New Roman" w:hAnsi="Century Schoolbook"/>
      <w:sz w:val="22"/>
      <w:lang w:val="en-GB" w:eastAsia="en-US"/>
    </w:rPr>
  </w:style>
  <w:style w:type="paragraph" w:customStyle="1" w:styleId="4numbers">
    <w:name w:val="4 numbers"/>
    <w:basedOn w:val="Normal"/>
    <w:rsid w:val="00E0187B"/>
    <w:pPr>
      <w:tabs>
        <w:tab w:val="left" w:pos="426"/>
        <w:tab w:val="left" w:pos="1134"/>
        <w:tab w:val="left" w:pos="2127"/>
      </w:tabs>
      <w:spacing w:after="120" w:line="240" w:lineRule="auto"/>
      <w:ind w:left="1134"/>
    </w:pPr>
    <w:rPr>
      <w:rFonts w:ascii="Century Schoolbook" w:eastAsia="Times New Roman" w:hAnsi="Century Schoolbook"/>
      <w:sz w:val="22"/>
      <w:lang w:val="en-GB" w:eastAsia="en-US"/>
    </w:rPr>
  </w:style>
  <w:style w:type="character" w:customStyle="1" w:styleId="Heading5Char1">
    <w:name w:val="Heading 5 Char1"/>
    <w:uiPriority w:val="9"/>
    <w:semiHidden/>
    <w:rsid w:val="00E0187B"/>
    <w:rPr>
      <w:rFonts w:ascii="Calibri Light" w:eastAsia="Times New Roman" w:hAnsi="Calibri Light" w:cs="Times New Roman"/>
      <w:color w:val="2E74B5"/>
      <w:sz w:val="24"/>
      <w:szCs w:val="20"/>
      <w:lang w:val="en-ZA" w:eastAsia="en-ZA"/>
    </w:rPr>
  </w:style>
  <w:style w:type="character" w:customStyle="1" w:styleId="Heading6Char1">
    <w:name w:val="Heading 6 Char1"/>
    <w:uiPriority w:val="9"/>
    <w:semiHidden/>
    <w:rsid w:val="00E0187B"/>
    <w:rPr>
      <w:rFonts w:ascii="Calibri Light" w:eastAsia="Times New Roman" w:hAnsi="Calibri Light" w:cs="Times New Roman"/>
      <w:color w:val="1F4D78"/>
      <w:sz w:val="24"/>
      <w:szCs w:val="20"/>
      <w:lang w:val="en-ZA" w:eastAsia="en-ZA"/>
    </w:rPr>
  </w:style>
  <w:style w:type="character" w:customStyle="1" w:styleId="Heading7Char1">
    <w:name w:val="Heading 7 Char1"/>
    <w:uiPriority w:val="9"/>
    <w:semiHidden/>
    <w:rsid w:val="00E0187B"/>
    <w:rPr>
      <w:rFonts w:ascii="Calibri Light" w:eastAsia="Times New Roman" w:hAnsi="Calibri Light" w:cs="Times New Roman"/>
      <w:i/>
      <w:iCs/>
      <w:color w:val="1F4D78"/>
      <w:sz w:val="24"/>
      <w:szCs w:val="20"/>
      <w:lang w:val="en-ZA" w:eastAsia="en-ZA"/>
    </w:rPr>
  </w:style>
  <w:style w:type="character" w:customStyle="1" w:styleId="Heading8Char1">
    <w:name w:val="Heading 8 Char1"/>
    <w:uiPriority w:val="9"/>
    <w:semiHidden/>
    <w:rsid w:val="00E0187B"/>
    <w:rPr>
      <w:rFonts w:ascii="Calibri Light" w:eastAsia="Times New Roman" w:hAnsi="Calibri Light" w:cs="Times New Roman"/>
      <w:color w:val="272727"/>
      <w:sz w:val="21"/>
      <w:szCs w:val="21"/>
      <w:lang w:val="en-ZA" w:eastAsia="en-ZA"/>
    </w:rPr>
  </w:style>
  <w:style w:type="character" w:customStyle="1" w:styleId="Heading9Char1">
    <w:name w:val="Heading 9 Char1"/>
    <w:uiPriority w:val="9"/>
    <w:semiHidden/>
    <w:rsid w:val="00E0187B"/>
    <w:rPr>
      <w:rFonts w:ascii="Calibri Light" w:eastAsia="Times New Roman" w:hAnsi="Calibri Light" w:cs="Times New Roman"/>
      <w:i/>
      <w:iCs/>
      <w:color w:val="272727"/>
      <w:sz w:val="21"/>
      <w:szCs w:val="21"/>
      <w:lang w:val="en-ZA" w:eastAsia="en-ZA"/>
    </w:rPr>
  </w:style>
  <w:style w:type="table" w:customStyle="1" w:styleId="TableGrid0">
    <w:name w:val="TableGrid"/>
    <w:rsid w:val="00EA1E4D"/>
    <w:rPr>
      <w:rFonts w:eastAsia="Times New Roman"/>
      <w:sz w:val="22"/>
      <w:szCs w:val="22"/>
    </w:rPr>
    <w:tblPr>
      <w:tblCellMar>
        <w:top w:w="0" w:type="dxa"/>
        <w:left w:w="0" w:type="dxa"/>
        <w:bottom w:w="0" w:type="dxa"/>
        <w:right w:w="0" w:type="dxa"/>
      </w:tblCellMar>
    </w:tblPr>
  </w:style>
  <w:style w:type="numbering" w:customStyle="1" w:styleId="NoList111">
    <w:name w:val="No List111"/>
    <w:next w:val="NoList"/>
    <w:uiPriority w:val="99"/>
    <w:semiHidden/>
    <w:unhideWhenUsed/>
    <w:rsid w:val="00C57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869034">
      <w:bodyDiv w:val="1"/>
      <w:marLeft w:val="0"/>
      <w:marRight w:val="0"/>
      <w:marTop w:val="0"/>
      <w:marBottom w:val="0"/>
      <w:divBdr>
        <w:top w:val="none" w:sz="0" w:space="0" w:color="auto"/>
        <w:left w:val="none" w:sz="0" w:space="0" w:color="auto"/>
        <w:bottom w:val="none" w:sz="0" w:space="0" w:color="auto"/>
        <w:right w:val="none" w:sz="0" w:space="0" w:color="auto"/>
      </w:divBdr>
      <w:divsChild>
        <w:div w:id="613100714">
          <w:marLeft w:val="446"/>
          <w:marRight w:val="0"/>
          <w:marTop w:val="0"/>
          <w:marBottom w:val="0"/>
          <w:divBdr>
            <w:top w:val="none" w:sz="0" w:space="0" w:color="auto"/>
            <w:left w:val="none" w:sz="0" w:space="0" w:color="auto"/>
            <w:bottom w:val="none" w:sz="0" w:space="0" w:color="auto"/>
            <w:right w:val="none" w:sz="0" w:space="0" w:color="auto"/>
          </w:divBdr>
        </w:div>
        <w:div w:id="1236473522">
          <w:marLeft w:val="446"/>
          <w:marRight w:val="0"/>
          <w:marTop w:val="0"/>
          <w:marBottom w:val="0"/>
          <w:divBdr>
            <w:top w:val="none" w:sz="0" w:space="0" w:color="auto"/>
            <w:left w:val="none" w:sz="0" w:space="0" w:color="auto"/>
            <w:bottom w:val="none" w:sz="0" w:space="0" w:color="auto"/>
            <w:right w:val="none" w:sz="0" w:space="0" w:color="auto"/>
          </w:divBdr>
        </w:div>
        <w:div w:id="1679382347">
          <w:marLeft w:val="446"/>
          <w:marRight w:val="0"/>
          <w:marTop w:val="0"/>
          <w:marBottom w:val="0"/>
          <w:divBdr>
            <w:top w:val="none" w:sz="0" w:space="0" w:color="auto"/>
            <w:left w:val="none" w:sz="0" w:space="0" w:color="auto"/>
            <w:bottom w:val="none" w:sz="0" w:space="0" w:color="auto"/>
            <w:right w:val="none" w:sz="0" w:space="0" w:color="auto"/>
          </w:divBdr>
        </w:div>
        <w:div w:id="2041280988">
          <w:marLeft w:val="446"/>
          <w:marRight w:val="0"/>
          <w:marTop w:val="0"/>
          <w:marBottom w:val="0"/>
          <w:divBdr>
            <w:top w:val="none" w:sz="0" w:space="0" w:color="auto"/>
            <w:left w:val="none" w:sz="0" w:space="0" w:color="auto"/>
            <w:bottom w:val="none" w:sz="0" w:space="0" w:color="auto"/>
            <w:right w:val="none" w:sz="0" w:space="0" w:color="auto"/>
          </w:divBdr>
        </w:div>
      </w:divsChild>
    </w:div>
    <w:div w:id="1009523846">
      <w:bodyDiv w:val="1"/>
      <w:marLeft w:val="0"/>
      <w:marRight w:val="0"/>
      <w:marTop w:val="0"/>
      <w:marBottom w:val="0"/>
      <w:divBdr>
        <w:top w:val="none" w:sz="0" w:space="0" w:color="auto"/>
        <w:left w:val="none" w:sz="0" w:space="0" w:color="auto"/>
        <w:bottom w:val="none" w:sz="0" w:space="0" w:color="auto"/>
        <w:right w:val="none" w:sz="0" w:space="0" w:color="auto"/>
      </w:divBdr>
      <w:divsChild>
        <w:div w:id="1111970477">
          <w:marLeft w:val="446"/>
          <w:marRight w:val="0"/>
          <w:marTop w:val="0"/>
          <w:marBottom w:val="0"/>
          <w:divBdr>
            <w:top w:val="none" w:sz="0" w:space="0" w:color="auto"/>
            <w:left w:val="none" w:sz="0" w:space="0" w:color="auto"/>
            <w:bottom w:val="none" w:sz="0" w:space="0" w:color="auto"/>
            <w:right w:val="none" w:sz="0" w:space="0" w:color="auto"/>
          </w:divBdr>
        </w:div>
        <w:div w:id="1309479872">
          <w:marLeft w:val="446"/>
          <w:marRight w:val="0"/>
          <w:marTop w:val="0"/>
          <w:marBottom w:val="0"/>
          <w:divBdr>
            <w:top w:val="none" w:sz="0" w:space="0" w:color="auto"/>
            <w:left w:val="none" w:sz="0" w:space="0" w:color="auto"/>
            <w:bottom w:val="none" w:sz="0" w:space="0" w:color="auto"/>
            <w:right w:val="none" w:sz="0" w:space="0" w:color="auto"/>
          </w:divBdr>
        </w:div>
        <w:div w:id="131734240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yperlink" Target="mailto:info@rwandafda.gov.rw" TargetMode="Externa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203525-B461-40D5-ABE7-38ACE758B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13751</Words>
  <Characters>78384</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91952</CharactersWithSpaces>
  <SharedDoc>false</SharedDoc>
  <HLinks>
    <vt:vector size="198" baseType="variant">
      <vt:variant>
        <vt:i4>2687064</vt:i4>
      </vt:variant>
      <vt:variant>
        <vt:i4>195</vt:i4>
      </vt:variant>
      <vt:variant>
        <vt:i4>0</vt:i4>
      </vt:variant>
      <vt:variant>
        <vt:i4>5</vt:i4>
      </vt:variant>
      <vt:variant>
        <vt:lpwstr>mailto:info@rwandafda.gov.rw</vt:lpwstr>
      </vt:variant>
      <vt:variant>
        <vt:lpwstr/>
      </vt:variant>
      <vt:variant>
        <vt:i4>1441841</vt:i4>
      </vt:variant>
      <vt:variant>
        <vt:i4>188</vt:i4>
      </vt:variant>
      <vt:variant>
        <vt:i4>0</vt:i4>
      </vt:variant>
      <vt:variant>
        <vt:i4>5</vt:i4>
      </vt:variant>
      <vt:variant>
        <vt:lpwstr/>
      </vt:variant>
      <vt:variant>
        <vt:lpwstr>_Toc126007647</vt:lpwstr>
      </vt:variant>
      <vt:variant>
        <vt:i4>1441841</vt:i4>
      </vt:variant>
      <vt:variant>
        <vt:i4>182</vt:i4>
      </vt:variant>
      <vt:variant>
        <vt:i4>0</vt:i4>
      </vt:variant>
      <vt:variant>
        <vt:i4>5</vt:i4>
      </vt:variant>
      <vt:variant>
        <vt:lpwstr/>
      </vt:variant>
      <vt:variant>
        <vt:lpwstr>_Toc126007646</vt:lpwstr>
      </vt:variant>
      <vt:variant>
        <vt:i4>1441841</vt:i4>
      </vt:variant>
      <vt:variant>
        <vt:i4>176</vt:i4>
      </vt:variant>
      <vt:variant>
        <vt:i4>0</vt:i4>
      </vt:variant>
      <vt:variant>
        <vt:i4>5</vt:i4>
      </vt:variant>
      <vt:variant>
        <vt:lpwstr/>
      </vt:variant>
      <vt:variant>
        <vt:lpwstr>_Toc126007645</vt:lpwstr>
      </vt:variant>
      <vt:variant>
        <vt:i4>1441841</vt:i4>
      </vt:variant>
      <vt:variant>
        <vt:i4>170</vt:i4>
      </vt:variant>
      <vt:variant>
        <vt:i4>0</vt:i4>
      </vt:variant>
      <vt:variant>
        <vt:i4>5</vt:i4>
      </vt:variant>
      <vt:variant>
        <vt:lpwstr/>
      </vt:variant>
      <vt:variant>
        <vt:lpwstr>_Toc126007644</vt:lpwstr>
      </vt:variant>
      <vt:variant>
        <vt:i4>1441841</vt:i4>
      </vt:variant>
      <vt:variant>
        <vt:i4>164</vt:i4>
      </vt:variant>
      <vt:variant>
        <vt:i4>0</vt:i4>
      </vt:variant>
      <vt:variant>
        <vt:i4>5</vt:i4>
      </vt:variant>
      <vt:variant>
        <vt:lpwstr/>
      </vt:variant>
      <vt:variant>
        <vt:lpwstr>_Toc126007643</vt:lpwstr>
      </vt:variant>
      <vt:variant>
        <vt:i4>1441841</vt:i4>
      </vt:variant>
      <vt:variant>
        <vt:i4>158</vt:i4>
      </vt:variant>
      <vt:variant>
        <vt:i4>0</vt:i4>
      </vt:variant>
      <vt:variant>
        <vt:i4>5</vt:i4>
      </vt:variant>
      <vt:variant>
        <vt:lpwstr/>
      </vt:variant>
      <vt:variant>
        <vt:lpwstr>_Toc126007642</vt:lpwstr>
      </vt:variant>
      <vt:variant>
        <vt:i4>1441841</vt:i4>
      </vt:variant>
      <vt:variant>
        <vt:i4>152</vt:i4>
      </vt:variant>
      <vt:variant>
        <vt:i4>0</vt:i4>
      </vt:variant>
      <vt:variant>
        <vt:i4>5</vt:i4>
      </vt:variant>
      <vt:variant>
        <vt:lpwstr/>
      </vt:variant>
      <vt:variant>
        <vt:lpwstr>_Toc126007641</vt:lpwstr>
      </vt:variant>
      <vt:variant>
        <vt:i4>1441841</vt:i4>
      </vt:variant>
      <vt:variant>
        <vt:i4>146</vt:i4>
      </vt:variant>
      <vt:variant>
        <vt:i4>0</vt:i4>
      </vt:variant>
      <vt:variant>
        <vt:i4>5</vt:i4>
      </vt:variant>
      <vt:variant>
        <vt:lpwstr/>
      </vt:variant>
      <vt:variant>
        <vt:lpwstr>_Toc126007640</vt:lpwstr>
      </vt:variant>
      <vt:variant>
        <vt:i4>1114161</vt:i4>
      </vt:variant>
      <vt:variant>
        <vt:i4>140</vt:i4>
      </vt:variant>
      <vt:variant>
        <vt:i4>0</vt:i4>
      </vt:variant>
      <vt:variant>
        <vt:i4>5</vt:i4>
      </vt:variant>
      <vt:variant>
        <vt:lpwstr/>
      </vt:variant>
      <vt:variant>
        <vt:lpwstr>_Toc126007639</vt:lpwstr>
      </vt:variant>
      <vt:variant>
        <vt:i4>1114161</vt:i4>
      </vt:variant>
      <vt:variant>
        <vt:i4>134</vt:i4>
      </vt:variant>
      <vt:variant>
        <vt:i4>0</vt:i4>
      </vt:variant>
      <vt:variant>
        <vt:i4>5</vt:i4>
      </vt:variant>
      <vt:variant>
        <vt:lpwstr/>
      </vt:variant>
      <vt:variant>
        <vt:lpwstr>_Toc126007638</vt:lpwstr>
      </vt:variant>
      <vt:variant>
        <vt:i4>1114161</vt:i4>
      </vt:variant>
      <vt:variant>
        <vt:i4>128</vt:i4>
      </vt:variant>
      <vt:variant>
        <vt:i4>0</vt:i4>
      </vt:variant>
      <vt:variant>
        <vt:i4>5</vt:i4>
      </vt:variant>
      <vt:variant>
        <vt:lpwstr/>
      </vt:variant>
      <vt:variant>
        <vt:lpwstr>_Toc126007637</vt:lpwstr>
      </vt:variant>
      <vt:variant>
        <vt:i4>1114161</vt:i4>
      </vt:variant>
      <vt:variant>
        <vt:i4>122</vt:i4>
      </vt:variant>
      <vt:variant>
        <vt:i4>0</vt:i4>
      </vt:variant>
      <vt:variant>
        <vt:i4>5</vt:i4>
      </vt:variant>
      <vt:variant>
        <vt:lpwstr/>
      </vt:variant>
      <vt:variant>
        <vt:lpwstr>_Toc126007636</vt:lpwstr>
      </vt:variant>
      <vt:variant>
        <vt:i4>1114161</vt:i4>
      </vt:variant>
      <vt:variant>
        <vt:i4>116</vt:i4>
      </vt:variant>
      <vt:variant>
        <vt:i4>0</vt:i4>
      </vt:variant>
      <vt:variant>
        <vt:i4>5</vt:i4>
      </vt:variant>
      <vt:variant>
        <vt:lpwstr/>
      </vt:variant>
      <vt:variant>
        <vt:lpwstr>_Toc126007635</vt:lpwstr>
      </vt:variant>
      <vt:variant>
        <vt:i4>1114161</vt:i4>
      </vt:variant>
      <vt:variant>
        <vt:i4>110</vt:i4>
      </vt:variant>
      <vt:variant>
        <vt:i4>0</vt:i4>
      </vt:variant>
      <vt:variant>
        <vt:i4>5</vt:i4>
      </vt:variant>
      <vt:variant>
        <vt:lpwstr/>
      </vt:variant>
      <vt:variant>
        <vt:lpwstr>_Toc126007634</vt:lpwstr>
      </vt:variant>
      <vt:variant>
        <vt:i4>1114161</vt:i4>
      </vt:variant>
      <vt:variant>
        <vt:i4>104</vt:i4>
      </vt:variant>
      <vt:variant>
        <vt:i4>0</vt:i4>
      </vt:variant>
      <vt:variant>
        <vt:i4>5</vt:i4>
      </vt:variant>
      <vt:variant>
        <vt:lpwstr/>
      </vt:variant>
      <vt:variant>
        <vt:lpwstr>_Toc126007633</vt:lpwstr>
      </vt:variant>
      <vt:variant>
        <vt:i4>1114161</vt:i4>
      </vt:variant>
      <vt:variant>
        <vt:i4>98</vt:i4>
      </vt:variant>
      <vt:variant>
        <vt:i4>0</vt:i4>
      </vt:variant>
      <vt:variant>
        <vt:i4>5</vt:i4>
      </vt:variant>
      <vt:variant>
        <vt:lpwstr/>
      </vt:variant>
      <vt:variant>
        <vt:lpwstr>_Toc126007632</vt:lpwstr>
      </vt:variant>
      <vt:variant>
        <vt:i4>1114161</vt:i4>
      </vt:variant>
      <vt:variant>
        <vt:i4>92</vt:i4>
      </vt:variant>
      <vt:variant>
        <vt:i4>0</vt:i4>
      </vt:variant>
      <vt:variant>
        <vt:i4>5</vt:i4>
      </vt:variant>
      <vt:variant>
        <vt:lpwstr/>
      </vt:variant>
      <vt:variant>
        <vt:lpwstr>_Toc126007631</vt:lpwstr>
      </vt:variant>
      <vt:variant>
        <vt:i4>1114161</vt:i4>
      </vt:variant>
      <vt:variant>
        <vt:i4>86</vt:i4>
      </vt:variant>
      <vt:variant>
        <vt:i4>0</vt:i4>
      </vt:variant>
      <vt:variant>
        <vt:i4>5</vt:i4>
      </vt:variant>
      <vt:variant>
        <vt:lpwstr/>
      </vt:variant>
      <vt:variant>
        <vt:lpwstr>_Toc126007630</vt:lpwstr>
      </vt:variant>
      <vt:variant>
        <vt:i4>1048625</vt:i4>
      </vt:variant>
      <vt:variant>
        <vt:i4>80</vt:i4>
      </vt:variant>
      <vt:variant>
        <vt:i4>0</vt:i4>
      </vt:variant>
      <vt:variant>
        <vt:i4>5</vt:i4>
      </vt:variant>
      <vt:variant>
        <vt:lpwstr/>
      </vt:variant>
      <vt:variant>
        <vt:lpwstr>_Toc126007629</vt:lpwstr>
      </vt:variant>
      <vt:variant>
        <vt:i4>1048625</vt:i4>
      </vt:variant>
      <vt:variant>
        <vt:i4>74</vt:i4>
      </vt:variant>
      <vt:variant>
        <vt:i4>0</vt:i4>
      </vt:variant>
      <vt:variant>
        <vt:i4>5</vt:i4>
      </vt:variant>
      <vt:variant>
        <vt:lpwstr/>
      </vt:variant>
      <vt:variant>
        <vt:lpwstr>_Toc126007628</vt:lpwstr>
      </vt:variant>
      <vt:variant>
        <vt:i4>1048625</vt:i4>
      </vt:variant>
      <vt:variant>
        <vt:i4>68</vt:i4>
      </vt:variant>
      <vt:variant>
        <vt:i4>0</vt:i4>
      </vt:variant>
      <vt:variant>
        <vt:i4>5</vt:i4>
      </vt:variant>
      <vt:variant>
        <vt:lpwstr/>
      </vt:variant>
      <vt:variant>
        <vt:lpwstr>_Toc126007627</vt:lpwstr>
      </vt:variant>
      <vt:variant>
        <vt:i4>1048625</vt:i4>
      </vt:variant>
      <vt:variant>
        <vt:i4>62</vt:i4>
      </vt:variant>
      <vt:variant>
        <vt:i4>0</vt:i4>
      </vt:variant>
      <vt:variant>
        <vt:i4>5</vt:i4>
      </vt:variant>
      <vt:variant>
        <vt:lpwstr/>
      </vt:variant>
      <vt:variant>
        <vt:lpwstr>_Toc126007626</vt:lpwstr>
      </vt:variant>
      <vt:variant>
        <vt:i4>1048625</vt:i4>
      </vt:variant>
      <vt:variant>
        <vt:i4>56</vt:i4>
      </vt:variant>
      <vt:variant>
        <vt:i4>0</vt:i4>
      </vt:variant>
      <vt:variant>
        <vt:i4>5</vt:i4>
      </vt:variant>
      <vt:variant>
        <vt:lpwstr/>
      </vt:variant>
      <vt:variant>
        <vt:lpwstr>_Toc126007625</vt:lpwstr>
      </vt:variant>
      <vt:variant>
        <vt:i4>1048625</vt:i4>
      </vt:variant>
      <vt:variant>
        <vt:i4>50</vt:i4>
      </vt:variant>
      <vt:variant>
        <vt:i4>0</vt:i4>
      </vt:variant>
      <vt:variant>
        <vt:i4>5</vt:i4>
      </vt:variant>
      <vt:variant>
        <vt:lpwstr/>
      </vt:variant>
      <vt:variant>
        <vt:lpwstr>_Toc126007624</vt:lpwstr>
      </vt:variant>
      <vt:variant>
        <vt:i4>1048625</vt:i4>
      </vt:variant>
      <vt:variant>
        <vt:i4>44</vt:i4>
      </vt:variant>
      <vt:variant>
        <vt:i4>0</vt:i4>
      </vt:variant>
      <vt:variant>
        <vt:i4>5</vt:i4>
      </vt:variant>
      <vt:variant>
        <vt:lpwstr/>
      </vt:variant>
      <vt:variant>
        <vt:lpwstr>_Toc126007623</vt:lpwstr>
      </vt:variant>
      <vt:variant>
        <vt:i4>1048625</vt:i4>
      </vt:variant>
      <vt:variant>
        <vt:i4>38</vt:i4>
      </vt:variant>
      <vt:variant>
        <vt:i4>0</vt:i4>
      </vt:variant>
      <vt:variant>
        <vt:i4>5</vt:i4>
      </vt:variant>
      <vt:variant>
        <vt:lpwstr/>
      </vt:variant>
      <vt:variant>
        <vt:lpwstr>_Toc126007622</vt:lpwstr>
      </vt:variant>
      <vt:variant>
        <vt:i4>1048625</vt:i4>
      </vt:variant>
      <vt:variant>
        <vt:i4>32</vt:i4>
      </vt:variant>
      <vt:variant>
        <vt:i4>0</vt:i4>
      </vt:variant>
      <vt:variant>
        <vt:i4>5</vt:i4>
      </vt:variant>
      <vt:variant>
        <vt:lpwstr/>
      </vt:variant>
      <vt:variant>
        <vt:lpwstr>_Toc126007621</vt:lpwstr>
      </vt:variant>
      <vt:variant>
        <vt:i4>1048625</vt:i4>
      </vt:variant>
      <vt:variant>
        <vt:i4>26</vt:i4>
      </vt:variant>
      <vt:variant>
        <vt:i4>0</vt:i4>
      </vt:variant>
      <vt:variant>
        <vt:i4>5</vt:i4>
      </vt:variant>
      <vt:variant>
        <vt:lpwstr/>
      </vt:variant>
      <vt:variant>
        <vt:lpwstr>_Toc126007620</vt:lpwstr>
      </vt:variant>
      <vt:variant>
        <vt:i4>1245233</vt:i4>
      </vt:variant>
      <vt:variant>
        <vt:i4>20</vt:i4>
      </vt:variant>
      <vt:variant>
        <vt:i4>0</vt:i4>
      </vt:variant>
      <vt:variant>
        <vt:i4>5</vt:i4>
      </vt:variant>
      <vt:variant>
        <vt:lpwstr/>
      </vt:variant>
      <vt:variant>
        <vt:lpwstr>_Toc126007619</vt:lpwstr>
      </vt:variant>
      <vt:variant>
        <vt:i4>1245233</vt:i4>
      </vt:variant>
      <vt:variant>
        <vt:i4>14</vt:i4>
      </vt:variant>
      <vt:variant>
        <vt:i4>0</vt:i4>
      </vt:variant>
      <vt:variant>
        <vt:i4>5</vt:i4>
      </vt:variant>
      <vt:variant>
        <vt:lpwstr/>
      </vt:variant>
      <vt:variant>
        <vt:lpwstr>_Toc126007618</vt:lpwstr>
      </vt:variant>
      <vt:variant>
        <vt:i4>1245233</vt:i4>
      </vt:variant>
      <vt:variant>
        <vt:i4>8</vt:i4>
      </vt:variant>
      <vt:variant>
        <vt:i4>0</vt:i4>
      </vt:variant>
      <vt:variant>
        <vt:i4>5</vt:i4>
      </vt:variant>
      <vt:variant>
        <vt:lpwstr/>
      </vt:variant>
      <vt:variant>
        <vt:lpwstr>_Toc126007617</vt:lpwstr>
      </vt:variant>
      <vt:variant>
        <vt:i4>1245233</vt:i4>
      </vt:variant>
      <vt:variant>
        <vt:i4>2</vt:i4>
      </vt:variant>
      <vt:variant>
        <vt:i4>0</vt:i4>
      </vt:variant>
      <vt:variant>
        <vt:i4>5</vt:i4>
      </vt:variant>
      <vt:variant>
        <vt:lpwstr/>
      </vt:variant>
      <vt:variant>
        <vt:lpwstr>_Toc126007616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Rwanda FDA</dc:creator>
  <cp:keywords/>
  <cp:lastModifiedBy>PC</cp:lastModifiedBy>
  <cp:revision>3</cp:revision>
  <cp:lastPrinted>2021-02-03T17:27:00Z</cp:lastPrinted>
  <dcterms:created xsi:type="dcterms:W3CDTF">2023-02-03T14:37:00Z</dcterms:created>
  <dcterms:modified xsi:type="dcterms:W3CDTF">2023-02-03T14:37:00Z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39f17832e42774fc12f449deed33acf39381e4991413c8eae8a583437d8451a9</vt:lpwstr>
  </property>
</Properties>
</file>